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020D" w14:textId="721DB1A0" w:rsidR="00157305" w:rsidRDefault="008E6EA0" w:rsidP="008E6EA0">
      <w:pPr>
        <w:pStyle w:val="Heading11"/>
        <w:numPr>
          <w:ilvl w:val="0"/>
          <w:numId w:val="0"/>
        </w:numPr>
      </w:pPr>
      <w:bookmarkStart w:id="0" w:name="H1top1"/>
      <w:r>
        <w:t>Energy Innovation Fun</w:t>
      </w:r>
      <w:r w:rsidR="00852CB2">
        <w:t xml:space="preserve">d – </w:t>
      </w:r>
      <w:r w:rsidR="0075519F">
        <w:t>Milestone</w:t>
      </w:r>
      <w:r w:rsidR="00852CB2">
        <w:t xml:space="preserve"> clarification for applicants</w:t>
      </w:r>
    </w:p>
    <w:p w14:paraId="6E8DF301" w14:textId="34EA7835" w:rsidR="0055633D" w:rsidRDefault="00852CB2" w:rsidP="00157305">
      <w:pPr>
        <w:pStyle w:val="BodyText"/>
      </w:pPr>
      <w:r>
        <w:t>This document provides guidance on how to propose the suggested milestones for you</w:t>
      </w:r>
      <w:r w:rsidR="00DB3F09">
        <w:t>r</w:t>
      </w:r>
      <w:r>
        <w:t xml:space="preserve"> application. </w:t>
      </w:r>
    </w:p>
    <w:p w14:paraId="33D1EF9E" w14:textId="5B6FAD6E" w:rsidR="00894FA5" w:rsidRDefault="00BF1CAA" w:rsidP="004A3336">
      <w:pPr>
        <w:pStyle w:val="Heading21"/>
        <w:numPr>
          <w:ilvl w:val="0"/>
          <w:numId w:val="0"/>
        </w:numPr>
      </w:pPr>
      <w:r>
        <w:t>Principles for drafting your milestones</w:t>
      </w:r>
    </w:p>
    <w:bookmarkEnd w:id="0"/>
    <w:p w14:paraId="652E9786" w14:textId="2E22E850" w:rsidR="000B0B16" w:rsidRDefault="007D6F94" w:rsidP="000B0B16">
      <w:r>
        <w:t xml:space="preserve">The </w:t>
      </w:r>
      <w:r w:rsidR="007B3730">
        <w:t xml:space="preserve">Department of </w:t>
      </w:r>
      <w:r w:rsidR="00C75446">
        <w:t xml:space="preserve">Energy, </w:t>
      </w:r>
      <w:r w:rsidR="007B3730">
        <w:t>Environment</w:t>
      </w:r>
      <w:r w:rsidR="00C75446">
        <w:t xml:space="preserve"> and Climate Action</w:t>
      </w:r>
      <w:r w:rsidR="007B3730">
        <w:t xml:space="preserve"> (the </w:t>
      </w:r>
      <w:r w:rsidR="007B3730" w:rsidRPr="00705361">
        <w:rPr>
          <w:b/>
          <w:bCs/>
        </w:rPr>
        <w:t>Department</w:t>
      </w:r>
      <w:r w:rsidR="007B3730">
        <w:t>) exp</w:t>
      </w:r>
      <w:r w:rsidR="00671BA2">
        <w:t xml:space="preserve">ects proposed </w:t>
      </w:r>
      <w:r w:rsidR="004A3336">
        <w:t xml:space="preserve">funding milestones to be comprehensive, accurate and able to be supported by reasonable evidence </w:t>
      </w:r>
      <w:r w:rsidR="002B202A">
        <w:t xml:space="preserve">of achievement. </w:t>
      </w:r>
    </w:p>
    <w:p w14:paraId="54ADA239" w14:textId="4141C933" w:rsidR="0072387C" w:rsidRDefault="004A3336" w:rsidP="000B0B16">
      <w:r>
        <w:t xml:space="preserve">In addition to proposing the </w:t>
      </w:r>
      <w:r w:rsidR="009D3101">
        <w:t xml:space="preserve">specific </w:t>
      </w:r>
      <w:r w:rsidR="0005589C">
        <w:t xml:space="preserve">milestones, </w:t>
      </w:r>
      <w:r w:rsidR="009D3101">
        <w:t xml:space="preserve">Applicants </w:t>
      </w:r>
      <w:r w:rsidR="0005589C">
        <w:t xml:space="preserve">must also include a description of the evidence that </w:t>
      </w:r>
      <w:r w:rsidR="009D3101">
        <w:t xml:space="preserve">is proposed to be </w:t>
      </w:r>
      <w:r w:rsidR="0005589C">
        <w:t>provide</w:t>
      </w:r>
      <w:r w:rsidR="009D3101">
        <w:t>d</w:t>
      </w:r>
      <w:r w:rsidR="0005589C">
        <w:t xml:space="preserve"> </w:t>
      </w:r>
      <w:r w:rsidR="00D52787">
        <w:t xml:space="preserve">as evidence </w:t>
      </w:r>
      <w:r w:rsidR="0005589C">
        <w:t xml:space="preserve">that </w:t>
      </w:r>
      <w:r w:rsidR="00D52787">
        <w:t xml:space="preserve">a </w:t>
      </w:r>
      <w:r w:rsidR="0005589C">
        <w:t xml:space="preserve">milestone has been met. </w:t>
      </w:r>
    </w:p>
    <w:p w14:paraId="124AB9EC" w14:textId="4CDFD9CC" w:rsidR="001C6BB7" w:rsidRDefault="001C6BB7" w:rsidP="001C6BB7">
      <w:r>
        <w:t>Your milestones must be:</w:t>
      </w:r>
      <w:r w:rsidR="004A3336">
        <w:t xml:space="preserve"> </w:t>
      </w:r>
    </w:p>
    <w:p w14:paraId="0911CD30" w14:textId="77777777" w:rsidR="00D52787" w:rsidRDefault="001C6BB7" w:rsidP="00133FC9">
      <w:pPr>
        <w:pStyle w:val="ListParagraph"/>
        <w:numPr>
          <w:ilvl w:val="0"/>
          <w:numId w:val="29"/>
        </w:numPr>
      </w:pPr>
      <w:r w:rsidRPr="0045611A">
        <w:rPr>
          <w:b/>
          <w:bCs/>
        </w:rPr>
        <w:t>Specific</w:t>
      </w:r>
      <w:r w:rsidR="00DD4139">
        <w:t>.</w:t>
      </w:r>
      <w:r w:rsidR="00133FC9">
        <w:t xml:space="preserve"> Although the Department understands that some details will not yet be known about how you will deliver your activity, your milestones must be specific enough to allow the Department to later assess whether the milestone payment can be made.</w:t>
      </w:r>
    </w:p>
    <w:p w14:paraId="197B23DE" w14:textId="77777777" w:rsidR="00D52787" w:rsidRDefault="00D52787" w:rsidP="00D52787">
      <w:pPr>
        <w:pStyle w:val="ListParagraph"/>
        <w:ind w:left="340"/>
        <w:rPr>
          <w:b/>
          <w:bCs/>
        </w:rPr>
      </w:pPr>
    </w:p>
    <w:p w14:paraId="42B35567" w14:textId="7A1CE461" w:rsidR="001C6BB7" w:rsidRDefault="00133FC9" w:rsidP="00D52787">
      <w:pPr>
        <w:pStyle w:val="ListParagraph"/>
        <w:ind w:left="340"/>
      </w:pPr>
      <w:r>
        <w:t xml:space="preserve">For example, “delivery of consultancy work” is not an acceptable milestone. Instead, a more detailed milestone is required such as, “delivery of </w:t>
      </w:r>
      <w:r w:rsidR="00E44EEC">
        <w:t xml:space="preserve">geotechnical </w:t>
      </w:r>
      <w:r>
        <w:t xml:space="preserve">engineering advice </w:t>
      </w:r>
      <w:r w:rsidR="00E44EEC">
        <w:t xml:space="preserve">in relation to foundation costs for </w:t>
      </w:r>
      <w:r w:rsidR="00172B13">
        <w:t xml:space="preserve">the Project, completed at </w:t>
      </w:r>
      <w:r>
        <w:t>xx% accuracy”.</w:t>
      </w:r>
    </w:p>
    <w:p w14:paraId="558A4B41" w14:textId="77777777" w:rsidR="00D52787" w:rsidRPr="00D52787" w:rsidRDefault="00D52787" w:rsidP="00D52787">
      <w:pPr>
        <w:pStyle w:val="ListParagraph"/>
        <w:ind w:left="340"/>
      </w:pPr>
    </w:p>
    <w:p w14:paraId="1026BA0F" w14:textId="094CBAF2" w:rsidR="008F2C11" w:rsidRDefault="00DD4139" w:rsidP="00F004AB">
      <w:pPr>
        <w:pStyle w:val="ListParagraph"/>
        <w:numPr>
          <w:ilvl w:val="0"/>
          <w:numId w:val="29"/>
        </w:numPr>
      </w:pPr>
      <w:r w:rsidRPr="0045611A">
        <w:rPr>
          <w:b/>
          <w:bCs/>
        </w:rPr>
        <w:t>Objective</w:t>
      </w:r>
      <w:r>
        <w:t>.</w:t>
      </w:r>
      <w:r w:rsidR="00F004AB">
        <w:t xml:space="preserve"> </w:t>
      </w:r>
      <w:r w:rsidR="00172B13">
        <w:t>M</w:t>
      </w:r>
      <w:r w:rsidR="00F004AB">
        <w:t xml:space="preserve">ilestone must be </w:t>
      </w:r>
      <w:r w:rsidR="00172B13">
        <w:t xml:space="preserve">able to be </w:t>
      </w:r>
      <w:r w:rsidR="00F004AB">
        <w:t>verified by the Department using the evidence provide</w:t>
      </w:r>
      <w:r w:rsidR="00172B13">
        <w:t>d</w:t>
      </w:r>
      <w:r w:rsidR="00F004AB">
        <w:t xml:space="preserve">. </w:t>
      </w:r>
      <w:r w:rsidR="00172B13">
        <w:t>E</w:t>
      </w:r>
      <w:r w:rsidR="00F004AB">
        <w:t xml:space="preserve">vidence to show that the </w:t>
      </w:r>
      <w:r w:rsidR="006D41A2">
        <w:t>m</w:t>
      </w:r>
      <w:r w:rsidR="00172B13">
        <w:t xml:space="preserve">ilestone </w:t>
      </w:r>
      <w:r w:rsidR="00F004AB">
        <w:t xml:space="preserve">has been </w:t>
      </w:r>
      <w:r w:rsidR="006D41A2">
        <w:t xml:space="preserve">met may </w:t>
      </w:r>
      <w:r w:rsidR="00F004AB">
        <w:t xml:space="preserve">include primary source material </w:t>
      </w:r>
      <w:r w:rsidR="006D41A2">
        <w:t>(</w:t>
      </w:r>
      <w:r w:rsidR="00C50B37">
        <w:t xml:space="preserve">e.g. </w:t>
      </w:r>
      <w:r w:rsidR="00F004AB">
        <w:t>photographs,</w:t>
      </w:r>
      <w:r w:rsidR="006D41A2">
        <w:t xml:space="preserve"> reports, </w:t>
      </w:r>
      <w:r w:rsidR="00C50B37">
        <w:t xml:space="preserve">invoices), </w:t>
      </w:r>
      <w:r w:rsidR="00F004AB">
        <w:t>a site visit, or third</w:t>
      </w:r>
      <w:r w:rsidR="00C50B37">
        <w:t>-</w:t>
      </w:r>
      <w:r w:rsidR="00F004AB">
        <w:t xml:space="preserve">party documentation such as a statement from an </w:t>
      </w:r>
      <w:r w:rsidR="00ED75FD">
        <w:t xml:space="preserve">adviser </w:t>
      </w:r>
      <w:r w:rsidR="00F004AB">
        <w:t>or a community engagement report. Milestone deliverables that are dependent on engagement of a third party must include evidence of payment made for the work or a draft contract.</w:t>
      </w:r>
    </w:p>
    <w:p w14:paraId="5FAC8C76" w14:textId="77777777" w:rsidR="00F74CD1" w:rsidRDefault="00F74CD1" w:rsidP="00F74CD1">
      <w:pPr>
        <w:pStyle w:val="ListParagraph"/>
        <w:ind w:left="340"/>
      </w:pPr>
    </w:p>
    <w:p w14:paraId="21DA2DCB" w14:textId="79956DB2" w:rsidR="00DD4139" w:rsidRDefault="00DD4139" w:rsidP="00F004AB">
      <w:pPr>
        <w:pStyle w:val="ListParagraph"/>
        <w:numPr>
          <w:ilvl w:val="0"/>
          <w:numId w:val="29"/>
        </w:numPr>
      </w:pPr>
      <w:r w:rsidRPr="0045611A">
        <w:rPr>
          <w:b/>
          <w:bCs/>
        </w:rPr>
        <w:t>Relevant</w:t>
      </w:r>
      <w:r>
        <w:t>.</w:t>
      </w:r>
      <w:r w:rsidR="00F004AB" w:rsidRPr="00F004AB">
        <w:t xml:space="preserve"> </w:t>
      </w:r>
      <w:r w:rsidR="00F004AB">
        <w:t>Please select and propose milestones which are directly related to the activities described in your application.</w:t>
      </w:r>
    </w:p>
    <w:p w14:paraId="7486E303" w14:textId="77777777" w:rsidR="00F74CD1" w:rsidRDefault="00F74CD1" w:rsidP="00F74CD1">
      <w:pPr>
        <w:pStyle w:val="ListParagraph"/>
      </w:pPr>
    </w:p>
    <w:p w14:paraId="14148B01" w14:textId="5965F71E" w:rsidR="00ED75FD" w:rsidRPr="001E3D98" w:rsidRDefault="00ED75FD" w:rsidP="00F004AB">
      <w:pPr>
        <w:pStyle w:val="ListParagraph"/>
        <w:numPr>
          <w:ilvl w:val="0"/>
          <w:numId w:val="29"/>
        </w:numPr>
      </w:pPr>
      <w:r>
        <w:rPr>
          <w:b/>
          <w:bCs/>
        </w:rPr>
        <w:t>In arrears</w:t>
      </w:r>
      <w:r w:rsidRPr="00ED75FD">
        <w:t>.</w:t>
      </w:r>
      <w:r>
        <w:t xml:space="preserve"> </w:t>
      </w:r>
      <w:r w:rsidRPr="001E3D98">
        <w:t xml:space="preserve">It is </w:t>
      </w:r>
      <w:r w:rsidR="00497760">
        <w:t xml:space="preserve">a requirement </w:t>
      </w:r>
      <w:r w:rsidRPr="001E3D98">
        <w:t xml:space="preserve">of the Department that </w:t>
      </w:r>
      <w:r w:rsidR="001E3D98" w:rsidRPr="001E3D98">
        <w:t xml:space="preserve">funds </w:t>
      </w:r>
      <w:r w:rsidRPr="001E3D98">
        <w:t>be paid in arrears, upon the completion of a</w:t>
      </w:r>
      <w:r w:rsidR="001E3D98" w:rsidRPr="001E3D98">
        <w:t xml:space="preserve"> milestone</w:t>
      </w:r>
      <w:r w:rsidRPr="001E3D98">
        <w:t xml:space="preserve">. </w:t>
      </w:r>
      <w:r w:rsidR="001E3D98" w:rsidRPr="001E3D98">
        <w:t>The ability of applicants to</w:t>
      </w:r>
      <w:r w:rsidR="001E3D98">
        <w:t xml:space="preserve"> propose payment in arrears will form part of the competitive assessment of the EIF</w:t>
      </w:r>
      <w:r w:rsidR="00C75446">
        <w:t xml:space="preserve"> Program</w:t>
      </w:r>
      <w:r w:rsidR="001E3D98">
        <w:t>.</w:t>
      </w:r>
    </w:p>
    <w:p w14:paraId="29F8D5AB" w14:textId="7FB2EBA8" w:rsidR="008F2C11" w:rsidRDefault="00DD4139" w:rsidP="00A5055F">
      <w:pPr>
        <w:pStyle w:val="Heading21"/>
        <w:numPr>
          <w:ilvl w:val="0"/>
          <w:numId w:val="0"/>
        </w:numPr>
      </w:pPr>
      <w:r>
        <w:t xml:space="preserve">What to include in each milestone </w:t>
      </w:r>
    </w:p>
    <w:p w14:paraId="15C11079" w14:textId="5595BC8E" w:rsidR="004A3336" w:rsidRDefault="006829F9" w:rsidP="003A46AB">
      <w:r>
        <w:t>Each milestone must include:</w:t>
      </w:r>
    </w:p>
    <w:p w14:paraId="6C6F8673" w14:textId="58A36543" w:rsidR="006829F9" w:rsidRDefault="006829F9" w:rsidP="006829F9">
      <w:pPr>
        <w:pStyle w:val="PullOutBoxBullet"/>
      </w:pPr>
      <w:r>
        <w:t xml:space="preserve">The substantive activities </w:t>
      </w:r>
      <w:r w:rsidR="0094715D">
        <w:t xml:space="preserve">proposed to be completed </w:t>
      </w:r>
      <w:proofErr w:type="gramStart"/>
      <w:r>
        <w:t>in order to</w:t>
      </w:r>
      <w:proofErr w:type="gramEnd"/>
      <w:r>
        <w:t xml:space="preserve"> achieve </w:t>
      </w:r>
      <w:r w:rsidR="0094715D">
        <w:t xml:space="preserve">each </w:t>
      </w:r>
      <w:r>
        <w:t>milestone.</w:t>
      </w:r>
    </w:p>
    <w:p w14:paraId="4FC01432" w14:textId="321AFBE4" w:rsidR="006829F9" w:rsidRDefault="006829F9" w:rsidP="0094715D">
      <w:pPr>
        <w:pStyle w:val="PullOutBoxBullet"/>
      </w:pPr>
      <w:r>
        <w:t xml:space="preserve">The evidence </w:t>
      </w:r>
      <w:r w:rsidR="0094715D">
        <w:t xml:space="preserve">that </w:t>
      </w:r>
      <w:r>
        <w:t xml:space="preserve">will </w:t>
      </w:r>
      <w:r w:rsidR="0094715D">
        <w:t xml:space="preserve">be </w:t>
      </w:r>
      <w:r>
        <w:t>provide</w:t>
      </w:r>
      <w:r w:rsidR="0094715D">
        <w:t>d</w:t>
      </w:r>
      <w:r>
        <w:t xml:space="preserve"> to prove that the substantive activities have been completed.</w:t>
      </w:r>
    </w:p>
    <w:p w14:paraId="7914CEE2" w14:textId="77137E46" w:rsidR="006829F9" w:rsidRDefault="006829F9" w:rsidP="006829F9">
      <w:pPr>
        <w:pStyle w:val="PullOutBoxBullet"/>
      </w:pPr>
      <w:r>
        <w:t>A milestone report. This must include an update on:</w:t>
      </w:r>
    </w:p>
    <w:p w14:paraId="133BC744" w14:textId="77777777" w:rsidR="00D03C5E" w:rsidRDefault="00D03C5E" w:rsidP="00D03C5E">
      <w:pPr>
        <w:pStyle w:val="PullOutBoxBullet2"/>
      </w:pPr>
      <w:r>
        <w:t xml:space="preserve">the project schedule, an analysis of any issues/challenges, an update to the Risk Management and/or Work Health Safety Plans, and any potential proposed changes or key challenges identified in future milestones. </w:t>
      </w:r>
    </w:p>
    <w:p w14:paraId="0070E44D" w14:textId="36DCADE4" w:rsidR="006829F9" w:rsidRDefault="00D03C5E" w:rsidP="00D03C5E">
      <w:pPr>
        <w:pStyle w:val="PullOutBoxBullet2"/>
      </w:pPr>
      <w:r>
        <w:t xml:space="preserve">the budget and whether the </w:t>
      </w:r>
      <w:r w:rsidR="00CA26FC">
        <w:t>project</w:t>
      </w:r>
      <w:r>
        <w:t xml:space="preserve"> </w:t>
      </w:r>
      <w:proofErr w:type="gramStart"/>
      <w:r>
        <w:t>is</w:t>
      </w:r>
      <w:proofErr w:type="gramEnd"/>
      <w:r>
        <w:t xml:space="preserve"> proceeding in accordance with the budget</w:t>
      </w:r>
      <w:r w:rsidR="00564D36">
        <w:t>. I</w:t>
      </w:r>
      <w:r>
        <w:t>f it is not, an explanation of why the budget is not being met, the effect this will have on the study and the actions proposed to address this.</w:t>
      </w:r>
    </w:p>
    <w:p w14:paraId="3D8E5FA2" w14:textId="7C8260E2" w:rsidR="00DB3F09" w:rsidRDefault="00D03C5E" w:rsidP="0018722D">
      <w:pPr>
        <w:pStyle w:val="PullOutBoxBullet"/>
      </w:pPr>
      <w:r>
        <w:t xml:space="preserve">The completed knowledge sharing deliverables as related to this milestone.  </w:t>
      </w:r>
    </w:p>
    <w:p w14:paraId="6DA537E0" w14:textId="0C371E15" w:rsidR="00C5569D" w:rsidRDefault="00DB3F09" w:rsidP="00DB3F09">
      <w:pPr>
        <w:sectPr w:rsidR="00C5569D" w:rsidSect="0070536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528" w:gutter="0"/>
          <w:cols w:space="708"/>
          <w:titlePg/>
          <w:docGrid w:linePitch="360"/>
        </w:sectPr>
      </w:pPr>
      <w:r>
        <w:t>The final milestone payment will be paid upon the Department’s assessment of the milestone deliverables and</w:t>
      </w:r>
      <w:r w:rsidR="00C75446">
        <w:t>,</w:t>
      </w:r>
      <w:r>
        <w:t xml:space="preserve"> </w:t>
      </w:r>
      <w:r w:rsidR="00C75446">
        <w:t xml:space="preserve">if applicable, any Final Report and </w:t>
      </w:r>
      <w:r>
        <w:t>Knowledge Sharing Plan</w:t>
      </w:r>
      <w:r w:rsidR="00C75446">
        <w:t xml:space="preserve"> Final Report</w:t>
      </w:r>
      <w:r>
        <w:t>.</w:t>
      </w:r>
      <w:r w:rsidR="0018722D">
        <w:br/>
      </w:r>
    </w:p>
    <w:p w14:paraId="0920AD76" w14:textId="22DEFD21" w:rsidR="008C5BF0" w:rsidRPr="008C5BF0" w:rsidRDefault="00C5569D" w:rsidP="00AF0E16">
      <w:pPr>
        <w:pStyle w:val="Heading11"/>
        <w:numPr>
          <w:ilvl w:val="0"/>
          <w:numId w:val="0"/>
        </w:numPr>
      </w:pPr>
      <w:r>
        <w:lastRenderedPageBreak/>
        <w:t>Milestone Template</w:t>
      </w:r>
    </w:p>
    <w:tbl>
      <w:tblPr>
        <w:tblStyle w:val="TableGrid1"/>
        <w:tblW w:w="14175" w:type="dxa"/>
        <w:tblLayout w:type="fixed"/>
        <w:tblLook w:val="04A0" w:firstRow="1" w:lastRow="0" w:firstColumn="1" w:lastColumn="0" w:noHBand="0" w:noVBand="1"/>
      </w:tblPr>
      <w:tblGrid>
        <w:gridCol w:w="1110"/>
        <w:gridCol w:w="3001"/>
        <w:gridCol w:w="2835"/>
        <w:gridCol w:w="1733"/>
        <w:gridCol w:w="1811"/>
        <w:gridCol w:w="1701"/>
        <w:gridCol w:w="1984"/>
      </w:tblGrid>
      <w:tr w:rsidR="0033421C" w:rsidRPr="003A46AB" w14:paraId="0D73BBCA" w14:textId="77777777" w:rsidTr="0033421C">
        <w:trPr>
          <w:cnfStyle w:val="100000000000" w:firstRow="1" w:lastRow="0" w:firstColumn="0" w:lastColumn="0" w:oddVBand="0" w:evenVBand="0" w:oddHBand="0" w:evenHBand="0" w:firstRowFirstColumn="0" w:firstRowLastColumn="0" w:lastRowFirstColumn="0" w:lastRowLastColumn="0"/>
          <w:trHeight w:val="736"/>
        </w:trPr>
        <w:tc>
          <w:tcPr>
            <w:cnfStyle w:val="000000000100" w:firstRow="0" w:lastRow="0" w:firstColumn="0" w:lastColumn="0" w:oddVBand="0" w:evenVBand="0" w:oddHBand="0" w:evenHBand="0" w:firstRowFirstColumn="1" w:firstRowLastColumn="0" w:lastRowFirstColumn="0" w:lastRowLastColumn="0"/>
            <w:tcW w:w="1110" w:type="dxa"/>
          </w:tcPr>
          <w:p w14:paraId="1C85E39C" w14:textId="3B548240" w:rsidR="0033421C" w:rsidRPr="003A46AB" w:rsidRDefault="0033421C" w:rsidP="00E753F0">
            <w:pPr>
              <w:spacing w:line="220" w:lineRule="atLeast"/>
              <w:rPr>
                <w:rFonts w:cs="Times New Roman"/>
                <w:b/>
                <w:bCs/>
                <w:sz w:val="18"/>
              </w:rPr>
            </w:pPr>
            <w:r>
              <w:rPr>
                <w:rFonts w:cs="Times New Roman"/>
                <w:b/>
                <w:bCs/>
                <w:sz w:val="18"/>
              </w:rPr>
              <w:t>Milestone number</w:t>
            </w:r>
          </w:p>
        </w:tc>
        <w:tc>
          <w:tcPr>
            <w:tcW w:w="3001" w:type="dxa"/>
          </w:tcPr>
          <w:p w14:paraId="57799FFA" w14:textId="673021E4" w:rsidR="0033421C" w:rsidRPr="003A46AB" w:rsidRDefault="0033421C" w:rsidP="00E753F0">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Description of milestone and deliverable</w:t>
            </w:r>
          </w:p>
        </w:tc>
        <w:tc>
          <w:tcPr>
            <w:tcW w:w="2835" w:type="dxa"/>
          </w:tcPr>
          <w:p w14:paraId="026E57A8" w14:textId="599162E2" w:rsidR="0033421C" w:rsidRDefault="0033421C" w:rsidP="00E753F0">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Evidence of milestone completion</w:t>
            </w:r>
          </w:p>
        </w:tc>
        <w:tc>
          <w:tcPr>
            <w:tcW w:w="1733" w:type="dxa"/>
          </w:tcPr>
          <w:p w14:paraId="6FFB1E85" w14:textId="733ECE72" w:rsidR="0033421C" w:rsidRPr="002E54E5" w:rsidRDefault="0033421C" w:rsidP="00E753F0">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Due date for completion</w:t>
            </w:r>
          </w:p>
        </w:tc>
        <w:tc>
          <w:tcPr>
            <w:tcW w:w="1811" w:type="dxa"/>
          </w:tcPr>
          <w:p w14:paraId="1244ABCE" w14:textId="6A2A38F5" w:rsidR="0033421C" w:rsidRPr="00E51783" w:rsidRDefault="0033421C" w:rsidP="00E753F0">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Recipient contribution %</w:t>
            </w:r>
          </w:p>
        </w:tc>
        <w:tc>
          <w:tcPr>
            <w:tcW w:w="1701" w:type="dxa"/>
          </w:tcPr>
          <w:p w14:paraId="49B9E73B" w14:textId="61364B87" w:rsidR="0033421C" w:rsidRPr="00E51783" w:rsidRDefault="0033421C" w:rsidP="00E753F0">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State contribution %</w:t>
            </w:r>
          </w:p>
        </w:tc>
        <w:tc>
          <w:tcPr>
            <w:tcW w:w="1984" w:type="dxa"/>
          </w:tcPr>
          <w:p w14:paraId="0FCED951" w14:textId="763A394D" w:rsidR="0033421C" w:rsidRPr="00E51783" w:rsidRDefault="0033421C" w:rsidP="00E753F0">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color w:val="FF0000"/>
                <w:sz w:val="18"/>
              </w:rPr>
            </w:pPr>
            <w:r>
              <w:rPr>
                <w:rFonts w:cs="Times New Roman"/>
                <w:b/>
                <w:bCs/>
                <w:color w:val="auto"/>
                <w:sz w:val="18"/>
              </w:rPr>
              <w:t xml:space="preserve">Maximum Project Milestone </w:t>
            </w:r>
            <w:r w:rsidRPr="00E51783">
              <w:rPr>
                <w:rFonts w:cs="Times New Roman"/>
                <w:b/>
                <w:bCs/>
                <w:color w:val="auto"/>
                <w:sz w:val="18"/>
              </w:rPr>
              <w:t xml:space="preserve">payment </w:t>
            </w:r>
          </w:p>
        </w:tc>
      </w:tr>
      <w:tr w:rsidR="0033421C" w:rsidRPr="003A46AB" w14:paraId="47C7AA18" w14:textId="77777777" w:rsidTr="0033421C">
        <w:trPr>
          <w:trHeight w:val="736"/>
        </w:trPr>
        <w:tc>
          <w:tcPr>
            <w:tcW w:w="1110" w:type="dxa"/>
          </w:tcPr>
          <w:p w14:paraId="5DE4A4CC" w14:textId="42DF41C1" w:rsidR="0033421C" w:rsidRPr="00420EBF" w:rsidRDefault="0033421C" w:rsidP="00C7481E">
            <w:pPr>
              <w:spacing w:line="220" w:lineRule="atLeast"/>
              <w:rPr>
                <w:rFonts w:cs="Times New Roman"/>
                <w:sz w:val="18"/>
              </w:rPr>
            </w:pPr>
            <w:r w:rsidRPr="00420EBF">
              <w:rPr>
                <w:i/>
                <w:color w:val="FF0000"/>
                <w:sz w:val="18"/>
                <w:szCs w:val="18"/>
              </w:rPr>
              <w:t>[Milestone number]</w:t>
            </w:r>
          </w:p>
        </w:tc>
        <w:tc>
          <w:tcPr>
            <w:tcW w:w="3001" w:type="dxa"/>
          </w:tcPr>
          <w:p w14:paraId="2793142E" w14:textId="7559942C" w:rsidR="0033421C" w:rsidRPr="00AB375A" w:rsidRDefault="0033421C" w:rsidP="00420EBF">
            <w:pPr>
              <w:spacing w:line="220" w:lineRule="atLeast"/>
              <w:rPr>
                <w:i/>
                <w:color w:val="FF0000"/>
                <w:sz w:val="18"/>
                <w:szCs w:val="18"/>
              </w:rPr>
            </w:pPr>
            <w:r>
              <w:rPr>
                <w:i/>
                <w:color w:val="FF0000"/>
                <w:sz w:val="18"/>
                <w:szCs w:val="18"/>
              </w:rPr>
              <w:t>[A</w:t>
            </w:r>
            <w:r w:rsidRPr="007375BD">
              <w:rPr>
                <w:i/>
                <w:color w:val="FF0000"/>
                <w:sz w:val="18"/>
                <w:szCs w:val="18"/>
              </w:rPr>
              <w:t xml:space="preserve"> high-level description of what the milestone will achieve, </w:t>
            </w:r>
            <w:r>
              <w:rPr>
                <w:i/>
                <w:color w:val="FF0000"/>
                <w:sz w:val="18"/>
                <w:szCs w:val="18"/>
              </w:rPr>
              <w:t xml:space="preserve">and </w:t>
            </w:r>
            <w:r w:rsidRPr="00AB375A">
              <w:rPr>
                <w:i/>
                <w:color w:val="FF0000"/>
                <w:sz w:val="18"/>
                <w:szCs w:val="18"/>
              </w:rPr>
              <w:t xml:space="preserve">the substantive activities you will complete </w:t>
            </w:r>
            <w:proofErr w:type="gramStart"/>
            <w:r w:rsidRPr="00AB375A">
              <w:rPr>
                <w:i/>
                <w:color w:val="FF0000"/>
                <w:sz w:val="18"/>
                <w:szCs w:val="18"/>
              </w:rPr>
              <w:t>in order to</w:t>
            </w:r>
            <w:proofErr w:type="gramEnd"/>
            <w:r w:rsidRPr="00AB375A">
              <w:rPr>
                <w:i/>
                <w:color w:val="FF0000"/>
                <w:sz w:val="18"/>
                <w:szCs w:val="18"/>
              </w:rPr>
              <w:t xml:space="preserve"> achieve the set milestone.</w:t>
            </w:r>
            <w:r>
              <w:rPr>
                <w:i/>
                <w:color w:val="FF0000"/>
                <w:sz w:val="18"/>
                <w:szCs w:val="18"/>
              </w:rPr>
              <w:br/>
            </w:r>
          </w:p>
        </w:tc>
        <w:tc>
          <w:tcPr>
            <w:tcW w:w="2835" w:type="dxa"/>
          </w:tcPr>
          <w:p w14:paraId="3AE31C77" w14:textId="413404B9" w:rsidR="0033421C" w:rsidRPr="00AB375A" w:rsidRDefault="0033421C" w:rsidP="00C7481E">
            <w:pPr>
              <w:spacing w:line="220" w:lineRule="atLeast"/>
              <w:rPr>
                <w:i/>
                <w:color w:val="FF0000"/>
                <w:sz w:val="18"/>
                <w:szCs w:val="18"/>
              </w:rPr>
            </w:pPr>
            <w:r>
              <w:rPr>
                <w:i/>
                <w:color w:val="FF0000"/>
                <w:sz w:val="18"/>
                <w:szCs w:val="18"/>
              </w:rPr>
              <w:t>[T</w:t>
            </w:r>
            <w:r w:rsidRPr="00AB375A">
              <w:rPr>
                <w:i/>
                <w:color w:val="FF0000"/>
                <w:sz w:val="18"/>
                <w:szCs w:val="18"/>
              </w:rPr>
              <w:t>he evidence you will provide to prove that the substantive activities of that milestone have been completed.</w:t>
            </w:r>
            <w:r>
              <w:rPr>
                <w:i/>
                <w:color w:val="FF0000"/>
                <w:sz w:val="18"/>
                <w:szCs w:val="18"/>
              </w:rPr>
              <w:t>]</w:t>
            </w:r>
          </w:p>
        </w:tc>
        <w:tc>
          <w:tcPr>
            <w:tcW w:w="1733" w:type="dxa"/>
          </w:tcPr>
          <w:p w14:paraId="5079FC08" w14:textId="0FA4A88F" w:rsidR="0033421C" w:rsidRPr="00AB375A" w:rsidRDefault="0033421C" w:rsidP="00C7481E">
            <w:pPr>
              <w:spacing w:line="220" w:lineRule="atLeast"/>
              <w:rPr>
                <w:i/>
                <w:color w:val="FF0000"/>
                <w:sz w:val="18"/>
                <w:szCs w:val="18"/>
              </w:rPr>
            </w:pPr>
            <w:r w:rsidRPr="00AB375A">
              <w:rPr>
                <w:i/>
                <w:color w:val="FF0000"/>
                <w:sz w:val="18"/>
                <w:szCs w:val="18"/>
              </w:rPr>
              <w:t>[</w:t>
            </w:r>
            <w:r>
              <w:rPr>
                <w:i/>
                <w:color w:val="FF0000"/>
                <w:sz w:val="18"/>
                <w:szCs w:val="18"/>
              </w:rPr>
              <w:t>T</w:t>
            </w:r>
            <w:r w:rsidRPr="00AB375A">
              <w:rPr>
                <w:i/>
                <w:color w:val="FF0000"/>
                <w:sz w:val="18"/>
                <w:szCs w:val="18"/>
              </w:rPr>
              <w:t>he date that the milestone will be completed.]</w:t>
            </w:r>
          </w:p>
        </w:tc>
        <w:tc>
          <w:tcPr>
            <w:tcW w:w="1811" w:type="dxa"/>
          </w:tcPr>
          <w:p w14:paraId="11D60F52" w14:textId="783AE7D1" w:rsidR="0033421C" w:rsidRPr="00AB375A" w:rsidRDefault="0033421C" w:rsidP="00C7481E">
            <w:pPr>
              <w:spacing w:line="220" w:lineRule="atLeast"/>
              <w:rPr>
                <w:i/>
                <w:color w:val="FF0000"/>
                <w:sz w:val="18"/>
                <w:szCs w:val="18"/>
              </w:rPr>
            </w:pPr>
            <w:r>
              <w:rPr>
                <w:i/>
                <w:color w:val="FF0000"/>
                <w:sz w:val="18"/>
                <w:szCs w:val="18"/>
              </w:rPr>
              <w:t>[Percentage of funding for this milestone that will be contributed by the Recipient]</w:t>
            </w:r>
          </w:p>
        </w:tc>
        <w:tc>
          <w:tcPr>
            <w:tcW w:w="1701" w:type="dxa"/>
          </w:tcPr>
          <w:p w14:paraId="2413AE60" w14:textId="2D09335E" w:rsidR="0033421C" w:rsidRPr="00AB375A" w:rsidRDefault="0033421C" w:rsidP="00C7481E">
            <w:pPr>
              <w:spacing w:line="220" w:lineRule="atLeast"/>
              <w:rPr>
                <w:i/>
                <w:color w:val="FF0000"/>
                <w:sz w:val="18"/>
                <w:szCs w:val="18"/>
              </w:rPr>
            </w:pPr>
            <w:r>
              <w:rPr>
                <w:i/>
                <w:color w:val="FF0000"/>
                <w:sz w:val="18"/>
                <w:szCs w:val="18"/>
              </w:rPr>
              <w:t>[Percentage of funding for this milestone that will be contributed by the State]</w:t>
            </w:r>
          </w:p>
        </w:tc>
        <w:tc>
          <w:tcPr>
            <w:tcW w:w="1984" w:type="dxa"/>
          </w:tcPr>
          <w:p w14:paraId="72C69825" w14:textId="6CB5E4FE" w:rsidR="0033421C" w:rsidRPr="00AB375A" w:rsidRDefault="0033421C" w:rsidP="00C7481E">
            <w:pPr>
              <w:spacing w:line="220" w:lineRule="atLeast"/>
              <w:rPr>
                <w:i/>
                <w:color w:val="FF0000"/>
                <w:sz w:val="18"/>
                <w:szCs w:val="18"/>
              </w:rPr>
            </w:pPr>
            <w:r w:rsidRPr="00AB375A">
              <w:rPr>
                <w:i/>
                <w:color w:val="FF0000"/>
                <w:sz w:val="18"/>
                <w:szCs w:val="18"/>
              </w:rPr>
              <w:t xml:space="preserve">[Amount of funding from the </w:t>
            </w:r>
            <w:r>
              <w:rPr>
                <w:i/>
                <w:color w:val="FF0000"/>
                <w:sz w:val="18"/>
                <w:szCs w:val="18"/>
              </w:rPr>
              <w:t>State</w:t>
            </w:r>
            <w:r w:rsidRPr="00AB375A">
              <w:rPr>
                <w:i/>
                <w:color w:val="FF0000"/>
                <w:sz w:val="18"/>
                <w:szCs w:val="18"/>
              </w:rPr>
              <w:t xml:space="preserve"> for the Milestone</w:t>
            </w:r>
            <w:r>
              <w:rPr>
                <w:i/>
                <w:color w:val="FF0000"/>
                <w:sz w:val="18"/>
                <w:szCs w:val="18"/>
              </w:rPr>
              <w:t>]</w:t>
            </w:r>
          </w:p>
        </w:tc>
      </w:tr>
      <w:tr w:rsidR="0033421C" w:rsidRPr="003A46AB" w14:paraId="14A07BF7" w14:textId="77777777" w:rsidTr="0033421C">
        <w:trPr>
          <w:trHeight w:val="1082"/>
        </w:trPr>
        <w:tc>
          <w:tcPr>
            <w:tcW w:w="1110" w:type="dxa"/>
          </w:tcPr>
          <w:p w14:paraId="13F621F5" w14:textId="19F02FE2" w:rsidR="0033421C" w:rsidRDefault="0033421C" w:rsidP="00E753F0">
            <w:pPr>
              <w:spacing w:line="220" w:lineRule="atLeast"/>
              <w:rPr>
                <w:rFonts w:cs="Times New Roman"/>
                <w:sz w:val="18"/>
              </w:rPr>
            </w:pPr>
          </w:p>
        </w:tc>
        <w:tc>
          <w:tcPr>
            <w:tcW w:w="3001" w:type="dxa"/>
          </w:tcPr>
          <w:p w14:paraId="537A0AB5" w14:textId="69B57500" w:rsidR="0033421C" w:rsidRPr="00793A94" w:rsidRDefault="0033421C" w:rsidP="00CF62B7">
            <w:pPr>
              <w:pStyle w:val="ListParagraph"/>
              <w:spacing w:line="220" w:lineRule="atLeast"/>
              <w:ind w:left="429"/>
              <w:rPr>
                <w:rFonts w:cs="Times New Roman"/>
                <w:b/>
                <w:bCs/>
                <w:sz w:val="18"/>
              </w:rPr>
            </w:pPr>
          </w:p>
        </w:tc>
        <w:tc>
          <w:tcPr>
            <w:tcW w:w="2835" w:type="dxa"/>
          </w:tcPr>
          <w:p w14:paraId="3AE270DA" w14:textId="77777777" w:rsidR="0033421C" w:rsidRPr="006534C2" w:rsidRDefault="0033421C" w:rsidP="00E753F0">
            <w:pPr>
              <w:spacing w:line="220" w:lineRule="atLeast"/>
              <w:rPr>
                <w:rFonts w:cs="Times New Roman"/>
                <w:sz w:val="18"/>
              </w:rPr>
            </w:pPr>
          </w:p>
        </w:tc>
        <w:tc>
          <w:tcPr>
            <w:tcW w:w="1733" w:type="dxa"/>
          </w:tcPr>
          <w:p w14:paraId="0BF9ACE8" w14:textId="7B3EFFA6" w:rsidR="0033421C" w:rsidRPr="006534C2" w:rsidRDefault="0033421C" w:rsidP="00E753F0">
            <w:pPr>
              <w:spacing w:line="220" w:lineRule="atLeast"/>
              <w:rPr>
                <w:rFonts w:cs="Times New Roman"/>
                <w:sz w:val="18"/>
              </w:rPr>
            </w:pPr>
          </w:p>
        </w:tc>
        <w:tc>
          <w:tcPr>
            <w:tcW w:w="1811" w:type="dxa"/>
          </w:tcPr>
          <w:p w14:paraId="67C6055E" w14:textId="77777777" w:rsidR="0033421C" w:rsidRDefault="0033421C" w:rsidP="00E753F0">
            <w:pPr>
              <w:spacing w:line="220" w:lineRule="atLeast"/>
              <w:rPr>
                <w:rFonts w:cs="Times New Roman"/>
                <w:sz w:val="18"/>
              </w:rPr>
            </w:pPr>
          </w:p>
        </w:tc>
        <w:tc>
          <w:tcPr>
            <w:tcW w:w="1701" w:type="dxa"/>
          </w:tcPr>
          <w:p w14:paraId="26192AA1" w14:textId="77777777" w:rsidR="0033421C" w:rsidRDefault="0033421C" w:rsidP="00E753F0">
            <w:pPr>
              <w:spacing w:line="220" w:lineRule="atLeast"/>
              <w:rPr>
                <w:rFonts w:cs="Times New Roman"/>
                <w:sz w:val="18"/>
              </w:rPr>
            </w:pPr>
          </w:p>
        </w:tc>
        <w:tc>
          <w:tcPr>
            <w:tcW w:w="1984" w:type="dxa"/>
          </w:tcPr>
          <w:p w14:paraId="046AEA05" w14:textId="22154C34" w:rsidR="0033421C" w:rsidRDefault="0033421C" w:rsidP="00E753F0">
            <w:pPr>
              <w:spacing w:line="220" w:lineRule="atLeast"/>
              <w:rPr>
                <w:rFonts w:cs="Times New Roman"/>
                <w:sz w:val="18"/>
              </w:rPr>
            </w:pPr>
          </w:p>
        </w:tc>
      </w:tr>
      <w:tr w:rsidR="0033421C" w:rsidRPr="003A46AB" w14:paraId="55EEC6E2" w14:textId="77777777" w:rsidTr="0033421C">
        <w:trPr>
          <w:trHeight w:val="1111"/>
        </w:trPr>
        <w:tc>
          <w:tcPr>
            <w:tcW w:w="1110" w:type="dxa"/>
          </w:tcPr>
          <w:p w14:paraId="47FCA28D" w14:textId="5B30C52D" w:rsidR="0033421C" w:rsidRPr="003A46AB" w:rsidRDefault="0033421C" w:rsidP="00E753F0">
            <w:pPr>
              <w:spacing w:line="220" w:lineRule="atLeast"/>
              <w:rPr>
                <w:rFonts w:cs="Times New Roman"/>
                <w:sz w:val="18"/>
              </w:rPr>
            </w:pPr>
          </w:p>
        </w:tc>
        <w:tc>
          <w:tcPr>
            <w:tcW w:w="3001" w:type="dxa"/>
          </w:tcPr>
          <w:p w14:paraId="41F4C40E" w14:textId="76EC7043" w:rsidR="0033421C" w:rsidRPr="00761965" w:rsidRDefault="0033421C" w:rsidP="00CF62B7">
            <w:pPr>
              <w:pStyle w:val="ListParagraph"/>
              <w:spacing w:line="220" w:lineRule="atLeast"/>
              <w:ind w:left="429"/>
              <w:rPr>
                <w:rFonts w:cs="Times New Roman"/>
                <w:color w:val="auto"/>
                <w:sz w:val="18"/>
              </w:rPr>
            </w:pPr>
          </w:p>
        </w:tc>
        <w:tc>
          <w:tcPr>
            <w:tcW w:w="2835" w:type="dxa"/>
          </w:tcPr>
          <w:p w14:paraId="4B921F5B" w14:textId="77777777" w:rsidR="0033421C" w:rsidRPr="006534C2" w:rsidRDefault="0033421C" w:rsidP="00E753F0">
            <w:pPr>
              <w:spacing w:line="220" w:lineRule="atLeast"/>
              <w:rPr>
                <w:rFonts w:cs="Times New Roman"/>
                <w:sz w:val="18"/>
              </w:rPr>
            </w:pPr>
          </w:p>
        </w:tc>
        <w:tc>
          <w:tcPr>
            <w:tcW w:w="1733" w:type="dxa"/>
          </w:tcPr>
          <w:p w14:paraId="661215D7" w14:textId="16D02E6F" w:rsidR="0033421C" w:rsidRPr="006534C2" w:rsidRDefault="0033421C" w:rsidP="00E753F0">
            <w:pPr>
              <w:spacing w:line="220" w:lineRule="atLeast"/>
              <w:rPr>
                <w:rFonts w:cs="Times New Roman"/>
                <w:color w:val="auto"/>
                <w:sz w:val="18"/>
              </w:rPr>
            </w:pPr>
          </w:p>
        </w:tc>
        <w:tc>
          <w:tcPr>
            <w:tcW w:w="1811" w:type="dxa"/>
          </w:tcPr>
          <w:p w14:paraId="5E1B937D" w14:textId="77777777" w:rsidR="0033421C" w:rsidRPr="006534C2" w:rsidRDefault="0033421C" w:rsidP="00E753F0">
            <w:pPr>
              <w:spacing w:line="220" w:lineRule="atLeast"/>
              <w:rPr>
                <w:rFonts w:cs="Times New Roman"/>
                <w:sz w:val="18"/>
              </w:rPr>
            </w:pPr>
          </w:p>
        </w:tc>
        <w:tc>
          <w:tcPr>
            <w:tcW w:w="1701" w:type="dxa"/>
          </w:tcPr>
          <w:p w14:paraId="43D368F4" w14:textId="77777777" w:rsidR="0033421C" w:rsidRPr="006534C2" w:rsidRDefault="0033421C" w:rsidP="00E753F0">
            <w:pPr>
              <w:spacing w:line="220" w:lineRule="atLeast"/>
              <w:rPr>
                <w:rFonts w:cs="Times New Roman"/>
                <w:sz w:val="18"/>
              </w:rPr>
            </w:pPr>
          </w:p>
        </w:tc>
        <w:tc>
          <w:tcPr>
            <w:tcW w:w="1984" w:type="dxa"/>
          </w:tcPr>
          <w:p w14:paraId="5EDCC141" w14:textId="2E851DC2" w:rsidR="0033421C" w:rsidRPr="006534C2" w:rsidRDefault="0033421C" w:rsidP="00E753F0">
            <w:pPr>
              <w:spacing w:line="220" w:lineRule="atLeast"/>
              <w:rPr>
                <w:rFonts w:cs="Times New Roman"/>
                <w:color w:val="auto"/>
                <w:sz w:val="18"/>
              </w:rPr>
            </w:pPr>
          </w:p>
        </w:tc>
      </w:tr>
      <w:tr w:rsidR="0033421C" w:rsidRPr="003A46AB" w14:paraId="64FA7F61" w14:textId="77777777" w:rsidTr="0033421C">
        <w:trPr>
          <w:trHeight w:val="1113"/>
        </w:trPr>
        <w:tc>
          <w:tcPr>
            <w:tcW w:w="1110" w:type="dxa"/>
          </w:tcPr>
          <w:p w14:paraId="4450B800" w14:textId="1C9D489D" w:rsidR="0033421C" w:rsidRPr="003A46AB" w:rsidRDefault="0033421C" w:rsidP="00A86B67">
            <w:pPr>
              <w:spacing w:line="220" w:lineRule="atLeast"/>
              <w:rPr>
                <w:rFonts w:cs="Times New Roman"/>
                <w:sz w:val="18"/>
              </w:rPr>
            </w:pPr>
          </w:p>
        </w:tc>
        <w:tc>
          <w:tcPr>
            <w:tcW w:w="3001" w:type="dxa"/>
          </w:tcPr>
          <w:p w14:paraId="67AFA10E" w14:textId="6AFBE261" w:rsidR="0033421C" w:rsidRPr="006534C2" w:rsidRDefault="0033421C" w:rsidP="00CF62B7">
            <w:pPr>
              <w:pStyle w:val="ListParagraph"/>
              <w:spacing w:line="220" w:lineRule="atLeast"/>
              <w:ind w:left="429"/>
              <w:rPr>
                <w:rFonts w:cs="Times New Roman"/>
                <w:b/>
                <w:bCs/>
                <w:color w:val="auto"/>
                <w:sz w:val="18"/>
              </w:rPr>
            </w:pPr>
          </w:p>
        </w:tc>
        <w:tc>
          <w:tcPr>
            <w:tcW w:w="2835" w:type="dxa"/>
          </w:tcPr>
          <w:p w14:paraId="6F6AFF5E" w14:textId="77777777" w:rsidR="0033421C" w:rsidRPr="006534C2" w:rsidRDefault="0033421C" w:rsidP="00A86B67">
            <w:pPr>
              <w:spacing w:line="220" w:lineRule="atLeast"/>
              <w:rPr>
                <w:rFonts w:cs="Times New Roman"/>
                <w:sz w:val="18"/>
              </w:rPr>
            </w:pPr>
          </w:p>
        </w:tc>
        <w:tc>
          <w:tcPr>
            <w:tcW w:w="1733" w:type="dxa"/>
          </w:tcPr>
          <w:p w14:paraId="57C273BF" w14:textId="1C046387" w:rsidR="0033421C" w:rsidRPr="006534C2" w:rsidRDefault="0033421C" w:rsidP="00A86B67">
            <w:pPr>
              <w:spacing w:line="220" w:lineRule="atLeast"/>
              <w:rPr>
                <w:rFonts w:cs="Times New Roman"/>
                <w:color w:val="auto"/>
                <w:sz w:val="18"/>
              </w:rPr>
            </w:pPr>
          </w:p>
        </w:tc>
        <w:tc>
          <w:tcPr>
            <w:tcW w:w="1811" w:type="dxa"/>
          </w:tcPr>
          <w:p w14:paraId="15CEC767" w14:textId="77777777" w:rsidR="0033421C" w:rsidRPr="006534C2" w:rsidRDefault="0033421C" w:rsidP="00A86B67">
            <w:pPr>
              <w:spacing w:line="220" w:lineRule="atLeast"/>
              <w:rPr>
                <w:rFonts w:cs="Times New Roman"/>
                <w:sz w:val="18"/>
              </w:rPr>
            </w:pPr>
          </w:p>
        </w:tc>
        <w:tc>
          <w:tcPr>
            <w:tcW w:w="1701" w:type="dxa"/>
          </w:tcPr>
          <w:p w14:paraId="3D853683" w14:textId="77777777" w:rsidR="0033421C" w:rsidRPr="006534C2" w:rsidRDefault="0033421C" w:rsidP="00A86B67">
            <w:pPr>
              <w:spacing w:line="220" w:lineRule="atLeast"/>
              <w:rPr>
                <w:rFonts w:cs="Times New Roman"/>
                <w:sz w:val="18"/>
              </w:rPr>
            </w:pPr>
          </w:p>
        </w:tc>
        <w:tc>
          <w:tcPr>
            <w:tcW w:w="1984" w:type="dxa"/>
          </w:tcPr>
          <w:p w14:paraId="59DF422C" w14:textId="206E2B70" w:rsidR="0033421C" w:rsidRPr="006534C2" w:rsidRDefault="0033421C" w:rsidP="00A86B67">
            <w:pPr>
              <w:spacing w:line="220" w:lineRule="atLeast"/>
              <w:rPr>
                <w:rFonts w:cs="Times New Roman"/>
                <w:color w:val="auto"/>
                <w:sz w:val="18"/>
              </w:rPr>
            </w:pPr>
          </w:p>
        </w:tc>
      </w:tr>
      <w:tr w:rsidR="0033421C" w:rsidRPr="003A46AB" w14:paraId="499CA594" w14:textId="77777777" w:rsidTr="0033421C">
        <w:trPr>
          <w:trHeight w:val="1243"/>
        </w:trPr>
        <w:tc>
          <w:tcPr>
            <w:tcW w:w="1110" w:type="dxa"/>
          </w:tcPr>
          <w:p w14:paraId="78F58D91" w14:textId="09DE12FF" w:rsidR="0033421C" w:rsidRPr="003A46AB" w:rsidRDefault="0033421C" w:rsidP="00A86B67">
            <w:pPr>
              <w:spacing w:line="220" w:lineRule="atLeast"/>
              <w:rPr>
                <w:rFonts w:cs="Times New Roman"/>
                <w:sz w:val="18"/>
              </w:rPr>
            </w:pPr>
          </w:p>
        </w:tc>
        <w:tc>
          <w:tcPr>
            <w:tcW w:w="3001" w:type="dxa"/>
          </w:tcPr>
          <w:p w14:paraId="7F44F200" w14:textId="66DFC03A" w:rsidR="0033421C" w:rsidRPr="00205E1B" w:rsidRDefault="0033421C" w:rsidP="00205E1B">
            <w:pPr>
              <w:spacing w:line="220" w:lineRule="atLeast"/>
              <w:ind w:left="0"/>
              <w:rPr>
                <w:rFonts w:cs="Times New Roman"/>
                <w:sz w:val="18"/>
              </w:rPr>
            </w:pPr>
          </w:p>
        </w:tc>
        <w:tc>
          <w:tcPr>
            <w:tcW w:w="2835" w:type="dxa"/>
          </w:tcPr>
          <w:p w14:paraId="611DBB58" w14:textId="77777777" w:rsidR="0033421C" w:rsidRPr="006534C2" w:rsidRDefault="0033421C" w:rsidP="00A86B67">
            <w:pPr>
              <w:spacing w:line="220" w:lineRule="atLeast"/>
              <w:rPr>
                <w:rFonts w:cs="Times New Roman"/>
                <w:sz w:val="18"/>
              </w:rPr>
            </w:pPr>
          </w:p>
        </w:tc>
        <w:tc>
          <w:tcPr>
            <w:tcW w:w="1733" w:type="dxa"/>
          </w:tcPr>
          <w:p w14:paraId="1304F3CC" w14:textId="610D9519" w:rsidR="0033421C" w:rsidRPr="006534C2" w:rsidRDefault="0033421C" w:rsidP="00A86B67">
            <w:pPr>
              <w:spacing w:line="220" w:lineRule="atLeast"/>
              <w:rPr>
                <w:rFonts w:cs="Times New Roman"/>
                <w:color w:val="auto"/>
                <w:sz w:val="18"/>
              </w:rPr>
            </w:pPr>
          </w:p>
        </w:tc>
        <w:tc>
          <w:tcPr>
            <w:tcW w:w="1811" w:type="dxa"/>
          </w:tcPr>
          <w:p w14:paraId="63BB7039" w14:textId="77777777" w:rsidR="0033421C" w:rsidRPr="006534C2" w:rsidRDefault="0033421C" w:rsidP="00A86B67">
            <w:pPr>
              <w:spacing w:line="220" w:lineRule="atLeast"/>
              <w:rPr>
                <w:rFonts w:cs="Times New Roman"/>
                <w:sz w:val="18"/>
              </w:rPr>
            </w:pPr>
          </w:p>
        </w:tc>
        <w:tc>
          <w:tcPr>
            <w:tcW w:w="1701" w:type="dxa"/>
          </w:tcPr>
          <w:p w14:paraId="391FDCF1" w14:textId="77777777" w:rsidR="0033421C" w:rsidRPr="006534C2" w:rsidRDefault="0033421C" w:rsidP="00A86B67">
            <w:pPr>
              <w:spacing w:line="220" w:lineRule="atLeast"/>
              <w:rPr>
                <w:rFonts w:cs="Times New Roman"/>
                <w:sz w:val="18"/>
              </w:rPr>
            </w:pPr>
          </w:p>
        </w:tc>
        <w:tc>
          <w:tcPr>
            <w:tcW w:w="1984" w:type="dxa"/>
          </w:tcPr>
          <w:p w14:paraId="40098E16" w14:textId="3A891CBA" w:rsidR="0033421C" w:rsidRPr="006534C2" w:rsidRDefault="0033421C" w:rsidP="00A86B67">
            <w:pPr>
              <w:spacing w:line="220" w:lineRule="atLeast"/>
              <w:rPr>
                <w:rFonts w:cs="Times New Roman"/>
                <w:color w:val="auto"/>
                <w:sz w:val="18"/>
              </w:rPr>
            </w:pPr>
          </w:p>
        </w:tc>
      </w:tr>
      <w:tr w:rsidR="0033421C" w:rsidRPr="003A46AB" w14:paraId="5E88A5FB" w14:textId="77777777" w:rsidTr="0033421C">
        <w:trPr>
          <w:trHeight w:val="1261"/>
        </w:trPr>
        <w:tc>
          <w:tcPr>
            <w:tcW w:w="1110" w:type="dxa"/>
          </w:tcPr>
          <w:p w14:paraId="1988F277" w14:textId="6DDD8140" w:rsidR="0033421C" w:rsidRPr="003A46AB" w:rsidRDefault="0033421C" w:rsidP="00E753F0">
            <w:pPr>
              <w:spacing w:line="220" w:lineRule="atLeast"/>
              <w:rPr>
                <w:rFonts w:cs="Times New Roman"/>
                <w:sz w:val="18"/>
              </w:rPr>
            </w:pPr>
          </w:p>
        </w:tc>
        <w:tc>
          <w:tcPr>
            <w:tcW w:w="3001" w:type="dxa"/>
          </w:tcPr>
          <w:p w14:paraId="35CA6E96" w14:textId="1907A96E" w:rsidR="0033421C" w:rsidRPr="006534C2" w:rsidRDefault="0033421C" w:rsidP="00E753F0">
            <w:pPr>
              <w:spacing w:line="220" w:lineRule="atLeast"/>
              <w:rPr>
                <w:rFonts w:cs="Times New Roman"/>
                <w:color w:val="auto"/>
                <w:sz w:val="18"/>
              </w:rPr>
            </w:pPr>
          </w:p>
        </w:tc>
        <w:tc>
          <w:tcPr>
            <w:tcW w:w="2835" w:type="dxa"/>
          </w:tcPr>
          <w:p w14:paraId="30D70862" w14:textId="77777777" w:rsidR="0033421C" w:rsidRPr="006534C2" w:rsidRDefault="0033421C" w:rsidP="00E753F0">
            <w:pPr>
              <w:spacing w:line="220" w:lineRule="atLeast"/>
              <w:rPr>
                <w:rFonts w:cs="Times New Roman"/>
                <w:sz w:val="18"/>
              </w:rPr>
            </w:pPr>
          </w:p>
        </w:tc>
        <w:tc>
          <w:tcPr>
            <w:tcW w:w="1733" w:type="dxa"/>
          </w:tcPr>
          <w:p w14:paraId="3201428A" w14:textId="01303111" w:rsidR="0033421C" w:rsidRPr="006534C2" w:rsidRDefault="0033421C" w:rsidP="00E753F0">
            <w:pPr>
              <w:spacing w:line="220" w:lineRule="atLeast"/>
              <w:rPr>
                <w:rFonts w:cs="Times New Roman"/>
                <w:color w:val="auto"/>
                <w:sz w:val="18"/>
              </w:rPr>
            </w:pPr>
          </w:p>
        </w:tc>
        <w:tc>
          <w:tcPr>
            <w:tcW w:w="1811" w:type="dxa"/>
          </w:tcPr>
          <w:p w14:paraId="60717B52" w14:textId="77777777" w:rsidR="0033421C" w:rsidRPr="006534C2" w:rsidRDefault="0033421C" w:rsidP="00E753F0">
            <w:pPr>
              <w:spacing w:line="220" w:lineRule="atLeast"/>
              <w:rPr>
                <w:rFonts w:cs="Times New Roman"/>
                <w:sz w:val="18"/>
              </w:rPr>
            </w:pPr>
          </w:p>
        </w:tc>
        <w:tc>
          <w:tcPr>
            <w:tcW w:w="1701" w:type="dxa"/>
          </w:tcPr>
          <w:p w14:paraId="458073AC" w14:textId="77777777" w:rsidR="0033421C" w:rsidRPr="006534C2" w:rsidRDefault="0033421C" w:rsidP="00E753F0">
            <w:pPr>
              <w:spacing w:line="220" w:lineRule="atLeast"/>
              <w:rPr>
                <w:rFonts w:cs="Times New Roman"/>
                <w:sz w:val="18"/>
              </w:rPr>
            </w:pPr>
          </w:p>
        </w:tc>
        <w:tc>
          <w:tcPr>
            <w:tcW w:w="1984" w:type="dxa"/>
          </w:tcPr>
          <w:p w14:paraId="75627DFF" w14:textId="166BED6F" w:rsidR="0033421C" w:rsidRPr="006534C2" w:rsidRDefault="0033421C" w:rsidP="00E753F0">
            <w:pPr>
              <w:spacing w:line="220" w:lineRule="atLeast"/>
              <w:rPr>
                <w:rFonts w:cs="Times New Roman"/>
                <w:color w:val="auto"/>
                <w:sz w:val="18"/>
              </w:rPr>
            </w:pPr>
          </w:p>
        </w:tc>
      </w:tr>
      <w:tr w:rsidR="0033421C" w:rsidRPr="003A46AB" w14:paraId="1756855D" w14:textId="77777777" w:rsidTr="0033421C">
        <w:trPr>
          <w:trHeight w:val="1261"/>
        </w:trPr>
        <w:tc>
          <w:tcPr>
            <w:tcW w:w="1110" w:type="dxa"/>
          </w:tcPr>
          <w:p w14:paraId="649E863C" w14:textId="77777777" w:rsidR="0033421C" w:rsidRPr="003A46AB" w:rsidRDefault="0033421C" w:rsidP="00E753F0">
            <w:pPr>
              <w:spacing w:line="220" w:lineRule="atLeast"/>
              <w:rPr>
                <w:rFonts w:cs="Times New Roman"/>
                <w:sz w:val="18"/>
              </w:rPr>
            </w:pPr>
          </w:p>
        </w:tc>
        <w:tc>
          <w:tcPr>
            <w:tcW w:w="3001" w:type="dxa"/>
          </w:tcPr>
          <w:p w14:paraId="37AABE9D" w14:textId="77777777" w:rsidR="0033421C" w:rsidRPr="006534C2" w:rsidRDefault="0033421C" w:rsidP="00E753F0">
            <w:pPr>
              <w:spacing w:line="220" w:lineRule="atLeast"/>
              <w:rPr>
                <w:rFonts w:cs="Times New Roman"/>
                <w:sz w:val="18"/>
              </w:rPr>
            </w:pPr>
          </w:p>
        </w:tc>
        <w:tc>
          <w:tcPr>
            <w:tcW w:w="2835" w:type="dxa"/>
          </w:tcPr>
          <w:p w14:paraId="3BC3EE49" w14:textId="77777777" w:rsidR="0033421C" w:rsidRPr="006534C2" w:rsidRDefault="0033421C" w:rsidP="00E753F0">
            <w:pPr>
              <w:spacing w:line="220" w:lineRule="atLeast"/>
              <w:rPr>
                <w:rFonts w:cs="Times New Roman"/>
                <w:sz w:val="18"/>
              </w:rPr>
            </w:pPr>
          </w:p>
        </w:tc>
        <w:tc>
          <w:tcPr>
            <w:tcW w:w="1733" w:type="dxa"/>
          </w:tcPr>
          <w:p w14:paraId="2C5F6933" w14:textId="53A3536A" w:rsidR="0033421C" w:rsidRPr="006534C2" w:rsidRDefault="0033421C" w:rsidP="00E753F0">
            <w:pPr>
              <w:spacing w:line="220" w:lineRule="atLeast"/>
              <w:rPr>
                <w:rFonts w:cs="Times New Roman"/>
                <w:sz w:val="18"/>
              </w:rPr>
            </w:pPr>
          </w:p>
        </w:tc>
        <w:tc>
          <w:tcPr>
            <w:tcW w:w="1811" w:type="dxa"/>
          </w:tcPr>
          <w:p w14:paraId="76836396" w14:textId="77777777" w:rsidR="0033421C" w:rsidRPr="006534C2" w:rsidRDefault="0033421C" w:rsidP="00E753F0">
            <w:pPr>
              <w:spacing w:line="220" w:lineRule="atLeast"/>
              <w:rPr>
                <w:rFonts w:cs="Times New Roman"/>
                <w:sz w:val="18"/>
              </w:rPr>
            </w:pPr>
          </w:p>
        </w:tc>
        <w:tc>
          <w:tcPr>
            <w:tcW w:w="1701" w:type="dxa"/>
          </w:tcPr>
          <w:p w14:paraId="654CC7B9" w14:textId="77777777" w:rsidR="0033421C" w:rsidRPr="006534C2" w:rsidRDefault="0033421C" w:rsidP="00E753F0">
            <w:pPr>
              <w:spacing w:line="220" w:lineRule="atLeast"/>
              <w:rPr>
                <w:rFonts w:cs="Times New Roman"/>
                <w:sz w:val="18"/>
              </w:rPr>
            </w:pPr>
          </w:p>
        </w:tc>
        <w:tc>
          <w:tcPr>
            <w:tcW w:w="1984" w:type="dxa"/>
          </w:tcPr>
          <w:p w14:paraId="63538D09" w14:textId="6BE257BC" w:rsidR="0033421C" w:rsidRPr="006534C2" w:rsidRDefault="0033421C" w:rsidP="00E753F0">
            <w:pPr>
              <w:spacing w:line="220" w:lineRule="atLeast"/>
              <w:rPr>
                <w:rFonts w:cs="Times New Roman"/>
                <w:sz w:val="18"/>
              </w:rPr>
            </w:pPr>
          </w:p>
        </w:tc>
      </w:tr>
      <w:tr w:rsidR="0033421C" w:rsidRPr="003A46AB" w14:paraId="03196E9E" w14:textId="77777777" w:rsidTr="0033421C">
        <w:trPr>
          <w:trHeight w:val="1261"/>
        </w:trPr>
        <w:tc>
          <w:tcPr>
            <w:tcW w:w="1110" w:type="dxa"/>
          </w:tcPr>
          <w:p w14:paraId="55D5B14E" w14:textId="2B7C76C0" w:rsidR="0033421C" w:rsidRPr="00705361" w:rsidRDefault="0033421C" w:rsidP="00E753F0">
            <w:pPr>
              <w:spacing w:line="220" w:lineRule="atLeast"/>
              <w:rPr>
                <w:rFonts w:cs="Times New Roman"/>
                <w:b/>
                <w:bCs/>
                <w:sz w:val="18"/>
              </w:rPr>
            </w:pPr>
            <w:r w:rsidRPr="00705361">
              <w:rPr>
                <w:rFonts w:cs="Times New Roman"/>
                <w:b/>
                <w:bCs/>
                <w:sz w:val="18"/>
              </w:rPr>
              <w:t>Total</w:t>
            </w:r>
          </w:p>
        </w:tc>
        <w:tc>
          <w:tcPr>
            <w:tcW w:w="3001" w:type="dxa"/>
          </w:tcPr>
          <w:p w14:paraId="4FEB9FA3" w14:textId="77777777" w:rsidR="0033421C" w:rsidRPr="006534C2" w:rsidRDefault="0033421C" w:rsidP="00E753F0">
            <w:pPr>
              <w:spacing w:line="220" w:lineRule="atLeast"/>
              <w:rPr>
                <w:rFonts w:cs="Times New Roman"/>
                <w:sz w:val="18"/>
              </w:rPr>
            </w:pPr>
          </w:p>
        </w:tc>
        <w:tc>
          <w:tcPr>
            <w:tcW w:w="2835" w:type="dxa"/>
          </w:tcPr>
          <w:p w14:paraId="1D581E97" w14:textId="77777777" w:rsidR="0033421C" w:rsidRPr="006534C2" w:rsidRDefault="0033421C" w:rsidP="00E753F0">
            <w:pPr>
              <w:spacing w:line="220" w:lineRule="atLeast"/>
              <w:rPr>
                <w:rFonts w:cs="Times New Roman"/>
                <w:sz w:val="18"/>
              </w:rPr>
            </w:pPr>
          </w:p>
        </w:tc>
        <w:tc>
          <w:tcPr>
            <w:tcW w:w="1733" w:type="dxa"/>
          </w:tcPr>
          <w:p w14:paraId="589A4053" w14:textId="77777777" w:rsidR="0033421C" w:rsidRPr="006534C2" w:rsidRDefault="0033421C" w:rsidP="00E753F0">
            <w:pPr>
              <w:spacing w:line="220" w:lineRule="atLeast"/>
              <w:rPr>
                <w:rFonts w:cs="Times New Roman"/>
                <w:sz w:val="18"/>
              </w:rPr>
            </w:pPr>
          </w:p>
        </w:tc>
        <w:tc>
          <w:tcPr>
            <w:tcW w:w="1811" w:type="dxa"/>
          </w:tcPr>
          <w:p w14:paraId="30A29635" w14:textId="77777777" w:rsidR="0033421C" w:rsidRPr="006534C2" w:rsidRDefault="0033421C" w:rsidP="00E753F0">
            <w:pPr>
              <w:spacing w:line="220" w:lineRule="atLeast"/>
              <w:rPr>
                <w:rFonts w:cs="Times New Roman"/>
                <w:sz w:val="18"/>
              </w:rPr>
            </w:pPr>
          </w:p>
        </w:tc>
        <w:tc>
          <w:tcPr>
            <w:tcW w:w="1701" w:type="dxa"/>
          </w:tcPr>
          <w:p w14:paraId="686931DD" w14:textId="77777777" w:rsidR="0033421C" w:rsidRPr="006534C2" w:rsidRDefault="0033421C" w:rsidP="00E753F0">
            <w:pPr>
              <w:spacing w:line="220" w:lineRule="atLeast"/>
              <w:rPr>
                <w:rFonts w:cs="Times New Roman"/>
                <w:sz w:val="18"/>
              </w:rPr>
            </w:pPr>
          </w:p>
        </w:tc>
        <w:tc>
          <w:tcPr>
            <w:tcW w:w="1984" w:type="dxa"/>
          </w:tcPr>
          <w:p w14:paraId="26AAD77C" w14:textId="52A0E41D" w:rsidR="0033421C" w:rsidRPr="00705361" w:rsidRDefault="0033421C" w:rsidP="00E753F0">
            <w:pPr>
              <w:spacing w:line="220" w:lineRule="atLeast"/>
              <w:rPr>
                <w:rFonts w:cs="Times New Roman"/>
                <w:b/>
                <w:bCs/>
                <w:sz w:val="18"/>
              </w:rPr>
            </w:pPr>
            <w:r w:rsidRPr="00705361">
              <w:rPr>
                <w:rFonts w:cs="Times New Roman"/>
                <w:b/>
                <w:bCs/>
                <w:sz w:val="18"/>
              </w:rPr>
              <w:t>[insert total amount]</w:t>
            </w:r>
          </w:p>
        </w:tc>
      </w:tr>
    </w:tbl>
    <w:p w14:paraId="18B22672" w14:textId="77777777" w:rsidR="00C5569D" w:rsidRPr="00C5569D" w:rsidRDefault="00C5569D" w:rsidP="00C5569D">
      <w:pPr>
        <w:pStyle w:val="BodyText"/>
      </w:pPr>
    </w:p>
    <w:sectPr w:rsidR="00C5569D" w:rsidRPr="00C5569D" w:rsidSect="0070536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0C65" w14:textId="77777777" w:rsidR="00485ED4" w:rsidRDefault="00485ED4" w:rsidP="00323BDB">
      <w:pPr>
        <w:spacing w:before="0" w:after="0" w:line="240" w:lineRule="auto"/>
      </w:pPr>
      <w:r>
        <w:separator/>
      </w:r>
    </w:p>
  </w:endnote>
  <w:endnote w:type="continuationSeparator" w:id="0">
    <w:p w14:paraId="00164E5F" w14:textId="77777777" w:rsidR="00485ED4" w:rsidRDefault="00485ED4" w:rsidP="00323B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0ADF" w14:textId="77777777" w:rsidR="00CF6884" w:rsidRDefault="00CF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8EAC" w14:textId="03725798" w:rsidR="00323BDB" w:rsidRDefault="004C643C" w:rsidP="004C643C">
    <w:pPr>
      <w:pStyle w:val="Footer"/>
      <w:jc w:val="right"/>
    </w:pPr>
    <w:r w:rsidRPr="004C1F02">
      <w:rPr>
        <w:noProof/>
      </w:rPr>
      <w:drawing>
        <wp:inline distT="0" distB="0" distL="0" distR="0" wp14:anchorId="549703B6" wp14:editId="40763E60">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r w:rsidR="00323BDB">
      <w:rPr>
        <w:noProof/>
      </w:rPr>
      <mc:AlternateContent>
        <mc:Choice Requires="wps">
          <w:drawing>
            <wp:anchor distT="0" distB="0" distL="114300" distR="114300" simplePos="0" relativeHeight="251659264" behindDoc="0" locked="0" layoutInCell="0" allowOverlap="1" wp14:anchorId="5A15A06D" wp14:editId="4232F922">
              <wp:simplePos x="0" y="0"/>
              <wp:positionH relativeFrom="page">
                <wp:align>center</wp:align>
              </wp:positionH>
              <wp:positionV relativeFrom="page">
                <wp:align>bottom</wp:align>
              </wp:positionV>
              <wp:extent cx="7772400" cy="463550"/>
              <wp:effectExtent l="0" t="0" r="0" b="12700"/>
              <wp:wrapNone/>
              <wp:docPr id="1" name="MSIPCM62a34f98990f6a191d5165a8"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B04F47" w14:textId="4B127E4B" w:rsidR="00323BDB" w:rsidRPr="00323BDB" w:rsidRDefault="00323BDB" w:rsidP="00323BDB">
                          <w:pPr>
                            <w:spacing w:before="0" w:after="0"/>
                            <w:ind w:right="0"/>
                            <w:jc w:val="center"/>
                            <w:rPr>
                              <w:rFonts w:ascii="Calibri" w:hAnsi="Calibri" w:cs="Calibri"/>
                              <w:color w:val="000000"/>
                              <w:sz w:val="24"/>
                            </w:rPr>
                          </w:pPr>
                          <w:r w:rsidRPr="00323BD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15A06D" id="_x0000_t202" coordsize="21600,21600" o:spt="202" path="m,l,21600r21600,l21600,xe">
              <v:stroke joinstyle="miter"/>
              <v:path gradientshapeok="t" o:connecttype="rect"/>
            </v:shapetype>
            <v:shape id="MSIPCM62a34f98990f6a191d5165a8" o:spid="_x0000_s1026" type="#_x0000_t202" alt="{&quot;HashCode&quot;:-126468026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JAPSBOsAgAAUQUAAA4AAAAAAAAAAAAA&#10;AAAALgIAAGRycy9lMm9Eb2MueG1sUEsBAi0AFAAGAAgAAAAhAL4fCrfaAAAABQEAAA8AAAAAAAAA&#10;AAAAAAAABgUAAGRycy9kb3ducmV2LnhtbFBLBQYAAAAABAAEAPMAAAANBgAAAAA=&#10;" o:allowincell="f" filled="f" stroked="f" strokeweight=".5pt">
              <v:fill o:detectmouseclick="t"/>
              <v:textbox inset=",0,,0">
                <w:txbxContent>
                  <w:p w14:paraId="2CB04F47" w14:textId="4B127E4B" w:rsidR="00323BDB" w:rsidRPr="00323BDB" w:rsidRDefault="00323BDB" w:rsidP="00323BDB">
                    <w:pPr>
                      <w:spacing w:before="0" w:after="0"/>
                      <w:ind w:right="0"/>
                      <w:jc w:val="center"/>
                      <w:rPr>
                        <w:rFonts w:ascii="Calibri" w:hAnsi="Calibri" w:cs="Calibri"/>
                        <w:color w:val="000000"/>
                        <w:sz w:val="24"/>
                      </w:rPr>
                    </w:pPr>
                    <w:r w:rsidRPr="00323BDB">
                      <w:rPr>
                        <w:rFonts w:ascii="Calibri" w:hAnsi="Calibri" w:cs="Calibri"/>
                        <w:color w:val="000000"/>
                        <w:sz w:val="24"/>
                      </w:rPr>
                      <w:t>OFFICIAL</w:t>
                    </w:r>
                  </w:p>
                </w:txbxContent>
              </v:textbox>
              <w10:wrap anchorx="page" anchory="page"/>
            </v:shape>
          </w:pict>
        </mc:Fallback>
      </mc:AlternateContent>
    </w:r>
  </w:p>
  <w:p w14:paraId="29531A10" w14:textId="524FFD87" w:rsidR="00CF6884" w:rsidRDefault="00CF6884" w:rsidP="00705361">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352852">
      <w:rPr>
        <w:sz w:val="16"/>
      </w:rPr>
      <w:t>3464-5689-4267, v. 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6E48" w14:textId="77777777" w:rsidR="00CF6884" w:rsidRDefault="00CF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C41D" w14:textId="77777777" w:rsidR="00485ED4" w:rsidRDefault="00485ED4" w:rsidP="00323BDB">
      <w:pPr>
        <w:spacing w:before="0" w:after="0" w:line="240" w:lineRule="auto"/>
      </w:pPr>
      <w:r>
        <w:separator/>
      </w:r>
    </w:p>
  </w:footnote>
  <w:footnote w:type="continuationSeparator" w:id="0">
    <w:p w14:paraId="4D0A34FC" w14:textId="77777777" w:rsidR="00485ED4" w:rsidRDefault="00485ED4" w:rsidP="00323B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A99A" w14:textId="77777777" w:rsidR="00CF6884" w:rsidRDefault="00CF6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0A87" w14:textId="77777777" w:rsidR="00CF6884" w:rsidRDefault="00CF6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E064" w14:textId="77777777" w:rsidR="00CF6884" w:rsidRDefault="00CF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9E23B44"/>
    <w:lvl w:ilvl="0">
      <w:start w:val="1"/>
      <w:numFmt w:val="decimal"/>
      <w:pStyle w:val="ListNumber3"/>
      <w:lvlText w:val="%1."/>
      <w:lvlJc w:val="left"/>
      <w:pPr>
        <w:tabs>
          <w:tab w:val="num" w:pos="926"/>
        </w:tabs>
        <w:ind w:left="926" w:hanging="360"/>
      </w:pPr>
    </w:lvl>
  </w:abstractNum>
  <w:abstractNum w:abstractNumId="1" w15:restartNumberingAfterBreak="0">
    <w:nsid w:val="00295388"/>
    <w:multiLevelType w:val="multilevel"/>
    <w:tmpl w:val="A36281D8"/>
    <w:styleLink w:val="DELWP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C901A4"/>
    <w:multiLevelType w:val="multilevel"/>
    <w:tmpl w:val="A36281D8"/>
    <w:lvl w:ilvl="0">
      <w:start w:val="1"/>
      <w:numFmt w:val="decimal"/>
      <w:lvlRestart w:val="0"/>
      <w:pStyle w:val="Heading11"/>
      <w:suff w:val="space"/>
      <w:lvlText w:val="%1."/>
      <w:lvlJc w:val="left"/>
      <w:pPr>
        <w:tabs>
          <w:tab w:val="num" w:pos="0"/>
        </w:tabs>
        <w:ind w:left="0" w:firstLine="0"/>
      </w:pPr>
    </w:lvl>
    <w:lvl w:ilvl="1">
      <w:start w:val="1"/>
      <w:numFmt w:val="decimal"/>
      <w:pStyle w:val="Heading21"/>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none"/>
      <w:pStyle w:val="Heading41"/>
      <w:suff w:val="nothing"/>
      <w:lvlText w:val=""/>
      <w:lvlJc w:val="left"/>
      <w:pPr>
        <w:tabs>
          <w:tab w:val="num" w:pos="0"/>
        </w:tabs>
        <w:ind w:left="0" w:firstLine="0"/>
      </w:pPr>
    </w:lvl>
    <w:lvl w:ilvl="4">
      <w:start w:val="1"/>
      <w:numFmt w:val="none"/>
      <w:pStyle w:val="Heading51"/>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C178C"/>
    <w:multiLevelType w:val="hybridMultilevel"/>
    <w:tmpl w:val="ADC6389A"/>
    <w:lvl w:ilvl="0" w:tplc="5D9CB26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E4567"/>
    <w:multiLevelType w:val="hybridMultilevel"/>
    <w:tmpl w:val="F1A615C2"/>
    <w:lvl w:ilvl="0" w:tplc="FA0EB8A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FC20943"/>
    <w:multiLevelType w:val="multilevel"/>
    <w:tmpl w:val="E30A7C7E"/>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 w15:restartNumberingAfterBreak="0">
    <w:nsid w:val="20B33294"/>
    <w:multiLevelType w:val="hybridMultilevel"/>
    <w:tmpl w:val="4F88A3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A656B6"/>
    <w:multiLevelType w:val="hybridMultilevel"/>
    <w:tmpl w:val="7FB8290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A72211E"/>
    <w:multiLevelType w:val="hybridMultilevel"/>
    <w:tmpl w:val="524A4F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7A4422"/>
    <w:multiLevelType w:val="hybridMultilevel"/>
    <w:tmpl w:val="01DA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C12AF4"/>
    <w:multiLevelType w:val="multilevel"/>
    <w:tmpl w:val="1FDE1284"/>
    <w:lvl w:ilvl="0">
      <w:start w:val="1"/>
      <w:numFmt w:val="decimal"/>
      <w:lvlText w:val="%1."/>
      <w:lvlJc w:val="left"/>
      <w:pPr>
        <w:tabs>
          <w:tab w:val="num" w:pos="340"/>
        </w:tabs>
        <w:ind w:left="340" w:hanging="340"/>
      </w:pPr>
      <w:rPr>
        <w:b w:val="0"/>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34A71CD1"/>
    <w:multiLevelType w:val="multilevel"/>
    <w:tmpl w:val="7228EA06"/>
    <w:lvl w:ilvl="0">
      <w:start w:val="1"/>
      <w:numFmt w:val="bullet"/>
      <w:pStyle w:val="ListBullet"/>
      <w:lvlText w:val=""/>
      <w:lvlJc w:val="left"/>
      <w:pPr>
        <w:tabs>
          <w:tab w:val="num" w:pos="284"/>
        </w:tabs>
        <w:ind w:left="284" w:hanging="284"/>
      </w:pPr>
      <w:rPr>
        <w:rFonts w:ascii="Symbol" w:hAnsi="Symbol" w:hint="default"/>
        <w:b w:val="0"/>
        <w:i w:val="0"/>
        <w:color w:val="auto"/>
        <w:sz w:val="16"/>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2" w15:restartNumberingAfterBreak="0">
    <w:nsid w:val="38723AD4"/>
    <w:multiLevelType w:val="multilevel"/>
    <w:tmpl w:val="BB8EC446"/>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o"/>
      <w:lvlJc w:val="left"/>
      <w:pPr>
        <w:tabs>
          <w:tab w:val="num" w:pos="851"/>
        </w:tabs>
        <w:ind w:left="482" w:hanging="170"/>
      </w:pPr>
      <w:rPr>
        <w:rFonts w:ascii="Courier New" w:hAnsi="Courier New" w:cs="Courier New"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2F5"/>
    <w:multiLevelType w:val="multilevel"/>
    <w:tmpl w:val="290033AE"/>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Letter"/>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5" w15:restartNumberingAfterBreak="0">
    <w:nsid w:val="592F20D2"/>
    <w:multiLevelType w:val="multilevel"/>
    <w:tmpl w:val="EDFC97D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6" w15:restartNumberingAfterBreak="0">
    <w:nsid w:val="5F7B3363"/>
    <w:multiLevelType w:val="multilevel"/>
    <w:tmpl w:val="1FDE1284"/>
    <w:lvl w:ilvl="0">
      <w:start w:val="1"/>
      <w:numFmt w:val="decimal"/>
      <w:lvlText w:val="%1."/>
      <w:lvlJc w:val="left"/>
      <w:pPr>
        <w:tabs>
          <w:tab w:val="num" w:pos="340"/>
        </w:tabs>
        <w:ind w:left="340" w:hanging="340"/>
      </w:pPr>
      <w:rPr>
        <w:b w:val="0"/>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7" w15:restartNumberingAfterBreak="0">
    <w:nsid w:val="611A71A8"/>
    <w:multiLevelType w:val="multilevel"/>
    <w:tmpl w:val="D8DC2B88"/>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6C1C405C"/>
    <w:multiLevelType w:val="multilevel"/>
    <w:tmpl w:val="ACD626B0"/>
    <w:lvl w:ilvl="0">
      <w:start w:val="1"/>
      <w:numFmt w:val="decimal"/>
      <w:lvlText w:val="%1."/>
      <w:lvlJc w:val="left"/>
      <w:pPr>
        <w:tabs>
          <w:tab w:val="num" w:pos="340"/>
        </w:tabs>
        <w:ind w:left="340" w:hanging="340"/>
      </w:pPr>
      <w:rPr>
        <w:b w:val="0"/>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9" w15:restartNumberingAfterBreak="0">
    <w:nsid w:val="6D053282"/>
    <w:multiLevelType w:val="multilevel"/>
    <w:tmpl w:val="ACD626B0"/>
    <w:lvl w:ilvl="0">
      <w:start w:val="1"/>
      <w:numFmt w:val="decimal"/>
      <w:lvlText w:val="%1."/>
      <w:lvlJc w:val="left"/>
      <w:pPr>
        <w:tabs>
          <w:tab w:val="num" w:pos="340"/>
        </w:tabs>
        <w:ind w:left="340" w:hanging="340"/>
      </w:pPr>
      <w:rPr>
        <w:b w:val="0"/>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0" w15:restartNumberingAfterBreak="0">
    <w:nsid w:val="715B6E11"/>
    <w:multiLevelType w:val="multilevel"/>
    <w:tmpl w:val="E30A7C7E"/>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16cid:durableId="306787783">
    <w:abstractNumId w:val="1"/>
  </w:num>
  <w:num w:numId="2" w16cid:durableId="183246533">
    <w:abstractNumId w:val="2"/>
  </w:num>
  <w:num w:numId="3" w16cid:durableId="2024435632">
    <w:abstractNumId w:val="2"/>
  </w:num>
  <w:num w:numId="4" w16cid:durableId="584650702">
    <w:abstractNumId w:val="2"/>
  </w:num>
  <w:num w:numId="5" w16cid:durableId="701706285">
    <w:abstractNumId w:val="2"/>
  </w:num>
  <w:num w:numId="6" w16cid:durableId="1492214269">
    <w:abstractNumId w:val="2"/>
  </w:num>
  <w:num w:numId="7" w16cid:durableId="1661348811">
    <w:abstractNumId w:val="3"/>
  </w:num>
  <w:num w:numId="8" w16cid:durableId="817497795">
    <w:abstractNumId w:val="6"/>
  </w:num>
  <w:num w:numId="9" w16cid:durableId="279724643">
    <w:abstractNumId w:val="8"/>
  </w:num>
  <w:num w:numId="10" w16cid:durableId="1611010813">
    <w:abstractNumId w:val="0"/>
  </w:num>
  <w:num w:numId="11" w16cid:durableId="219446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0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1342683">
    <w:abstractNumId w:val="13"/>
  </w:num>
  <w:num w:numId="14" w16cid:durableId="1238051131">
    <w:abstractNumId w:val="1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5" w16cid:durableId="1112551295">
    <w:abstractNumId w:val="2"/>
  </w:num>
  <w:num w:numId="16" w16cid:durableId="1227184187">
    <w:abstractNumId w:val="12"/>
  </w:num>
  <w:num w:numId="17" w16cid:durableId="40292108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435073">
    <w:abstractNumId w:val="2"/>
  </w:num>
  <w:num w:numId="19" w16cid:durableId="455753286">
    <w:abstractNumId w:val="2"/>
  </w:num>
  <w:num w:numId="20" w16cid:durableId="94138717">
    <w:abstractNumId w:val="2"/>
  </w:num>
  <w:num w:numId="21" w16cid:durableId="549541483">
    <w:abstractNumId w:val="2"/>
  </w:num>
  <w:num w:numId="22" w16cid:durableId="1101413924">
    <w:abstractNumId w:val="2"/>
  </w:num>
  <w:num w:numId="23" w16cid:durableId="138497949">
    <w:abstractNumId w:val="12"/>
  </w:num>
  <w:num w:numId="24" w16cid:durableId="1665621866">
    <w:abstractNumId w:val="12"/>
  </w:num>
  <w:num w:numId="25" w16cid:durableId="1789622645">
    <w:abstractNumId w:val="12"/>
  </w:num>
  <w:num w:numId="26" w16cid:durableId="1761834915">
    <w:abstractNumId w:val="12"/>
  </w:num>
  <w:num w:numId="27" w16cid:durableId="2044986668">
    <w:abstractNumId w:val="12"/>
  </w:num>
  <w:num w:numId="28" w16cid:durableId="1246958551">
    <w:abstractNumId w:val="12"/>
  </w:num>
  <w:num w:numId="29" w16cid:durableId="568346172">
    <w:abstractNumId w:val="17"/>
  </w:num>
  <w:num w:numId="30" w16cid:durableId="323705257">
    <w:abstractNumId w:val="9"/>
  </w:num>
  <w:num w:numId="31" w16cid:durableId="1803500766">
    <w:abstractNumId w:val="2"/>
  </w:num>
  <w:num w:numId="32" w16cid:durableId="1058238802">
    <w:abstractNumId w:val="7"/>
  </w:num>
  <w:num w:numId="33" w16cid:durableId="1050300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6003741">
    <w:abstractNumId w:val="4"/>
  </w:num>
  <w:num w:numId="35" w16cid:durableId="858007904">
    <w:abstractNumId w:val="15"/>
  </w:num>
  <w:num w:numId="36" w16cid:durableId="1484736849">
    <w:abstractNumId w:val="5"/>
  </w:num>
  <w:num w:numId="37" w16cid:durableId="693195534">
    <w:abstractNumId w:val="20"/>
  </w:num>
  <w:num w:numId="38" w16cid:durableId="567036665">
    <w:abstractNumId w:val="19"/>
  </w:num>
  <w:num w:numId="39" w16cid:durableId="854924166">
    <w:abstractNumId w:val="18"/>
  </w:num>
  <w:num w:numId="40" w16cid:durableId="1543517795">
    <w:abstractNumId w:val="10"/>
  </w:num>
  <w:num w:numId="41" w16cid:durableId="1584872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64-5689-4267, v. 1"/>
    <w:docVar w:name="ndGeneratedStampLocation" w:val="ExceptFirst"/>
  </w:docVars>
  <w:rsids>
    <w:rsidRoot w:val="00754612"/>
    <w:rsid w:val="00012ED4"/>
    <w:rsid w:val="00013FA0"/>
    <w:rsid w:val="000325F4"/>
    <w:rsid w:val="00034C05"/>
    <w:rsid w:val="000350F9"/>
    <w:rsid w:val="0003657E"/>
    <w:rsid w:val="0005589C"/>
    <w:rsid w:val="000612AB"/>
    <w:rsid w:val="00064649"/>
    <w:rsid w:val="00071816"/>
    <w:rsid w:val="00072E81"/>
    <w:rsid w:val="000846A7"/>
    <w:rsid w:val="00084ADA"/>
    <w:rsid w:val="00096B21"/>
    <w:rsid w:val="000A0874"/>
    <w:rsid w:val="000A4AB2"/>
    <w:rsid w:val="000B0B16"/>
    <w:rsid w:val="000C4759"/>
    <w:rsid w:val="000D0A01"/>
    <w:rsid w:val="000D2537"/>
    <w:rsid w:val="000D5186"/>
    <w:rsid w:val="000E2D8F"/>
    <w:rsid w:val="000E5968"/>
    <w:rsid w:val="000F42C2"/>
    <w:rsid w:val="000F6A75"/>
    <w:rsid w:val="0010091C"/>
    <w:rsid w:val="00110BE4"/>
    <w:rsid w:val="00111B7F"/>
    <w:rsid w:val="0011264E"/>
    <w:rsid w:val="001245A4"/>
    <w:rsid w:val="001260B8"/>
    <w:rsid w:val="00133FC9"/>
    <w:rsid w:val="00134DD2"/>
    <w:rsid w:val="00136429"/>
    <w:rsid w:val="00137DD3"/>
    <w:rsid w:val="00141A11"/>
    <w:rsid w:val="001522D5"/>
    <w:rsid w:val="00157305"/>
    <w:rsid w:val="00163D14"/>
    <w:rsid w:val="0017106D"/>
    <w:rsid w:val="00172B13"/>
    <w:rsid w:val="0017773B"/>
    <w:rsid w:val="001814D2"/>
    <w:rsid w:val="00181839"/>
    <w:rsid w:val="001825CF"/>
    <w:rsid w:val="00186469"/>
    <w:rsid w:val="001868FF"/>
    <w:rsid w:val="0018722D"/>
    <w:rsid w:val="001950D0"/>
    <w:rsid w:val="001A48CD"/>
    <w:rsid w:val="001B628A"/>
    <w:rsid w:val="001C1914"/>
    <w:rsid w:val="001C5749"/>
    <w:rsid w:val="001C6BB7"/>
    <w:rsid w:val="001C7414"/>
    <w:rsid w:val="001D7766"/>
    <w:rsid w:val="001E198C"/>
    <w:rsid w:val="001E3D98"/>
    <w:rsid w:val="001E784A"/>
    <w:rsid w:val="001F0852"/>
    <w:rsid w:val="001F1130"/>
    <w:rsid w:val="001F27F7"/>
    <w:rsid w:val="001F2C75"/>
    <w:rsid w:val="001F737C"/>
    <w:rsid w:val="00200757"/>
    <w:rsid w:val="00202C90"/>
    <w:rsid w:val="00205E1B"/>
    <w:rsid w:val="00213F77"/>
    <w:rsid w:val="00216F27"/>
    <w:rsid w:val="0022359E"/>
    <w:rsid w:val="0023093C"/>
    <w:rsid w:val="00231E47"/>
    <w:rsid w:val="002328CF"/>
    <w:rsid w:val="002426CF"/>
    <w:rsid w:val="002455A7"/>
    <w:rsid w:val="00262FEF"/>
    <w:rsid w:val="00280C66"/>
    <w:rsid w:val="0028245D"/>
    <w:rsid w:val="00295C13"/>
    <w:rsid w:val="002A7346"/>
    <w:rsid w:val="002B202A"/>
    <w:rsid w:val="002B27E8"/>
    <w:rsid w:val="002C3A8F"/>
    <w:rsid w:val="002D7211"/>
    <w:rsid w:val="002E30B3"/>
    <w:rsid w:val="002E54E5"/>
    <w:rsid w:val="002F26DD"/>
    <w:rsid w:val="003013CA"/>
    <w:rsid w:val="00310F9A"/>
    <w:rsid w:val="0031266D"/>
    <w:rsid w:val="003178AE"/>
    <w:rsid w:val="00323BDB"/>
    <w:rsid w:val="0033421C"/>
    <w:rsid w:val="00342197"/>
    <w:rsid w:val="00352852"/>
    <w:rsid w:val="003642C0"/>
    <w:rsid w:val="00381C7E"/>
    <w:rsid w:val="00382AFE"/>
    <w:rsid w:val="00387DDF"/>
    <w:rsid w:val="0039141B"/>
    <w:rsid w:val="0039477F"/>
    <w:rsid w:val="0039509C"/>
    <w:rsid w:val="003959BB"/>
    <w:rsid w:val="003A1EE5"/>
    <w:rsid w:val="003A46AB"/>
    <w:rsid w:val="003A5D6D"/>
    <w:rsid w:val="003A687C"/>
    <w:rsid w:val="003D7B9E"/>
    <w:rsid w:val="003E68B6"/>
    <w:rsid w:val="003F3374"/>
    <w:rsid w:val="00420EBF"/>
    <w:rsid w:val="00421A19"/>
    <w:rsid w:val="004307BD"/>
    <w:rsid w:val="00433626"/>
    <w:rsid w:val="00444F82"/>
    <w:rsid w:val="00446AE0"/>
    <w:rsid w:val="004507F4"/>
    <w:rsid w:val="00450E8C"/>
    <w:rsid w:val="004530BD"/>
    <w:rsid w:val="0045381F"/>
    <w:rsid w:val="0045530B"/>
    <w:rsid w:val="0045611A"/>
    <w:rsid w:val="004570F9"/>
    <w:rsid w:val="0046035F"/>
    <w:rsid w:val="00460FFC"/>
    <w:rsid w:val="00475CB1"/>
    <w:rsid w:val="00477BAE"/>
    <w:rsid w:val="00483E8A"/>
    <w:rsid w:val="00485ED4"/>
    <w:rsid w:val="004974CB"/>
    <w:rsid w:val="00497555"/>
    <w:rsid w:val="00497760"/>
    <w:rsid w:val="004A1B0A"/>
    <w:rsid w:val="004A3336"/>
    <w:rsid w:val="004A3709"/>
    <w:rsid w:val="004A4041"/>
    <w:rsid w:val="004B06DF"/>
    <w:rsid w:val="004B33BE"/>
    <w:rsid w:val="004C643C"/>
    <w:rsid w:val="004D4193"/>
    <w:rsid w:val="00500A2B"/>
    <w:rsid w:val="00510A2B"/>
    <w:rsid w:val="005113DC"/>
    <w:rsid w:val="00511AA1"/>
    <w:rsid w:val="0051267F"/>
    <w:rsid w:val="005224B3"/>
    <w:rsid w:val="00524415"/>
    <w:rsid w:val="00543D8F"/>
    <w:rsid w:val="00552BDE"/>
    <w:rsid w:val="0055633D"/>
    <w:rsid w:val="00556601"/>
    <w:rsid w:val="00556896"/>
    <w:rsid w:val="0056199E"/>
    <w:rsid w:val="00564D36"/>
    <w:rsid w:val="005827F3"/>
    <w:rsid w:val="00584677"/>
    <w:rsid w:val="00597E2E"/>
    <w:rsid w:val="005A2572"/>
    <w:rsid w:val="005B28E6"/>
    <w:rsid w:val="005C4DC6"/>
    <w:rsid w:val="005D659A"/>
    <w:rsid w:val="005E34D7"/>
    <w:rsid w:val="005E45BF"/>
    <w:rsid w:val="00603884"/>
    <w:rsid w:val="00613E31"/>
    <w:rsid w:val="00615F7E"/>
    <w:rsid w:val="00623522"/>
    <w:rsid w:val="00623846"/>
    <w:rsid w:val="0063256F"/>
    <w:rsid w:val="00640560"/>
    <w:rsid w:val="00647956"/>
    <w:rsid w:val="00651116"/>
    <w:rsid w:val="006534C2"/>
    <w:rsid w:val="006558B5"/>
    <w:rsid w:val="0066395A"/>
    <w:rsid w:val="00666052"/>
    <w:rsid w:val="00666C3F"/>
    <w:rsid w:val="00671BA2"/>
    <w:rsid w:val="00675C3B"/>
    <w:rsid w:val="00677908"/>
    <w:rsid w:val="00680793"/>
    <w:rsid w:val="00682753"/>
    <w:rsid w:val="006829F9"/>
    <w:rsid w:val="006861E1"/>
    <w:rsid w:val="006A6102"/>
    <w:rsid w:val="006B4353"/>
    <w:rsid w:val="006C1A19"/>
    <w:rsid w:val="006D41A2"/>
    <w:rsid w:val="006E03A1"/>
    <w:rsid w:val="006F11EE"/>
    <w:rsid w:val="00700D44"/>
    <w:rsid w:val="00704AA4"/>
    <w:rsid w:val="00705361"/>
    <w:rsid w:val="0072387C"/>
    <w:rsid w:val="007375BD"/>
    <w:rsid w:val="00752B48"/>
    <w:rsid w:val="00754612"/>
    <w:rsid w:val="0075519F"/>
    <w:rsid w:val="00761965"/>
    <w:rsid w:val="00763B8C"/>
    <w:rsid w:val="00771DEA"/>
    <w:rsid w:val="007735DC"/>
    <w:rsid w:val="0077664F"/>
    <w:rsid w:val="0078686A"/>
    <w:rsid w:val="0079350F"/>
    <w:rsid w:val="00793A94"/>
    <w:rsid w:val="007A7C51"/>
    <w:rsid w:val="007B3730"/>
    <w:rsid w:val="007C0BCC"/>
    <w:rsid w:val="007C50FC"/>
    <w:rsid w:val="007D2E43"/>
    <w:rsid w:val="007D2EC4"/>
    <w:rsid w:val="007D6F94"/>
    <w:rsid w:val="007E152D"/>
    <w:rsid w:val="007E468D"/>
    <w:rsid w:val="007E5386"/>
    <w:rsid w:val="007E5749"/>
    <w:rsid w:val="007F2D0D"/>
    <w:rsid w:val="007F3958"/>
    <w:rsid w:val="007F45EB"/>
    <w:rsid w:val="00806A97"/>
    <w:rsid w:val="00825422"/>
    <w:rsid w:val="00830187"/>
    <w:rsid w:val="008366B7"/>
    <w:rsid w:val="00837FE8"/>
    <w:rsid w:val="00851006"/>
    <w:rsid w:val="00852CB2"/>
    <w:rsid w:val="008578ED"/>
    <w:rsid w:val="008610FC"/>
    <w:rsid w:val="00864FDE"/>
    <w:rsid w:val="00893570"/>
    <w:rsid w:val="00894FA5"/>
    <w:rsid w:val="0089761D"/>
    <w:rsid w:val="008A7E83"/>
    <w:rsid w:val="008B2897"/>
    <w:rsid w:val="008C22A5"/>
    <w:rsid w:val="008C5BF0"/>
    <w:rsid w:val="008D42B1"/>
    <w:rsid w:val="008D46BA"/>
    <w:rsid w:val="008D4A19"/>
    <w:rsid w:val="008D6E12"/>
    <w:rsid w:val="008D7128"/>
    <w:rsid w:val="008D78AF"/>
    <w:rsid w:val="008E6EA0"/>
    <w:rsid w:val="008F2C11"/>
    <w:rsid w:val="00901DC3"/>
    <w:rsid w:val="00916B7E"/>
    <w:rsid w:val="0092732D"/>
    <w:rsid w:val="00941BC8"/>
    <w:rsid w:val="009438C0"/>
    <w:rsid w:val="0094715D"/>
    <w:rsid w:val="00950B37"/>
    <w:rsid w:val="0095728C"/>
    <w:rsid w:val="00964892"/>
    <w:rsid w:val="00966B5F"/>
    <w:rsid w:val="0096702B"/>
    <w:rsid w:val="00972032"/>
    <w:rsid w:val="00972D1F"/>
    <w:rsid w:val="009B138B"/>
    <w:rsid w:val="009B496F"/>
    <w:rsid w:val="009D0008"/>
    <w:rsid w:val="009D0FE2"/>
    <w:rsid w:val="009D2A64"/>
    <w:rsid w:val="009D3101"/>
    <w:rsid w:val="009E5965"/>
    <w:rsid w:val="009F7A22"/>
    <w:rsid w:val="00A0016B"/>
    <w:rsid w:val="00A10D14"/>
    <w:rsid w:val="00A110BC"/>
    <w:rsid w:val="00A158AE"/>
    <w:rsid w:val="00A327AC"/>
    <w:rsid w:val="00A343E2"/>
    <w:rsid w:val="00A5055F"/>
    <w:rsid w:val="00A63146"/>
    <w:rsid w:val="00A70AE4"/>
    <w:rsid w:val="00A722E0"/>
    <w:rsid w:val="00A76309"/>
    <w:rsid w:val="00A820AE"/>
    <w:rsid w:val="00A826CF"/>
    <w:rsid w:val="00A83588"/>
    <w:rsid w:val="00A86B67"/>
    <w:rsid w:val="00A91E7D"/>
    <w:rsid w:val="00A9490D"/>
    <w:rsid w:val="00AA6E06"/>
    <w:rsid w:val="00AB1895"/>
    <w:rsid w:val="00AB375A"/>
    <w:rsid w:val="00AB6440"/>
    <w:rsid w:val="00AD743E"/>
    <w:rsid w:val="00AE02AB"/>
    <w:rsid w:val="00AE4D86"/>
    <w:rsid w:val="00AE5B11"/>
    <w:rsid w:val="00AE74B1"/>
    <w:rsid w:val="00AF0E16"/>
    <w:rsid w:val="00AF7694"/>
    <w:rsid w:val="00B214BA"/>
    <w:rsid w:val="00B32A17"/>
    <w:rsid w:val="00B33AB4"/>
    <w:rsid w:val="00B4168E"/>
    <w:rsid w:val="00B477B2"/>
    <w:rsid w:val="00B53D4C"/>
    <w:rsid w:val="00B572F8"/>
    <w:rsid w:val="00B64F46"/>
    <w:rsid w:val="00B71AD8"/>
    <w:rsid w:val="00B729F4"/>
    <w:rsid w:val="00B72BC7"/>
    <w:rsid w:val="00B730E2"/>
    <w:rsid w:val="00B926D3"/>
    <w:rsid w:val="00B9454F"/>
    <w:rsid w:val="00BA58EA"/>
    <w:rsid w:val="00BA65E9"/>
    <w:rsid w:val="00BA737C"/>
    <w:rsid w:val="00BB2010"/>
    <w:rsid w:val="00BB527A"/>
    <w:rsid w:val="00BB7537"/>
    <w:rsid w:val="00BC46BC"/>
    <w:rsid w:val="00BC547C"/>
    <w:rsid w:val="00BD567F"/>
    <w:rsid w:val="00BE4821"/>
    <w:rsid w:val="00BE5B1C"/>
    <w:rsid w:val="00BF1CAA"/>
    <w:rsid w:val="00BF66F1"/>
    <w:rsid w:val="00BF6FE4"/>
    <w:rsid w:val="00C22983"/>
    <w:rsid w:val="00C231E0"/>
    <w:rsid w:val="00C23FD6"/>
    <w:rsid w:val="00C26682"/>
    <w:rsid w:val="00C26784"/>
    <w:rsid w:val="00C26B96"/>
    <w:rsid w:val="00C30D03"/>
    <w:rsid w:val="00C35899"/>
    <w:rsid w:val="00C423D7"/>
    <w:rsid w:val="00C50B37"/>
    <w:rsid w:val="00C5569D"/>
    <w:rsid w:val="00C5577E"/>
    <w:rsid w:val="00C7481E"/>
    <w:rsid w:val="00C75446"/>
    <w:rsid w:val="00C84454"/>
    <w:rsid w:val="00C93446"/>
    <w:rsid w:val="00CA26FC"/>
    <w:rsid w:val="00CC57EC"/>
    <w:rsid w:val="00CE1F4B"/>
    <w:rsid w:val="00CF08F1"/>
    <w:rsid w:val="00CF0996"/>
    <w:rsid w:val="00CF3BFC"/>
    <w:rsid w:val="00CF62B7"/>
    <w:rsid w:val="00CF6884"/>
    <w:rsid w:val="00D03C5E"/>
    <w:rsid w:val="00D078EE"/>
    <w:rsid w:val="00D21417"/>
    <w:rsid w:val="00D21A6F"/>
    <w:rsid w:val="00D27D93"/>
    <w:rsid w:val="00D403F8"/>
    <w:rsid w:val="00D430F9"/>
    <w:rsid w:val="00D47CB4"/>
    <w:rsid w:val="00D51247"/>
    <w:rsid w:val="00D52787"/>
    <w:rsid w:val="00D567C7"/>
    <w:rsid w:val="00D67EA2"/>
    <w:rsid w:val="00D844C8"/>
    <w:rsid w:val="00D91C67"/>
    <w:rsid w:val="00DB3F09"/>
    <w:rsid w:val="00DC1ED3"/>
    <w:rsid w:val="00DC5EA2"/>
    <w:rsid w:val="00DD2311"/>
    <w:rsid w:val="00DD4139"/>
    <w:rsid w:val="00DF158B"/>
    <w:rsid w:val="00DF66FB"/>
    <w:rsid w:val="00E07A2E"/>
    <w:rsid w:val="00E24519"/>
    <w:rsid w:val="00E3179E"/>
    <w:rsid w:val="00E32240"/>
    <w:rsid w:val="00E35EC5"/>
    <w:rsid w:val="00E44EEC"/>
    <w:rsid w:val="00E51783"/>
    <w:rsid w:val="00E63B79"/>
    <w:rsid w:val="00E64336"/>
    <w:rsid w:val="00E73612"/>
    <w:rsid w:val="00E912D0"/>
    <w:rsid w:val="00EB43BD"/>
    <w:rsid w:val="00EC20E7"/>
    <w:rsid w:val="00EC42AD"/>
    <w:rsid w:val="00EC4937"/>
    <w:rsid w:val="00ED75FD"/>
    <w:rsid w:val="00EE0B28"/>
    <w:rsid w:val="00EF02BE"/>
    <w:rsid w:val="00EF4314"/>
    <w:rsid w:val="00EF588C"/>
    <w:rsid w:val="00EF6827"/>
    <w:rsid w:val="00F004AB"/>
    <w:rsid w:val="00F27DC6"/>
    <w:rsid w:val="00F27E32"/>
    <w:rsid w:val="00F327EA"/>
    <w:rsid w:val="00F357B2"/>
    <w:rsid w:val="00F406DD"/>
    <w:rsid w:val="00F41CB6"/>
    <w:rsid w:val="00F461E7"/>
    <w:rsid w:val="00F72FCF"/>
    <w:rsid w:val="00F74CD1"/>
    <w:rsid w:val="00F87AA2"/>
    <w:rsid w:val="00F87C89"/>
    <w:rsid w:val="00F93465"/>
    <w:rsid w:val="00FA4661"/>
    <w:rsid w:val="00FA4821"/>
    <w:rsid w:val="00FC7C35"/>
    <w:rsid w:val="00FC7C76"/>
    <w:rsid w:val="00FD0089"/>
    <w:rsid w:val="00FD3233"/>
    <w:rsid w:val="00FD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5ADE"/>
  <w15:chartTrackingRefBased/>
  <w15:docId w15:val="{74447236-EB31-4E3A-965F-9849E44C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9E"/>
    <w:pPr>
      <w:spacing w:before="120" w:after="120" w:line="240" w:lineRule="atLeast"/>
      <w:ind w:right="142"/>
    </w:pPr>
    <w:rPr>
      <w:rFonts w:ascii="Arial" w:eastAsia="Times New Roman" w:hAnsi="Arial" w:cs="Arial"/>
      <w:sz w:val="20"/>
      <w:szCs w:val="20"/>
      <w:lang w:eastAsia="en-AU"/>
    </w:rPr>
  </w:style>
  <w:style w:type="paragraph" w:styleId="Heading2">
    <w:name w:val="heading 2"/>
    <w:basedOn w:val="Normal"/>
    <w:next w:val="Normal"/>
    <w:link w:val="Heading2Char"/>
    <w:uiPriority w:val="9"/>
    <w:semiHidden/>
    <w:unhideWhenUsed/>
    <w:qFormat/>
    <w:rsid w:val="00084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2B27E8"/>
    <w:pPr>
      <w:keepNext/>
      <w:keepLines/>
      <w:numPr>
        <w:ilvl w:val="2"/>
        <w:numId w:val="3"/>
      </w:numPr>
      <w:tabs>
        <w:tab w:val="left" w:pos="1418"/>
        <w:tab w:val="left" w:pos="1701"/>
        <w:tab w:val="left" w:pos="1985"/>
      </w:tabs>
      <w:spacing w:before="200" w:after="100" w:line="240" w:lineRule="exact"/>
      <w:outlineLvl w:val="2"/>
    </w:pPr>
    <w:rPr>
      <w:b/>
      <w:color w:val="4948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rsid w:val="002B27E8"/>
    <w:pPr>
      <w:keepNext/>
      <w:keepLines/>
      <w:numPr>
        <w:numId w:val="3"/>
      </w:numPr>
      <w:spacing w:before="300" w:after="360" w:line="440" w:lineRule="exact"/>
      <w:outlineLvl w:val="0"/>
    </w:pPr>
    <w:rPr>
      <w:b/>
      <w:bCs/>
      <w:color w:val="00B2A9"/>
      <w:kern w:val="32"/>
      <w:sz w:val="40"/>
      <w:szCs w:val="32"/>
    </w:rPr>
  </w:style>
  <w:style w:type="paragraph" w:customStyle="1" w:styleId="Heading21">
    <w:name w:val="Heading 21"/>
    <w:basedOn w:val="Normal"/>
    <w:next w:val="BodyText"/>
    <w:qFormat/>
    <w:rsid w:val="002B27E8"/>
    <w:pPr>
      <w:keepNext/>
      <w:keepLines/>
      <w:numPr>
        <w:ilvl w:val="1"/>
        <w:numId w:val="3"/>
      </w:numPr>
      <w:tabs>
        <w:tab w:val="left" w:pos="1418"/>
        <w:tab w:val="left" w:pos="1701"/>
        <w:tab w:val="left" w:pos="1985"/>
      </w:tabs>
      <w:spacing w:before="240" w:after="100" w:line="280" w:lineRule="exact"/>
      <w:outlineLvl w:val="1"/>
    </w:pPr>
    <w:rPr>
      <w:b/>
      <w:bCs/>
      <w:iCs/>
      <w:color w:val="00B2A9"/>
      <w:kern w:val="20"/>
      <w:sz w:val="24"/>
      <w:szCs w:val="28"/>
    </w:rPr>
  </w:style>
  <w:style w:type="character" w:customStyle="1" w:styleId="Heading3Char">
    <w:name w:val="Heading 3 Char"/>
    <w:basedOn w:val="DefaultParagraphFont"/>
    <w:link w:val="Heading3"/>
    <w:rsid w:val="002B27E8"/>
    <w:rPr>
      <w:rFonts w:eastAsia="Times New Roman" w:cs="Arial"/>
      <w:b/>
      <w:color w:val="494847"/>
      <w:sz w:val="20"/>
      <w:szCs w:val="20"/>
      <w:lang w:eastAsia="en-AU"/>
    </w:rPr>
  </w:style>
  <w:style w:type="paragraph" w:customStyle="1" w:styleId="Heading41">
    <w:name w:val="Heading 41"/>
    <w:basedOn w:val="Normal"/>
    <w:next w:val="BodyText"/>
    <w:qFormat/>
    <w:rsid w:val="002B27E8"/>
    <w:pPr>
      <w:keepNext/>
      <w:keepLines/>
      <w:numPr>
        <w:ilvl w:val="3"/>
        <w:numId w:val="3"/>
      </w:numPr>
      <w:tabs>
        <w:tab w:val="left" w:pos="1418"/>
        <w:tab w:val="left" w:pos="1701"/>
        <w:tab w:val="left" w:pos="1985"/>
      </w:tabs>
      <w:spacing w:before="200" w:after="100"/>
      <w:outlineLvl w:val="3"/>
    </w:pPr>
    <w:rPr>
      <w:rFonts w:eastAsia="MingLiU" w:cs="Times New Roman"/>
      <w:b/>
      <w:bCs/>
      <w:i/>
      <w:iCs/>
      <w:color w:val="494847"/>
    </w:rPr>
  </w:style>
  <w:style w:type="paragraph" w:customStyle="1" w:styleId="Heading51">
    <w:name w:val="Heading 51"/>
    <w:basedOn w:val="Normal"/>
    <w:next w:val="BodyText"/>
    <w:qFormat/>
    <w:rsid w:val="002B27E8"/>
    <w:pPr>
      <w:keepNext/>
      <w:keepLines/>
      <w:numPr>
        <w:ilvl w:val="4"/>
        <w:numId w:val="3"/>
      </w:numPr>
      <w:spacing w:before="200" w:after="100"/>
      <w:outlineLvl w:val="4"/>
    </w:pPr>
    <w:rPr>
      <w:rFonts w:eastAsia="MingLiU" w:cs="Times New Roman"/>
      <w:i/>
      <w:color w:val="494847"/>
    </w:rPr>
  </w:style>
  <w:style w:type="numbering" w:customStyle="1" w:styleId="DELWPHeadings">
    <w:name w:val="DELWP Headings"/>
    <w:basedOn w:val="NoList"/>
    <w:rsid w:val="002B27E8"/>
    <w:pPr>
      <w:numPr>
        <w:numId w:val="1"/>
      </w:numPr>
    </w:pPr>
  </w:style>
  <w:style w:type="paragraph" w:styleId="BodyText">
    <w:name w:val="Body Text"/>
    <w:basedOn w:val="Normal"/>
    <w:link w:val="BodyTextChar"/>
    <w:uiPriority w:val="99"/>
    <w:unhideWhenUsed/>
    <w:rsid w:val="002B27E8"/>
  </w:style>
  <w:style w:type="character" w:customStyle="1" w:styleId="BodyTextChar">
    <w:name w:val="Body Text Char"/>
    <w:basedOn w:val="DefaultParagraphFont"/>
    <w:link w:val="BodyText"/>
    <w:uiPriority w:val="99"/>
    <w:rsid w:val="002B27E8"/>
  </w:style>
  <w:style w:type="paragraph" w:styleId="BalloonText">
    <w:name w:val="Balloon Text"/>
    <w:basedOn w:val="Normal"/>
    <w:link w:val="BalloonTextChar"/>
    <w:uiPriority w:val="99"/>
    <w:semiHidden/>
    <w:unhideWhenUsed/>
    <w:rsid w:val="001245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A4"/>
    <w:rPr>
      <w:rFonts w:ascii="Segoe UI" w:eastAsia="Times New Roman" w:hAnsi="Segoe UI" w:cs="Segoe UI"/>
      <w:sz w:val="18"/>
      <w:szCs w:val="18"/>
      <w:lang w:eastAsia="en-AU"/>
    </w:rPr>
  </w:style>
  <w:style w:type="table" w:styleId="TableGrid">
    <w:name w:val="Table Grid"/>
    <w:basedOn w:val="TableNormal"/>
    <w:uiPriority w:val="39"/>
    <w:rsid w:val="0051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1,List Paragraph1,Recommendation,List Paragraph11,SP NON-TABLE LIST (S),Bullets,Bullet point,Figure_name,Numbered Indented Text,Bullet- First level,List NUmber,Listenabsatz1,lp1,List Paragraph2,Bullet Point,List Number1"/>
    <w:basedOn w:val="Normal"/>
    <w:link w:val="ListParagraphChar"/>
    <w:uiPriority w:val="34"/>
    <w:qFormat/>
    <w:rsid w:val="00E73612"/>
    <w:pPr>
      <w:ind w:left="720"/>
      <w:contextualSpacing/>
    </w:pPr>
  </w:style>
  <w:style w:type="character" w:styleId="Strong">
    <w:name w:val="Strong"/>
    <w:basedOn w:val="DefaultParagraphFont"/>
    <w:uiPriority w:val="22"/>
    <w:qFormat/>
    <w:rsid w:val="00AB6440"/>
    <w:rPr>
      <w:rFonts w:ascii="Arial" w:hAnsi="Arial"/>
      <w:b/>
      <w:bCs/>
      <w:sz w:val="18"/>
    </w:rPr>
  </w:style>
  <w:style w:type="paragraph" w:styleId="ListNumber3">
    <w:name w:val="List Number 3"/>
    <w:basedOn w:val="Normal"/>
    <w:uiPriority w:val="99"/>
    <w:semiHidden/>
    <w:unhideWhenUsed/>
    <w:rsid w:val="00D51247"/>
    <w:pPr>
      <w:numPr>
        <w:numId w:val="10"/>
      </w:numPr>
      <w:contextualSpacing/>
    </w:pPr>
  </w:style>
  <w:style w:type="table" w:customStyle="1" w:styleId="TableGrid1">
    <w:name w:val="Table Grid1"/>
    <w:basedOn w:val="TableNormal"/>
    <w:next w:val="TableGrid"/>
    <w:rsid w:val="003A46AB"/>
    <w:pPr>
      <w:spacing w:before="60" w:after="60" w:line="220" w:lineRule="atLeast"/>
      <w:ind w:left="113" w:right="113"/>
    </w:pPr>
    <w:rPr>
      <w:rFonts w:eastAsia="Times New Roman" w:cs="Times New Roman"/>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numbering" w:styleId="1ai">
    <w:name w:val="Outline List 1"/>
    <w:basedOn w:val="NoList"/>
    <w:rsid w:val="003A46AB"/>
    <w:pPr>
      <w:numPr>
        <w:numId w:val="13"/>
      </w:numPr>
    </w:pPr>
  </w:style>
  <w:style w:type="paragraph" w:styleId="ListBullet">
    <w:name w:val="List Bullet"/>
    <w:basedOn w:val="Normal"/>
    <w:uiPriority w:val="1"/>
    <w:semiHidden/>
    <w:unhideWhenUsed/>
    <w:qFormat/>
    <w:rsid w:val="00C23FD6"/>
    <w:pPr>
      <w:numPr>
        <w:numId w:val="14"/>
      </w:numPr>
      <w:spacing w:before="0" w:after="160" w:line="336" w:lineRule="auto"/>
      <w:ind w:right="0"/>
    </w:pPr>
    <w:rPr>
      <w:rFonts w:cs="Times New Roman"/>
      <w:bCs/>
      <w:iCs/>
      <w:lang w:val="en-US"/>
    </w:rPr>
  </w:style>
  <w:style w:type="character" w:customStyle="1" w:styleId="Heading2Char">
    <w:name w:val="Heading 2 Char"/>
    <w:basedOn w:val="DefaultParagraphFont"/>
    <w:link w:val="Heading2"/>
    <w:uiPriority w:val="9"/>
    <w:semiHidden/>
    <w:rsid w:val="00084ADA"/>
    <w:rPr>
      <w:rFonts w:asciiTheme="majorHAnsi" w:eastAsiaTheme="majorEastAsia" w:hAnsiTheme="majorHAnsi" w:cstheme="majorBidi"/>
      <w:color w:val="2F5496" w:themeColor="accent1" w:themeShade="BF"/>
      <w:sz w:val="26"/>
      <w:szCs w:val="26"/>
      <w:lang w:eastAsia="en-AU"/>
    </w:rPr>
  </w:style>
  <w:style w:type="paragraph" w:customStyle="1" w:styleId="BoldHeading">
    <w:name w:val="Bold Heading"/>
    <w:basedOn w:val="Normal"/>
    <w:next w:val="BodyText"/>
    <w:uiPriority w:val="99"/>
    <w:qFormat/>
    <w:rsid w:val="007D2EC4"/>
    <w:pPr>
      <w:spacing w:before="280" w:after="240"/>
      <w:ind w:right="0"/>
    </w:pPr>
    <w:rPr>
      <w:rFonts w:asciiTheme="minorHAnsi" w:hAnsiTheme="minorHAnsi"/>
      <w:b/>
      <w:color w:val="000000" w:themeColor="text1"/>
    </w:rPr>
  </w:style>
  <w:style w:type="paragraph" w:customStyle="1" w:styleId="PullOutBoxBullet">
    <w:name w:val="Pull Out Box Bullet"/>
    <w:basedOn w:val="Normal"/>
    <w:uiPriority w:val="99"/>
    <w:qFormat/>
    <w:rsid w:val="006829F9"/>
    <w:pPr>
      <w:numPr>
        <w:numId w:val="16"/>
      </w:numPr>
      <w:ind w:hanging="312"/>
    </w:pPr>
  </w:style>
  <w:style w:type="paragraph" w:customStyle="1" w:styleId="PullOutBoxBullet2">
    <w:name w:val="Pull Out Box Bullet 2"/>
    <w:basedOn w:val="Normal"/>
    <w:uiPriority w:val="99"/>
    <w:qFormat/>
    <w:rsid w:val="00FD5903"/>
    <w:pPr>
      <w:numPr>
        <w:ilvl w:val="1"/>
        <w:numId w:val="16"/>
      </w:numPr>
      <w:ind w:left="567" w:hanging="283"/>
    </w:pPr>
    <w:rPr>
      <w:color w:val="000000" w:themeColor="text1"/>
    </w:rPr>
  </w:style>
  <w:style w:type="paragraph" w:customStyle="1" w:styleId="PullOutBoxBullet3">
    <w:name w:val="Pull Out Box Bullet 3"/>
    <w:basedOn w:val="Normal"/>
    <w:uiPriority w:val="99"/>
    <w:qFormat/>
    <w:rsid w:val="007D2EC4"/>
    <w:pPr>
      <w:numPr>
        <w:ilvl w:val="2"/>
        <w:numId w:val="16"/>
      </w:numPr>
    </w:pPr>
    <w:rPr>
      <w:rFonts w:asciiTheme="minorHAnsi" w:hAnsiTheme="minorHAnsi"/>
      <w:color w:val="000000" w:themeColor="text1"/>
    </w:rPr>
  </w:style>
  <w:style w:type="character" w:styleId="CommentReference">
    <w:name w:val="annotation reference"/>
    <w:basedOn w:val="DefaultParagraphFont"/>
    <w:uiPriority w:val="99"/>
    <w:semiHidden/>
    <w:unhideWhenUsed/>
    <w:rsid w:val="00163D14"/>
    <w:rPr>
      <w:sz w:val="16"/>
      <w:szCs w:val="16"/>
    </w:rPr>
  </w:style>
  <w:style w:type="paragraph" w:styleId="CommentText">
    <w:name w:val="annotation text"/>
    <w:basedOn w:val="Normal"/>
    <w:link w:val="CommentTextChar"/>
    <w:uiPriority w:val="99"/>
    <w:unhideWhenUsed/>
    <w:rsid w:val="00163D14"/>
    <w:pPr>
      <w:spacing w:line="240" w:lineRule="auto"/>
    </w:pPr>
  </w:style>
  <w:style w:type="character" w:customStyle="1" w:styleId="CommentTextChar">
    <w:name w:val="Comment Text Char"/>
    <w:basedOn w:val="DefaultParagraphFont"/>
    <w:link w:val="CommentText"/>
    <w:uiPriority w:val="99"/>
    <w:rsid w:val="00163D14"/>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63D14"/>
    <w:rPr>
      <w:b/>
      <w:bCs/>
    </w:rPr>
  </w:style>
  <w:style w:type="character" w:customStyle="1" w:styleId="CommentSubjectChar">
    <w:name w:val="Comment Subject Char"/>
    <w:basedOn w:val="CommentTextChar"/>
    <w:link w:val="CommentSubject"/>
    <w:uiPriority w:val="99"/>
    <w:semiHidden/>
    <w:rsid w:val="00163D14"/>
    <w:rPr>
      <w:rFonts w:ascii="Arial" w:eastAsia="Times New Roman" w:hAnsi="Arial" w:cs="Arial"/>
      <w:b/>
      <w:bCs/>
      <w:sz w:val="20"/>
      <w:szCs w:val="20"/>
      <w:lang w:eastAsia="en-AU"/>
    </w:rPr>
  </w:style>
  <w:style w:type="character" w:customStyle="1" w:styleId="ListParagraphChar">
    <w:name w:val="List Paragraph Char"/>
    <w:aliases w:val="Bullet Level 1 Char,List Paragraph1 Char,Recommendation Char,List Paragraph11 Char,SP NON-TABLE LIST (S) Char,Bullets Char,Bullet point Char,Figure_name Char,Numbered Indented Text Char,Bullet- First level Char,List NUmber Char"/>
    <w:basedOn w:val="DefaultParagraphFont"/>
    <w:link w:val="ListParagraph"/>
    <w:uiPriority w:val="34"/>
    <w:locked/>
    <w:rsid w:val="00675C3B"/>
    <w:rPr>
      <w:rFonts w:ascii="Arial" w:eastAsia="Times New Roman" w:hAnsi="Arial" w:cs="Arial"/>
      <w:sz w:val="20"/>
      <w:szCs w:val="20"/>
      <w:lang w:eastAsia="en-AU"/>
    </w:rPr>
  </w:style>
  <w:style w:type="paragraph" w:styleId="Header">
    <w:name w:val="header"/>
    <w:basedOn w:val="Normal"/>
    <w:link w:val="HeaderChar"/>
    <w:uiPriority w:val="99"/>
    <w:unhideWhenUsed/>
    <w:rsid w:val="00323BD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23BDB"/>
    <w:rPr>
      <w:rFonts w:ascii="Arial" w:eastAsia="Times New Roman" w:hAnsi="Arial" w:cs="Arial"/>
      <w:sz w:val="20"/>
      <w:szCs w:val="20"/>
      <w:lang w:eastAsia="en-AU"/>
    </w:rPr>
  </w:style>
  <w:style w:type="paragraph" w:styleId="Footer">
    <w:name w:val="footer"/>
    <w:basedOn w:val="Normal"/>
    <w:link w:val="FooterChar"/>
    <w:uiPriority w:val="99"/>
    <w:unhideWhenUsed/>
    <w:rsid w:val="00323B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23BDB"/>
    <w:rPr>
      <w:rFonts w:ascii="Arial" w:eastAsia="Times New Roman" w:hAnsi="Arial" w:cs="Arial"/>
      <w:sz w:val="20"/>
      <w:szCs w:val="20"/>
      <w:lang w:eastAsia="en-AU"/>
    </w:rPr>
  </w:style>
  <w:style w:type="paragraph" w:styleId="Revision">
    <w:name w:val="Revision"/>
    <w:hidden/>
    <w:uiPriority w:val="99"/>
    <w:semiHidden/>
    <w:rsid w:val="00CF6884"/>
    <w:pPr>
      <w:spacing w:after="0" w:line="240" w:lineRule="auto"/>
    </w:pPr>
    <w:rPr>
      <w:rFonts w:ascii="Arial" w:eastAsia="Times New Roman"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DOCID735-1136257239-615</_dlc_DocId>
    <_dlc_DocIdUrl xmlns="a5f32de4-e402-4188-b034-e71ca7d22e54">
      <Url>https://delwpvicgovau.sharepoint.com/sites/ecm_735/_layouts/15/DocIdRedir.aspx?ID=DOCID735-1136257239-615</Url>
      <Description>DOCID735-1136257239-615</Description>
    </_dlc_DocIdUrl>
    <TaxCatchAll xmlns="9fd47c19-1c4a-4d7d-b342-c10cef269344">
      <Value>2</Value>
      <Value>1</Value>
      <Value>49</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lcf76f155ced4ddcb4097134ff3c332f xmlns="e4f03ddf-44c3-4924-81a8-bf0ce89befc1">
      <Terms xmlns="http://schemas.microsoft.com/office/infopath/2007/PartnerControls"/>
    </lcf76f155ced4ddcb4097134ff3c332f>
    <DocumentType xmlns="e4f03ddf-44c3-4924-81a8-bf0ce89befc1"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daf27c4b-fd12-4be3-87ab-d3828419e585" xsi:nil="true"/>
    <ProgramStage xmlns="e4f03ddf-44c3-4924-81a8-bf0ce89befc1" xsi:nil="true"/>
    <DLCPolicyLabelValue xmlns="daf27c4b-fd12-4be3-87ab-d3828419e585">Version 0.3</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0E1CE-817C-4473-99E2-551FF0FDB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4AB62-CC96-43F7-8457-8827A8DE3414}">
  <ds:schemaRefs>
    <ds:schemaRef ds:uri="office.server.policy"/>
  </ds:schemaRefs>
</ds:datastoreItem>
</file>

<file path=customXml/itemProps3.xml><?xml version="1.0" encoding="utf-8"?>
<ds:datastoreItem xmlns:ds="http://schemas.openxmlformats.org/officeDocument/2006/customXml" ds:itemID="{DD71A6AC-CBE3-420E-A288-06426181C782}">
  <ds:schemaRefs>
    <ds:schemaRef ds:uri="http://schemas.microsoft.com/sharepoint/events"/>
  </ds:schemaRefs>
</ds:datastoreItem>
</file>

<file path=customXml/itemProps4.xml><?xml version="1.0" encoding="utf-8"?>
<ds:datastoreItem xmlns:ds="http://schemas.openxmlformats.org/officeDocument/2006/customXml" ds:itemID="{8747AA22-35A3-48EC-BB9C-235F7713597E}">
  <ds:schemaRefs>
    <ds:schemaRef ds:uri="Microsoft.SharePoint.Taxonomy.ContentTypeSync"/>
  </ds:schemaRefs>
</ds:datastoreItem>
</file>

<file path=customXml/itemProps5.xml><?xml version="1.0" encoding="utf-8"?>
<ds:datastoreItem xmlns:ds="http://schemas.openxmlformats.org/officeDocument/2006/customXml" ds:itemID="{F90177FC-520F-4821-A9FB-85C380075DC8}">
  <ds:schemaRefs>
    <ds:schemaRef ds:uri="http://schemas.microsoft.com/office/2006/metadata/properties"/>
    <ds:schemaRef ds:uri="http://schemas.microsoft.com/office/infopath/2007/PartnerControls"/>
    <ds:schemaRef ds:uri="a5f32de4-e402-4188-b034-e71ca7d22e54"/>
    <ds:schemaRef ds:uri="9fd47c19-1c4a-4d7d-b342-c10cef269344"/>
    <ds:schemaRef ds:uri="676c2d1c-48b7-4234-82e7-69a583aebcb4"/>
    <ds:schemaRef ds:uri="daf27c4b-fd12-4be3-87ab-d3828419e585"/>
    <ds:schemaRef ds:uri="e4f03ddf-44c3-4924-81a8-bf0ce89befc1"/>
  </ds:schemaRefs>
</ds:datastoreItem>
</file>

<file path=customXml/itemProps6.xml><?xml version="1.0" encoding="utf-8"?>
<ds:datastoreItem xmlns:ds="http://schemas.openxmlformats.org/officeDocument/2006/customXml" ds:itemID="{4329AB83-7B7C-4E39-84B8-07E120263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DELWP - EIF - Milestone Template_DRAFT_v1</vt:lpstr>
    </vt:vector>
  </TitlesOfParts>
  <Company>KPMG</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R3&amp;4-Project Milestones-Template</dc:title>
  <dc:subject/>
  <dc:creator>Price, Matilda</dc:creator>
  <cp:keywords/>
  <dc:description/>
  <cp:lastModifiedBy>Michelle Andrews (DEECA)</cp:lastModifiedBy>
  <cp:revision>12</cp:revision>
  <dcterms:created xsi:type="dcterms:W3CDTF">2025-07-15T05:51:00Z</dcterms:created>
  <dcterms:modified xsi:type="dcterms:W3CDTF">2025-09-28T03:41:00Z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0x0101009298E819CE1EBB4F8D2096B3E0F0C2911800CDBDA249BEE6E74690750DE6271935BD</vt:lpwstr>
  </property>
  <property fmtid="{D5CDD505-2E9C-101B-9397-08002B2CF9AE}" pid="3" name="_dlc_DocIdItemGuid">
    <vt:lpwstr>2f4f0fee-a9b6-4496-ac12-311364fba50e</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Order">
    <vt:r8>7200</vt:r8>
  </property>
  <property fmtid="{D5CDD505-2E9C-101B-9397-08002B2CF9AE}" pid="7" name="Records Class Grant Program Mgmt">
    <vt:lpwstr>24;#Program Administration|573ab76a-ff94-4e21-811d-77d5774eb524</vt:lpwstr>
  </property>
  <property fmtid="{D5CDD505-2E9C-101B-9397-08002B2CF9AE}" pid="8" name="Department Document Type">
    <vt:lpwstr/>
  </property>
  <property fmtid="{D5CDD505-2E9C-101B-9397-08002B2CF9AE}" pid="9" name="Document Type">
    <vt:lpwstr/>
  </property>
  <property fmtid="{D5CDD505-2E9C-101B-9397-08002B2CF9AE}" pid="10" name="Record Purpose">
    <vt:lpwstr/>
  </property>
  <property fmtid="{D5CDD505-2E9C-101B-9397-08002B2CF9AE}" pid="11" name="MSIP_Label_4257e2ab-f512-40e2-9c9a-c64247360765_Enabled">
    <vt:lpwstr>true</vt:lpwstr>
  </property>
  <property fmtid="{D5CDD505-2E9C-101B-9397-08002B2CF9AE}" pid="12" name="MSIP_Label_4257e2ab-f512-40e2-9c9a-c64247360765_SetDate">
    <vt:lpwstr>2021-07-22T09:06:12Z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53dad81e-467e-4b1f-8629-cc01150c84ee</vt:lpwstr>
  </property>
  <property fmtid="{D5CDD505-2E9C-101B-9397-08002B2CF9AE}" pid="17" name="MSIP_Label_4257e2ab-f512-40e2-9c9a-c64247360765_ContentBits">
    <vt:lpwstr>2</vt:lpwstr>
  </property>
  <property fmtid="{D5CDD505-2E9C-101B-9397-08002B2CF9AE}" pid="18" name="g91c59fb10974fa1a03160ad8386f0f4">
    <vt:lpwstr/>
  </property>
  <property fmtid="{D5CDD505-2E9C-101B-9397-08002B2CF9AE}" pid="19" name="Records Class Governance">
    <vt:lpwstr>49;#Strategy|96e9a4ae-b340-417e-b21e-e587484ad6b4</vt:lpwstr>
  </property>
  <property fmtid="{D5CDD505-2E9C-101B-9397-08002B2CF9AE}" pid="20" name="Records_x0020_Class_x0020_Governance">
    <vt:lpwstr>49;#Strategy|96e9a4ae-b340-417e-b21e-e587484ad6b4</vt:lpwstr>
  </property>
  <property fmtid="{D5CDD505-2E9C-101B-9397-08002B2CF9AE}" pid="21" name="Security_x0020_Classification">
    <vt:lpwstr>1;#Unclassified|7fa379f4-4aba-4692-ab80-7d39d3a23cf4</vt:lpwstr>
  </property>
  <property fmtid="{D5CDD505-2E9C-101B-9397-08002B2CF9AE}" pid="22" name="Record_x0020_Purpose">
    <vt:lpwstr/>
  </property>
  <property fmtid="{D5CDD505-2E9C-101B-9397-08002B2CF9AE}" pid="23" name="Dissemination_x0020_Limiting_x0020_Marker">
    <vt:lpwstr>2;#FOUO|955eb6fc-b35a-4808-8aa5-31e514fa3f26</vt:lpwstr>
  </property>
  <property fmtid="{D5CDD505-2E9C-101B-9397-08002B2CF9AE}" pid="24" name="MediaServiceImageTags">
    <vt:lpwstr/>
  </property>
</Properties>
</file>