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15" w:displacedByCustomXml="next"/>
    <w:sdt>
      <w:sdtPr>
        <w:rPr>
          <w:szCs w:val="56"/>
        </w:rPr>
        <w:alias w:val="Title"/>
        <w:tag w:val=""/>
        <w:id w:val="-311095339"/>
        <w:placeholder>
          <w:docPart w:val="8C2FFF7DD812421BBA697C3C3546A1E0"/>
        </w:placeholder>
        <w:dataBinding w:prefixMappings="xmlns:ns0='http://purl.org/dc/elements/1.1/' xmlns:ns1='http://schemas.openxmlformats.org/package/2006/metadata/core-properties' " w:xpath="/ns1:coreProperties[1]/ns0:title[1]" w:storeItemID="{6C3C8BC8-F283-45AE-878A-BAB7291924A1}"/>
        <w:text/>
      </w:sdtPr>
      <w:sdtContent>
        <w:p w14:paraId="66D7D301" w14:textId="5C32CC6B" w:rsidR="00781000" w:rsidRDefault="001C2A06" w:rsidP="00781000">
          <w:pPr>
            <w:pStyle w:val="CoverDocumenttitle"/>
            <w:rPr>
              <w:rFonts w:hint="eastAsia"/>
            </w:rPr>
          </w:pPr>
          <w:r>
            <w:rPr>
              <w:szCs w:val="56"/>
            </w:rPr>
            <w:t>Knowledge Sharing Plan</w:t>
          </w:r>
        </w:p>
      </w:sdtContent>
    </w:sdt>
    <w:tbl>
      <w:tblPr>
        <w:tblStyle w:val="DPITable1"/>
        <w:tblW w:w="13875" w:type="dxa"/>
        <w:tblLayout w:type="fixed"/>
        <w:tblLook w:val="0000" w:firstRow="0" w:lastRow="0" w:firstColumn="0" w:lastColumn="0" w:noHBand="0" w:noVBand="0"/>
      </w:tblPr>
      <w:tblGrid>
        <w:gridCol w:w="3915"/>
        <w:gridCol w:w="9960"/>
      </w:tblGrid>
      <w:tr w:rsidR="00781000" w:rsidRPr="004D6CA2" w14:paraId="4E9CF51F" w14:textId="77777777">
        <w:trPr>
          <w:trHeight w:val="300"/>
        </w:trPr>
        <w:tc>
          <w:tcPr>
            <w:tcW w:w="3915" w:type="dxa"/>
            <w:tcBorders>
              <w:top w:val="single" w:sz="12" w:space="0" w:color="156082" w:themeColor="accent1"/>
              <w:left w:val="nil"/>
              <w:bottom w:val="single" w:sz="12" w:space="0" w:color="156082" w:themeColor="accent1"/>
              <w:right w:val="nil"/>
            </w:tcBorders>
            <w:shd w:val="clear" w:color="auto" w:fill="FFFFFF" w:themeFill="background1"/>
          </w:tcPr>
          <w:p w14:paraId="00C6C255" w14:textId="77777777" w:rsidR="00781000" w:rsidRPr="004D6CA2" w:rsidRDefault="00781000">
            <w:pPr>
              <w:suppressAutoHyphens/>
              <w:autoSpaceDE w:val="0"/>
              <w:autoSpaceDN w:val="0"/>
              <w:adjustRightInd w:val="0"/>
              <w:textAlignment w:val="center"/>
              <w:rPr>
                <w:rFonts w:ascii="Segoe UI" w:eastAsia="Segoe UI" w:hAnsi="Segoe UI" w:cs="Segoe UI"/>
                <w:color w:val="363534"/>
                <w:sz w:val="18"/>
                <w:szCs w:val="18"/>
              </w:rPr>
            </w:pPr>
            <w:bookmarkStart w:id="1" w:name="_Toc94254611"/>
            <w:bookmarkStart w:id="2" w:name="_Toc94254655"/>
            <w:bookmarkStart w:id="3" w:name="_Toc96425361"/>
            <w:bookmarkStart w:id="4" w:name="_Hlk104887085"/>
            <w:bookmarkEnd w:id="0"/>
            <w:r w:rsidRPr="004D6CA2">
              <w:rPr>
                <w:rFonts w:cs="Arial"/>
                <w:szCs w:val="20"/>
              </w:rPr>
              <w:t>Project name</w:t>
            </w:r>
          </w:p>
        </w:tc>
        <w:tc>
          <w:tcPr>
            <w:tcW w:w="9960" w:type="dxa"/>
            <w:tcBorders>
              <w:top w:val="single" w:sz="12" w:space="0" w:color="156082" w:themeColor="accent1"/>
              <w:left w:val="nil"/>
              <w:bottom w:val="single" w:sz="12" w:space="0" w:color="156082" w:themeColor="accent1"/>
              <w:right w:val="nil"/>
            </w:tcBorders>
            <w:shd w:val="clear" w:color="auto" w:fill="FFFFFF" w:themeFill="background1"/>
          </w:tcPr>
          <w:p w14:paraId="6419D8BF" w14:textId="77777777" w:rsidR="00781000" w:rsidRPr="004D6CA2" w:rsidRDefault="00781000">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Cs w:val="20"/>
              </w:rPr>
              <w:t>[Name]</w:t>
            </w:r>
          </w:p>
        </w:tc>
      </w:tr>
      <w:tr w:rsidR="00781000" w:rsidRPr="004D6CA2" w14:paraId="1A16D5B3" w14:textId="77777777">
        <w:trPr>
          <w:trHeight w:val="300"/>
        </w:trPr>
        <w:tc>
          <w:tcPr>
            <w:tcW w:w="3915" w:type="dxa"/>
            <w:tcBorders>
              <w:top w:val="single" w:sz="12" w:space="0" w:color="156082" w:themeColor="accent1"/>
              <w:left w:val="nil"/>
              <w:bottom w:val="single" w:sz="12" w:space="0" w:color="156082" w:themeColor="accent1"/>
              <w:right w:val="nil"/>
            </w:tcBorders>
            <w:shd w:val="clear" w:color="auto" w:fill="FFFFFF" w:themeFill="background1"/>
          </w:tcPr>
          <w:p w14:paraId="7674947A" w14:textId="77777777" w:rsidR="00781000" w:rsidRPr="004D6CA2" w:rsidRDefault="00781000">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Cs w:val="20"/>
              </w:rPr>
              <w:t>Lead applicant name</w:t>
            </w:r>
          </w:p>
        </w:tc>
        <w:tc>
          <w:tcPr>
            <w:tcW w:w="9960" w:type="dxa"/>
            <w:tcBorders>
              <w:top w:val="single" w:sz="12" w:space="0" w:color="156082" w:themeColor="accent1"/>
              <w:left w:val="nil"/>
              <w:bottom w:val="single" w:sz="12" w:space="0" w:color="156082" w:themeColor="accent1"/>
              <w:right w:val="nil"/>
            </w:tcBorders>
            <w:shd w:val="clear" w:color="auto" w:fill="FFFFFF" w:themeFill="background1"/>
          </w:tcPr>
          <w:p w14:paraId="717113F0" w14:textId="77777777" w:rsidR="00781000" w:rsidRPr="004D6CA2" w:rsidRDefault="00781000">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Cs w:val="20"/>
              </w:rPr>
              <w:t>[Name]</w:t>
            </w:r>
          </w:p>
        </w:tc>
      </w:tr>
      <w:tr w:rsidR="00781000" w:rsidRPr="004D6CA2" w14:paraId="227BC613" w14:textId="77777777">
        <w:trPr>
          <w:trHeight w:val="300"/>
        </w:trPr>
        <w:tc>
          <w:tcPr>
            <w:tcW w:w="3915" w:type="dxa"/>
            <w:tcBorders>
              <w:top w:val="single" w:sz="12" w:space="0" w:color="156082" w:themeColor="accent1"/>
              <w:left w:val="nil"/>
              <w:bottom w:val="single" w:sz="12" w:space="0" w:color="156082" w:themeColor="accent1"/>
              <w:right w:val="nil"/>
            </w:tcBorders>
            <w:shd w:val="clear" w:color="auto" w:fill="FFFFFF" w:themeFill="background1"/>
          </w:tcPr>
          <w:p w14:paraId="79110313" w14:textId="77777777" w:rsidR="00781000" w:rsidRPr="004D6CA2" w:rsidRDefault="00781000">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Cs w:val="20"/>
              </w:rPr>
              <w:t>Date</w:t>
            </w:r>
          </w:p>
        </w:tc>
        <w:tc>
          <w:tcPr>
            <w:tcW w:w="9960" w:type="dxa"/>
            <w:tcBorders>
              <w:top w:val="single" w:sz="12" w:space="0" w:color="156082" w:themeColor="accent1"/>
              <w:left w:val="nil"/>
              <w:bottom w:val="single" w:sz="12" w:space="0" w:color="156082" w:themeColor="accent1"/>
              <w:right w:val="nil"/>
            </w:tcBorders>
            <w:shd w:val="clear" w:color="auto" w:fill="FFFFFF" w:themeFill="background1"/>
          </w:tcPr>
          <w:p w14:paraId="1CAFE1F2" w14:textId="77777777" w:rsidR="00781000" w:rsidRPr="004D6CA2" w:rsidRDefault="00781000">
            <w:pPr>
              <w:suppressAutoHyphens/>
              <w:autoSpaceDE w:val="0"/>
              <w:autoSpaceDN w:val="0"/>
              <w:adjustRightInd w:val="0"/>
              <w:textAlignment w:val="center"/>
              <w:rPr>
                <w:rFonts w:cs="Arial"/>
                <w:szCs w:val="20"/>
              </w:rPr>
            </w:pPr>
            <w:r w:rsidRPr="004D6CA2">
              <w:rPr>
                <w:rFonts w:cs="Arial"/>
                <w:szCs w:val="20"/>
              </w:rPr>
              <w:t>[DD/MM/YYYY]</w:t>
            </w:r>
          </w:p>
        </w:tc>
      </w:tr>
    </w:tbl>
    <w:bookmarkEnd w:id="1"/>
    <w:bookmarkEnd w:id="2"/>
    <w:bookmarkEnd w:id="3"/>
    <w:p w14:paraId="016A937C" w14:textId="77777777" w:rsidR="00781000" w:rsidRDefault="00781000" w:rsidP="00781000">
      <w:pPr>
        <w:pStyle w:val="Heading3"/>
        <w:rPr>
          <w:rFonts w:hint="eastAsia"/>
        </w:rPr>
      </w:pPr>
      <w:r w:rsidRPr="004D6CA2">
        <w:t>Guidance to filling out this template</w:t>
      </w:r>
      <w:r>
        <w:t xml:space="preserve"> </w:t>
      </w:r>
    </w:p>
    <w:p w14:paraId="442B42FC" w14:textId="1B114045" w:rsidR="00F434E0" w:rsidRDefault="00781000" w:rsidP="00F434E0">
      <w:r>
        <w:t xml:space="preserve">This is a knowledge sharing plan (KSP) template for the </w:t>
      </w:r>
      <w:r w:rsidR="000D6B2C">
        <w:t>Wind</w:t>
      </w:r>
      <w:r>
        <w:t xml:space="preserve"> Worker Training Centre </w:t>
      </w:r>
      <w:r w:rsidR="00F4081C">
        <w:t>project</w:t>
      </w:r>
      <w:r>
        <w:t xml:space="preserve"> (the </w:t>
      </w:r>
      <w:r w:rsidR="00F4081C">
        <w:t>project)</w:t>
      </w:r>
      <w:r w:rsidR="00E81DAD">
        <w:t xml:space="preserve"> as referred to in the Funding Agreement</w:t>
      </w:r>
      <w:r>
        <w:t>.</w:t>
      </w:r>
      <w:r w:rsidR="00161E5C">
        <w:t xml:space="preserve"> </w:t>
      </w:r>
      <w:r>
        <w:t xml:space="preserve">This template is to be completed by </w:t>
      </w:r>
      <w:r w:rsidR="0006485E">
        <w:t xml:space="preserve">the lead applicant </w:t>
      </w:r>
      <w:r>
        <w:t>as part of the</w:t>
      </w:r>
      <w:r w:rsidR="00D84C7A">
        <w:t xml:space="preserve"> grant</w:t>
      </w:r>
      <w:r>
        <w:t xml:space="preserve"> application process. </w:t>
      </w:r>
    </w:p>
    <w:p w14:paraId="104BD169" w14:textId="0E762A79" w:rsidR="00781000" w:rsidRDefault="00781000" w:rsidP="00781000">
      <w:pPr>
        <w:pStyle w:val="BodyText"/>
      </w:pPr>
      <w:r>
        <w:t>The completed KSP</w:t>
      </w:r>
      <w:r w:rsidR="00484F7F">
        <w:t>,</w:t>
      </w:r>
      <w:r>
        <w:t xml:space="preserve"> submitted by the applicant </w:t>
      </w:r>
      <w:r w:rsidR="0003193F">
        <w:t>is required to</w:t>
      </w:r>
      <w:r>
        <w:t xml:space="preserve"> address the objectives set out in the application guidelines, suitably address the unique experiences of the proposed project and incorporate any related prior discussions with the Department of Energy, Environment and Climate Action (</w:t>
      </w:r>
      <w:r w:rsidR="00627F62">
        <w:t xml:space="preserve">the </w:t>
      </w:r>
      <w:r>
        <w:t>D</w:t>
      </w:r>
      <w:r w:rsidR="003A00C5">
        <w:t>epartment</w:t>
      </w:r>
      <w:r>
        <w:t>)</w:t>
      </w:r>
      <w:r w:rsidR="00B663AB">
        <w:t>.</w:t>
      </w:r>
      <w:r w:rsidR="00AD51D3">
        <w:t xml:space="preserve"> </w:t>
      </w:r>
    </w:p>
    <w:p w14:paraId="47AD66F6" w14:textId="0982ACDC" w:rsidR="00781000" w:rsidRPr="0029379B" w:rsidRDefault="00781000" w:rsidP="00781000">
      <w:pPr>
        <w:pStyle w:val="BodyText"/>
      </w:pPr>
      <w:r>
        <w:t xml:space="preserve">The applicant is expected to add their own content within Table 2 in the square brackets indicated as </w:t>
      </w:r>
      <w:r>
        <w:rPr>
          <w:i/>
          <w:iCs/>
        </w:rPr>
        <w:t>[Insert]</w:t>
      </w:r>
      <w:r>
        <w:t xml:space="preserve">. </w:t>
      </w:r>
    </w:p>
    <w:p w14:paraId="3B8FE38A" w14:textId="6F60A629" w:rsidR="00F26288" w:rsidRDefault="003A00C5" w:rsidP="00781000">
      <w:pPr>
        <w:pStyle w:val="BodyText"/>
      </w:pPr>
      <w:r>
        <w:t>The Department</w:t>
      </w:r>
      <w:r w:rsidR="00734C61">
        <w:t xml:space="preserve"> </w:t>
      </w:r>
      <w:r w:rsidR="00781000">
        <w:t>can provide feedback and request changes or additions</w:t>
      </w:r>
      <w:r w:rsidR="00C71118">
        <w:t xml:space="preserve"> </w:t>
      </w:r>
      <w:r w:rsidR="002E6F54">
        <w:t xml:space="preserve">-potentially relating to the successful applicant’s proposal - </w:t>
      </w:r>
      <w:r w:rsidR="00781000">
        <w:t xml:space="preserve">to the plan before its acceptance and implementation by the successful grant </w:t>
      </w:r>
      <w:r w:rsidR="002A4E38">
        <w:t>proponent</w:t>
      </w:r>
      <w:r w:rsidR="00781000">
        <w:t xml:space="preserve">. </w:t>
      </w:r>
    </w:p>
    <w:p w14:paraId="3F1C7EB0" w14:textId="3F26368D" w:rsidR="00781000" w:rsidRPr="00CC2906" w:rsidRDefault="00781000" w:rsidP="00781000">
      <w:pPr>
        <w:pStyle w:val="BodyText"/>
        <w:rPr>
          <w:color w:val="FF0000"/>
        </w:rPr>
      </w:pPr>
      <w:r>
        <w:t xml:space="preserve">Please note that </w:t>
      </w:r>
      <w:r w:rsidR="003A00C5">
        <w:t>the Department</w:t>
      </w:r>
      <w:r w:rsidR="004A72F7">
        <w:t xml:space="preserve"> </w:t>
      </w:r>
      <w:r>
        <w:t>retain</w:t>
      </w:r>
      <w:r w:rsidR="004A72F7">
        <w:t>s the</w:t>
      </w:r>
      <w:r>
        <w:t xml:space="preserve"> discretion to require an alternative knowledge sharing plan </w:t>
      </w:r>
      <w:r w:rsidR="00B663AB">
        <w:t>as considered</w:t>
      </w:r>
      <w:r>
        <w:t xml:space="preserve"> appropriate. Items</w:t>
      </w:r>
      <w:r w:rsidR="004A72F7">
        <w:t xml:space="preserve"> in Table </w:t>
      </w:r>
      <w:r w:rsidR="00A76046">
        <w:t>1</w:t>
      </w:r>
      <w:r>
        <w:t xml:space="preserve"> that are not required </w:t>
      </w:r>
      <w:r w:rsidR="00843B2B">
        <w:t>or cannot be delivered</w:t>
      </w:r>
      <w:r w:rsidR="0000183E">
        <w:t>,</w:t>
      </w:r>
      <w:r w:rsidR="00843B2B">
        <w:t xml:space="preserve"> should be included as a departure </w:t>
      </w:r>
      <w:r w:rsidR="00390924">
        <w:t>in the funding application</w:t>
      </w:r>
      <w:r w:rsidR="0000183E">
        <w:t xml:space="preserve"> in the </w:t>
      </w:r>
      <w:r w:rsidR="00F24F94">
        <w:t>D</w:t>
      </w:r>
      <w:r w:rsidR="0000183E">
        <w:t xml:space="preserve">epartures </w:t>
      </w:r>
      <w:r w:rsidR="00F24F94">
        <w:t>T</w:t>
      </w:r>
      <w:r w:rsidR="0000183E">
        <w:t xml:space="preserve">emplate. </w:t>
      </w:r>
    </w:p>
    <w:p w14:paraId="4334FE6E" w14:textId="77777777" w:rsidR="00781000" w:rsidRDefault="00781000" w:rsidP="00781000">
      <w:pPr>
        <w:pStyle w:val="Heading3"/>
        <w:rPr>
          <w:rFonts w:hint="eastAsia"/>
        </w:rPr>
      </w:pPr>
      <w:r w:rsidRPr="004D6CA2">
        <w:t>Introduction</w:t>
      </w:r>
    </w:p>
    <w:p w14:paraId="6311894A" w14:textId="491FA258" w:rsidR="00781000" w:rsidRDefault="00781000" w:rsidP="00781000">
      <w:pPr>
        <w:pStyle w:val="BodyText"/>
      </w:pPr>
      <w:r>
        <w:t xml:space="preserve">The objective of this KSP is to provide a reference document that captures knowledge sharing </w:t>
      </w:r>
      <w:r w:rsidR="002F4535">
        <w:t>expectations and</w:t>
      </w:r>
      <w:r>
        <w:t xml:space="preserve"> activities related to the </w:t>
      </w:r>
      <w:r w:rsidR="003B499E">
        <w:t xml:space="preserve">proposed </w:t>
      </w:r>
      <w:r>
        <w:t xml:space="preserve">project. </w:t>
      </w:r>
    </w:p>
    <w:p w14:paraId="22BCE7FE" w14:textId="179AECD1" w:rsidR="000E3DB9" w:rsidRDefault="000E3DB9" w:rsidP="00781000">
      <w:pPr>
        <w:pStyle w:val="BodyText"/>
      </w:pPr>
      <w:r>
        <w:t>The KSP specifies the planned and agreed knowledge sharing activities, their aim and intended content, responsibilities, key audiences and related risks</w:t>
      </w:r>
      <w:r w:rsidR="00F24F94">
        <w:t>.</w:t>
      </w:r>
      <w:r>
        <w:t xml:space="preserve"> It covers the period specified in the Funding Agreement. </w:t>
      </w:r>
    </w:p>
    <w:p w14:paraId="32CCD917" w14:textId="2B6E1D86" w:rsidR="00781000" w:rsidRDefault="00781000" w:rsidP="00781000">
      <w:pPr>
        <w:pStyle w:val="BodyText"/>
      </w:pPr>
      <w:r>
        <w:t>The KSP describes how the learnings</w:t>
      </w:r>
      <w:r w:rsidR="00865C82">
        <w:t xml:space="preserve"> and outcomes</w:t>
      </w:r>
      <w:r>
        <w:t xml:space="preserve"> </w:t>
      </w:r>
      <w:r w:rsidR="00865C82">
        <w:t xml:space="preserve">of </w:t>
      </w:r>
      <w:r>
        <w:t>the project will be made available to the</w:t>
      </w:r>
      <w:r w:rsidR="00865C82">
        <w:t xml:space="preserve"> department</w:t>
      </w:r>
      <w:r w:rsidR="00CF2A95">
        <w:t>,</w:t>
      </w:r>
      <w:r>
        <w:t xml:space="preserve"> public</w:t>
      </w:r>
      <w:r w:rsidR="0061653A">
        <w:t xml:space="preserve">, energy and training industries, </w:t>
      </w:r>
      <w:r>
        <w:t xml:space="preserve">and how information will be shared with the project’s key audiences. </w:t>
      </w:r>
    </w:p>
    <w:p w14:paraId="77B10ED6" w14:textId="351170C0" w:rsidR="00781000" w:rsidRDefault="00781000" w:rsidP="00781000">
      <w:pPr>
        <w:pStyle w:val="BodyText"/>
      </w:pPr>
      <w:r>
        <w:t>It is expected that these activities will lead to:</w:t>
      </w:r>
    </w:p>
    <w:p w14:paraId="0EA0462C" w14:textId="7E8C5010" w:rsidR="00D66101" w:rsidRPr="00962A76" w:rsidRDefault="00D66101" w:rsidP="00781000">
      <w:pPr>
        <w:pStyle w:val="ListBullet"/>
      </w:pPr>
      <w:r w:rsidRPr="00962A76">
        <w:t xml:space="preserve">accelerate delivery and effectiveness of skills training programs to bridge the critical workforce and skills gaps in the </w:t>
      </w:r>
      <w:r w:rsidR="00BA4162">
        <w:t>wind</w:t>
      </w:r>
      <w:r w:rsidRPr="00962A76">
        <w:t xml:space="preserve"> sector</w:t>
      </w:r>
    </w:p>
    <w:p w14:paraId="4A542FFE" w14:textId="77777777" w:rsidR="00781000" w:rsidRPr="00962A76" w:rsidRDefault="00781000" w:rsidP="00781000">
      <w:pPr>
        <w:pStyle w:val="ListBullet"/>
      </w:pPr>
      <w:r w:rsidRPr="00962A76">
        <w:t>the ability of future projects to avoid or mitigate the issues experienced in the supported project</w:t>
      </w:r>
    </w:p>
    <w:p w14:paraId="0EC09273" w14:textId="22A21A91" w:rsidR="00D66101" w:rsidRDefault="00D66101" w:rsidP="00781000">
      <w:pPr>
        <w:pStyle w:val="ListBullet"/>
      </w:pPr>
      <w:r w:rsidRPr="00962A76">
        <w:t>reduce barriers for people who experience marginalisation to</w:t>
      </w:r>
      <w:r w:rsidR="00921498" w:rsidRPr="00962A76">
        <w:t xml:space="preserve"> successful</w:t>
      </w:r>
      <w:r w:rsidR="00C72570" w:rsidRPr="00962A76">
        <w:t>ly</w:t>
      </w:r>
      <w:r w:rsidR="00921498" w:rsidRPr="00962A76">
        <w:t xml:space="preserve"> enter and thrive in renewable energy jobs</w:t>
      </w:r>
    </w:p>
    <w:p w14:paraId="28F33757" w14:textId="60437227" w:rsidR="00AB3EC8" w:rsidRDefault="00AB3EC8" w:rsidP="00781000">
      <w:pPr>
        <w:pStyle w:val="ListBullet"/>
      </w:pPr>
      <w:r>
        <w:t xml:space="preserve">improve public awareness of the training and employment opportunities </w:t>
      </w:r>
      <w:r w:rsidR="00B97F7F">
        <w:t xml:space="preserve">of </w:t>
      </w:r>
      <w:r w:rsidR="00833D7D">
        <w:t>the renewable energy transition</w:t>
      </w:r>
      <w:r w:rsidR="00535280">
        <w:t xml:space="preserve">, including those from groups who can be marginalised </w:t>
      </w:r>
      <w:r w:rsidR="00833D7D">
        <w:t xml:space="preserve"> </w:t>
      </w:r>
    </w:p>
    <w:p w14:paraId="3FBA0D44" w14:textId="4BEE82D3" w:rsidR="00833D7D" w:rsidRDefault="00833D7D" w:rsidP="00781000">
      <w:pPr>
        <w:pStyle w:val="ListBullet"/>
      </w:pPr>
      <w:r>
        <w:lastRenderedPageBreak/>
        <w:t xml:space="preserve">support government </w:t>
      </w:r>
      <w:r w:rsidR="00F15507">
        <w:t xml:space="preserve">policy and government </w:t>
      </w:r>
      <w:r>
        <w:t xml:space="preserve">decision makers </w:t>
      </w:r>
    </w:p>
    <w:p w14:paraId="5ECE003E" w14:textId="16F5E008" w:rsidR="00155D7B" w:rsidRPr="006F77C9" w:rsidRDefault="00F15507" w:rsidP="00781000">
      <w:pPr>
        <w:pStyle w:val="ListBullet"/>
      </w:pPr>
      <w:r>
        <w:t xml:space="preserve">First Peoples actively participating in the renewable energy transition </w:t>
      </w:r>
    </w:p>
    <w:p w14:paraId="3C22B06B" w14:textId="1E7E223A" w:rsidR="00781000" w:rsidRPr="006F77C9" w:rsidRDefault="00781000" w:rsidP="006F77C9">
      <w:pPr>
        <w:pStyle w:val="ListBullet"/>
        <w:numPr>
          <w:ilvl w:val="0"/>
          <w:numId w:val="0"/>
        </w:numPr>
        <w:ind w:left="360"/>
      </w:pPr>
    </w:p>
    <w:p w14:paraId="19D6D7A8" w14:textId="77777777" w:rsidR="00781000" w:rsidRPr="004D6CA2" w:rsidRDefault="00781000" w:rsidP="00781000">
      <w:pPr>
        <w:pStyle w:val="Heading3"/>
        <w:rPr>
          <w:rFonts w:hint="eastAsia"/>
        </w:rPr>
      </w:pPr>
      <w:r w:rsidRPr="004D6CA2">
        <w:t>Obligations</w:t>
      </w:r>
    </w:p>
    <w:p w14:paraId="7470A602" w14:textId="45960520" w:rsidR="00875394" w:rsidRDefault="00781000" w:rsidP="00781000">
      <w:pPr>
        <w:pStyle w:val="ListBullet"/>
        <w:numPr>
          <w:ilvl w:val="0"/>
          <w:numId w:val="0"/>
        </w:numPr>
      </w:pPr>
      <w:r>
        <w:t xml:space="preserve">The KSP forms part of the Funding Agreement between the grant awardee (the </w:t>
      </w:r>
      <w:r w:rsidR="002A4E38">
        <w:t>Proponent</w:t>
      </w:r>
      <w:r>
        <w:t xml:space="preserve">) and </w:t>
      </w:r>
      <w:r w:rsidR="00FD585D">
        <w:t>the Department</w:t>
      </w:r>
      <w:r>
        <w:t xml:space="preserve"> </w:t>
      </w:r>
    </w:p>
    <w:p w14:paraId="621C1940" w14:textId="562F4AD1" w:rsidR="00781000" w:rsidRDefault="00781000" w:rsidP="00781000">
      <w:pPr>
        <w:pStyle w:val="ListBullet"/>
        <w:numPr>
          <w:ilvl w:val="0"/>
          <w:numId w:val="0"/>
        </w:numPr>
      </w:pPr>
      <w:r>
        <w:t xml:space="preserve">This KSP may need to be updated throughout the lifetime of the project. </w:t>
      </w:r>
      <w:r w:rsidR="00F62DC6">
        <w:t>C</w:t>
      </w:r>
      <w:r>
        <w:t xml:space="preserve">hanges </w:t>
      </w:r>
      <w:r w:rsidR="00F62DC6">
        <w:t>are required</w:t>
      </w:r>
      <w:r>
        <w:t xml:space="preserve"> to be agreed in writing by the </w:t>
      </w:r>
      <w:r w:rsidR="002A4E38">
        <w:t>Proponent</w:t>
      </w:r>
      <w:r>
        <w:t xml:space="preserve"> and </w:t>
      </w:r>
      <w:r w:rsidR="00FD585D">
        <w:t>the Department</w:t>
      </w:r>
      <w:r>
        <w:t>.</w:t>
      </w:r>
    </w:p>
    <w:p w14:paraId="6B01A88E" w14:textId="77777777" w:rsidR="00781000" w:rsidRPr="004D6CA2" w:rsidRDefault="00781000" w:rsidP="00781000">
      <w:pPr>
        <w:pStyle w:val="Heading3"/>
        <w:rPr>
          <w:rFonts w:hint="eastAsia"/>
        </w:rPr>
      </w:pPr>
      <w:bookmarkStart w:id="5" w:name="_Hlk105070431"/>
      <w:r w:rsidRPr="004D6CA2">
        <w:t>Confidentiality and dissemination of knowledge</w:t>
      </w:r>
    </w:p>
    <w:bookmarkEnd w:id="5"/>
    <w:p w14:paraId="39AC368A" w14:textId="0A535A34" w:rsidR="00781000" w:rsidRDefault="00781000" w:rsidP="00781000">
      <w:pPr>
        <w:pStyle w:val="ListBullet"/>
        <w:numPr>
          <w:ilvl w:val="0"/>
          <w:numId w:val="0"/>
        </w:numPr>
      </w:pPr>
      <w:r>
        <w:t xml:space="preserve">Treatment of confidential material </w:t>
      </w:r>
      <w:r w:rsidR="007A258C">
        <w:t>forms part of</w:t>
      </w:r>
      <w:r>
        <w:t xml:space="preserve"> the Funding Agreement and </w:t>
      </w:r>
      <w:r w:rsidR="007A258C">
        <w:t xml:space="preserve">is outlined </w:t>
      </w:r>
      <w:r>
        <w:t xml:space="preserve">in the </w:t>
      </w:r>
      <w:r w:rsidR="00F62DC6">
        <w:t>Grant A</w:t>
      </w:r>
      <w:r>
        <w:t xml:space="preserve">pplication </w:t>
      </w:r>
      <w:r w:rsidR="00F62DC6">
        <w:t>G</w:t>
      </w:r>
      <w:r>
        <w:t xml:space="preserve">uidelines. </w:t>
      </w:r>
    </w:p>
    <w:p w14:paraId="61B31A0B" w14:textId="77777777" w:rsidR="007A258C" w:rsidRDefault="00781000" w:rsidP="00781000">
      <w:pPr>
        <w:pStyle w:val="ListBullet"/>
        <w:numPr>
          <w:ilvl w:val="0"/>
          <w:numId w:val="0"/>
        </w:numPr>
      </w:pPr>
      <w:r>
        <w:t xml:space="preserve">Any confidential or sensitive data will be aggregated, anonymised and protected. </w:t>
      </w:r>
    </w:p>
    <w:p w14:paraId="1EB515CA" w14:textId="3E804B97" w:rsidR="00781000" w:rsidRDefault="00FD585D" w:rsidP="00781000">
      <w:pPr>
        <w:pStyle w:val="ListBullet"/>
        <w:numPr>
          <w:ilvl w:val="0"/>
          <w:numId w:val="0"/>
        </w:numPr>
      </w:pPr>
      <w:r>
        <w:t>The Department</w:t>
      </w:r>
      <w:r w:rsidR="00781000">
        <w:t xml:space="preserve"> reserve</w:t>
      </w:r>
      <w:r w:rsidR="00C636D8">
        <w:t>s</w:t>
      </w:r>
      <w:r w:rsidR="00781000">
        <w:t xml:space="preserve"> the right to share any such data or information with third parties</w:t>
      </w:r>
      <w:r w:rsidR="007231C7">
        <w:t>, and any additional</w:t>
      </w:r>
      <w:r w:rsidR="00781000">
        <w:t xml:space="preserve"> contracted </w:t>
      </w:r>
      <w:r w:rsidR="007231C7">
        <w:t xml:space="preserve">third parties </w:t>
      </w:r>
      <w:r w:rsidR="00781000">
        <w:t xml:space="preserve">to help perform its knowledge sharing function. Any such third parties (knowledge sharing agents) are bound by the same confidentiality restrictions as </w:t>
      </w:r>
      <w:r>
        <w:t>the Department</w:t>
      </w:r>
      <w:r w:rsidR="00781000">
        <w:t xml:space="preserve">. </w:t>
      </w:r>
    </w:p>
    <w:p w14:paraId="2411AF11" w14:textId="6B097CFF" w:rsidR="00781000" w:rsidRDefault="00781000" w:rsidP="00781000">
      <w:pPr>
        <w:pStyle w:val="ListBullet"/>
        <w:numPr>
          <w:ilvl w:val="0"/>
          <w:numId w:val="0"/>
        </w:numPr>
      </w:pPr>
      <w:r>
        <w:t xml:space="preserve">Any confidentiality considerations must be identified in the description of the knowledge sharing deliverables when the deliverable is submitted to the </w:t>
      </w:r>
      <w:r w:rsidR="00FD585D">
        <w:t>Department</w:t>
      </w:r>
      <w:r w:rsidR="00B41A2A">
        <w:t xml:space="preserve"> or</w:t>
      </w:r>
      <w:r>
        <w:t xml:space="preserve"> </w:t>
      </w:r>
      <w:r w:rsidR="00B41A2A">
        <w:t xml:space="preserve">the </w:t>
      </w:r>
      <w:r>
        <w:t>knowledge sharing agent.</w:t>
      </w:r>
    </w:p>
    <w:p w14:paraId="5575D9FE" w14:textId="77777777" w:rsidR="00781000" w:rsidRDefault="00781000" w:rsidP="00781000">
      <w:pPr>
        <w:pStyle w:val="ListBullet"/>
        <w:numPr>
          <w:ilvl w:val="0"/>
          <w:numId w:val="0"/>
        </w:numPr>
      </w:pPr>
      <w:r>
        <w:t>The level of confidentiality of information to be shared as part of the KSP has been categorised as follows:</w:t>
      </w:r>
    </w:p>
    <w:p w14:paraId="2538D5AB" w14:textId="45B9D47D" w:rsidR="00781000" w:rsidRDefault="00781000" w:rsidP="00781000">
      <w:pPr>
        <w:pStyle w:val="ListBullet"/>
      </w:pPr>
      <w:r>
        <w:t xml:space="preserve">public unrestricted – the information may be shared freely within and between </w:t>
      </w:r>
      <w:r w:rsidR="00B41A2A">
        <w:t>g</w:t>
      </w:r>
      <w:r>
        <w:t>overnment</w:t>
      </w:r>
      <w:r w:rsidR="00A84333">
        <w:t>, with</w:t>
      </w:r>
      <w:r>
        <w:t xml:space="preserve"> industry participants and the general public</w:t>
      </w:r>
    </w:p>
    <w:p w14:paraId="1069C648" w14:textId="49E1C704" w:rsidR="00781000" w:rsidRDefault="00781000" w:rsidP="00781000">
      <w:pPr>
        <w:pStyle w:val="ListBullet"/>
      </w:pPr>
      <w:r>
        <w:t xml:space="preserve">public restricted – subject to any reasonable restrictions imposed by the applicant, the information may be shared freely within and between </w:t>
      </w:r>
      <w:r w:rsidR="00C408DF">
        <w:t>g</w:t>
      </w:r>
      <w:r>
        <w:t xml:space="preserve">overnment, </w:t>
      </w:r>
      <w:r w:rsidR="00544CCF">
        <w:t>and</w:t>
      </w:r>
      <w:r>
        <w:t xml:space="preserve"> with industry participants </w:t>
      </w:r>
    </w:p>
    <w:p w14:paraId="44E884BC" w14:textId="6351882B" w:rsidR="00781000" w:rsidRDefault="002A4E38" w:rsidP="00781000">
      <w:pPr>
        <w:pStyle w:val="ListBullet"/>
      </w:pPr>
      <w:r>
        <w:t>Proponent</w:t>
      </w:r>
      <w:r w:rsidR="00781000" w:rsidRPr="00370468">
        <w:t xml:space="preserve"> </w:t>
      </w:r>
      <w:r w:rsidR="00781000">
        <w:t xml:space="preserve">confidential – the information may be shared freely within and between </w:t>
      </w:r>
      <w:r w:rsidR="00FD585D">
        <w:t>the Department</w:t>
      </w:r>
      <w:r w:rsidR="00491EA8">
        <w:t xml:space="preserve"> and with other areas of </w:t>
      </w:r>
      <w:r w:rsidR="00562C29">
        <w:t xml:space="preserve">government, </w:t>
      </w:r>
      <w:r w:rsidR="00781000">
        <w:t xml:space="preserve">with equivalent privacy management and control processes. </w:t>
      </w:r>
    </w:p>
    <w:p w14:paraId="2738EC33" w14:textId="77777777" w:rsidR="00781000" w:rsidRDefault="00781000" w:rsidP="00781000">
      <w:pPr>
        <w:pStyle w:val="ListBullet"/>
        <w:numPr>
          <w:ilvl w:val="0"/>
          <w:numId w:val="0"/>
        </w:numPr>
      </w:pPr>
      <w:r>
        <w:t>Applicants should endeavour to have as much public unrestricted information as practicable. Where a deliverable contains a mix of confidential and non-confidential information, the confidential information should be clearly and specifically identified.</w:t>
      </w:r>
    </w:p>
    <w:p w14:paraId="4DCA3A71" w14:textId="2097A745" w:rsidR="00781000" w:rsidRDefault="00781000" w:rsidP="00781000">
      <w:pPr>
        <w:pStyle w:val="ListBullet"/>
        <w:numPr>
          <w:ilvl w:val="0"/>
          <w:numId w:val="0"/>
        </w:numPr>
      </w:pPr>
      <w:r>
        <w:t xml:space="preserve">Further details on confidentiality can be found in the </w:t>
      </w:r>
      <w:r w:rsidR="0080782E">
        <w:t>Funding Agreement and</w:t>
      </w:r>
      <w:r>
        <w:t xml:space="preserve"> </w:t>
      </w:r>
      <w:r w:rsidR="00C408DF">
        <w:t>Grant A</w:t>
      </w:r>
      <w:r>
        <w:t xml:space="preserve">pplication </w:t>
      </w:r>
      <w:r w:rsidR="00C408DF">
        <w:t>G</w:t>
      </w:r>
      <w:r>
        <w:t>uidelines.</w:t>
      </w:r>
    </w:p>
    <w:p w14:paraId="6230D9B0" w14:textId="77777777" w:rsidR="00781000" w:rsidRDefault="00781000" w:rsidP="00781000">
      <w:pPr>
        <w:pStyle w:val="Heading3"/>
        <w:rPr>
          <w:rFonts w:hint="eastAsia"/>
        </w:rPr>
      </w:pPr>
      <w:r w:rsidRPr="004D6CA2">
        <w:t>Knowledge sharing deliverables</w:t>
      </w:r>
    </w:p>
    <w:p w14:paraId="071C3093" w14:textId="446BE02A" w:rsidR="00781000" w:rsidRPr="00005BF7" w:rsidRDefault="00781000" w:rsidP="00781000">
      <w:pPr>
        <w:pStyle w:val="BodyText"/>
      </w:pPr>
      <w:r w:rsidRPr="00ED734F">
        <w:t xml:space="preserve">The </w:t>
      </w:r>
      <w:r w:rsidR="00C408DF">
        <w:t>Proponent</w:t>
      </w:r>
      <w:r w:rsidRPr="00ED734F">
        <w:t xml:space="preserve"> is required to provide knowledge sharing deliverables. The </w:t>
      </w:r>
      <w:r w:rsidR="00A010AE">
        <w:t xml:space="preserve">standard </w:t>
      </w:r>
      <w:r w:rsidRPr="00ED734F">
        <w:t xml:space="preserve">knowledge sharing deliverable </w:t>
      </w:r>
      <w:r w:rsidRPr="00005BF7">
        <w:t xml:space="preserve">categories </w:t>
      </w:r>
      <w:r w:rsidR="0032556A" w:rsidRPr="00005BF7">
        <w:t>for the project</w:t>
      </w:r>
      <w:r w:rsidRPr="00005BF7">
        <w:t xml:space="preserve"> are </w:t>
      </w:r>
      <w:r w:rsidR="00360593" w:rsidRPr="00005BF7">
        <w:t>set out</w:t>
      </w:r>
      <w:r w:rsidR="00423D45" w:rsidRPr="00005BF7">
        <w:t xml:space="preserve"> in Table 1</w:t>
      </w:r>
      <w:r w:rsidR="00C408DF" w:rsidRPr="00005BF7">
        <w:t>.</w:t>
      </w:r>
      <w:r w:rsidR="00641522" w:rsidRPr="00005BF7">
        <w:t xml:space="preserve">  P</w:t>
      </w:r>
      <w:r w:rsidRPr="00005BF7">
        <w:t>roject-specific</w:t>
      </w:r>
      <w:r w:rsidR="00360593" w:rsidRPr="00005BF7">
        <w:t xml:space="preserve"> knowledge sharing</w:t>
      </w:r>
      <w:r w:rsidRPr="00005BF7">
        <w:t xml:space="preserve"> deliverables</w:t>
      </w:r>
      <w:r w:rsidR="00641522" w:rsidRPr="00005BF7">
        <w:t xml:space="preserve"> a</w:t>
      </w:r>
      <w:r w:rsidR="0087466D" w:rsidRPr="00005BF7">
        <w:t>re</w:t>
      </w:r>
      <w:r w:rsidR="00641522" w:rsidRPr="00005BF7">
        <w:t xml:space="preserve"> to be</w:t>
      </w:r>
      <w:r w:rsidRPr="00005BF7">
        <w:t xml:space="preserve"> </w:t>
      </w:r>
      <w:r w:rsidR="0032556A" w:rsidRPr="00005BF7">
        <w:t>put forward</w:t>
      </w:r>
      <w:r w:rsidRPr="00005BF7">
        <w:t xml:space="preserve"> by the</w:t>
      </w:r>
      <w:r w:rsidR="0087466D" w:rsidRPr="00005BF7">
        <w:t xml:space="preserve"> </w:t>
      </w:r>
      <w:r w:rsidR="00C408DF" w:rsidRPr="00005BF7">
        <w:t>Proponent</w:t>
      </w:r>
      <w:r w:rsidR="00250125" w:rsidRPr="00005BF7">
        <w:t xml:space="preserve"> and agreed to by </w:t>
      </w:r>
      <w:r w:rsidR="00FD585D">
        <w:t>the Department</w:t>
      </w:r>
      <w:r w:rsidR="0032556A" w:rsidRPr="00005BF7">
        <w:t xml:space="preserve"> in </w:t>
      </w:r>
      <w:r w:rsidR="00005BF7" w:rsidRPr="00005BF7">
        <w:t>T</w:t>
      </w:r>
      <w:r w:rsidR="0032556A" w:rsidRPr="00005BF7">
        <w:t>a</w:t>
      </w:r>
      <w:r w:rsidR="00E655CA" w:rsidRPr="00005BF7">
        <w:t>ble 2</w:t>
      </w:r>
      <w:r w:rsidRPr="00005BF7">
        <w:t>.</w:t>
      </w:r>
    </w:p>
    <w:p w14:paraId="514A9ECF" w14:textId="35FD8B92" w:rsidR="00781000" w:rsidRPr="004D6CA2" w:rsidRDefault="00781000" w:rsidP="00781000">
      <w:pPr>
        <w:pStyle w:val="Heading4"/>
        <w:rPr>
          <w:rFonts w:hint="eastAsia"/>
        </w:rPr>
      </w:pPr>
      <w:r w:rsidRPr="00005BF7">
        <w:t>Standard knowledge sharing deliverables</w:t>
      </w:r>
      <w:r w:rsidR="001A5085" w:rsidRPr="00005BF7">
        <w:t xml:space="preserve"> – Table 1</w:t>
      </w:r>
    </w:p>
    <w:p w14:paraId="36BB48EF" w14:textId="67F34B2B" w:rsidR="00781000" w:rsidRDefault="00781000" w:rsidP="00781000">
      <w:pPr>
        <w:pStyle w:val="BodyText"/>
      </w:pPr>
      <w:r w:rsidRPr="0022138A">
        <w:t>Standard knowledge sharing deliverables are the activities and outputs</w:t>
      </w:r>
      <w:r>
        <w:t xml:space="preserve"> listed in Table 1. The table sets out the baseline expectations for knowledge sharing deliverables that we expect applicants to accept and agree to. Any </w:t>
      </w:r>
      <w:r w:rsidR="009D05E3">
        <w:t xml:space="preserve">proposed departures </w:t>
      </w:r>
      <w:r>
        <w:t xml:space="preserve">from these standard knowledge sharing deliverables </w:t>
      </w:r>
      <w:r w:rsidR="009D05E3">
        <w:t>are required to be set out in the</w:t>
      </w:r>
      <w:r w:rsidR="00CE2FD6">
        <w:t xml:space="preserve"> Departures Template as part of the</w:t>
      </w:r>
      <w:r w:rsidR="009D05E3">
        <w:t xml:space="preserve"> application and agreed to before</w:t>
      </w:r>
      <w:r>
        <w:t xml:space="preserve"> the execution of </w:t>
      </w:r>
      <w:r w:rsidR="009D05E3">
        <w:t>the</w:t>
      </w:r>
      <w:r>
        <w:t xml:space="preserve"> Funding Agreement. </w:t>
      </w:r>
    </w:p>
    <w:p w14:paraId="49E9DB94" w14:textId="22314408" w:rsidR="00781000" w:rsidRDefault="00781000" w:rsidP="00781000">
      <w:pPr>
        <w:pStyle w:val="Heading4"/>
        <w:rPr>
          <w:rFonts w:hint="eastAsia"/>
        </w:rPr>
      </w:pPr>
      <w:r>
        <w:lastRenderedPageBreak/>
        <w:t>Project-specific knowledge sharing deliverables</w:t>
      </w:r>
      <w:r w:rsidR="001A5085">
        <w:t xml:space="preserve"> – </w:t>
      </w:r>
      <w:r w:rsidR="001A5085" w:rsidRPr="00A974DD">
        <w:t>Table 2</w:t>
      </w:r>
    </w:p>
    <w:p w14:paraId="4E40519B" w14:textId="5C1800B6" w:rsidR="000B3B07" w:rsidRDefault="00A15480" w:rsidP="00781000">
      <w:pPr>
        <w:pStyle w:val="BodyText"/>
      </w:pPr>
      <w:r>
        <w:t>Proponent</w:t>
      </w:r>
      <w:r w:rsidR="00576394">
        <w:t>s</w:t>
      </w:r>
      <w:r w:rsidR="002C48E7">
        <w:t xml:space="preserve"> are expected to nominate project-specific activities that are unique and creative, identifying the best way to connect with the project’s key audience. Project-specific activities provide an opportunity to share critical project information in a way that works best for the applicant, project partners and other funding partners.</w:t>
      </w:r>
      <w:r w:rsidR="00781000">
        <w:t xml:space="preserve"> </w:t>
      </w:r>
      <w:r w:rsidR="00D14623">
        <w:t>Examples of p</w:t>
      </w:r>
      <w:r w:rsidR="009F4238">
        <w:t xml:space="preserve">roject-specific </w:t>
      </w:r>
      <w:r w:rsidR="00D14623">
        <w:t>knowledge sharing deliverables</w:t>
      </w:r>
      <w:r w:rsidR="00781000" w:rsidRPr="00E43DB5">
        <w:t xml:space="preserve"> include the </w:t>
      </w:r>
      <w:r w:rsidR="008F4497" w:rsidRPr="00E43DB5">
        <w:t>development</w:t>
      </w:r>
      <w:r w:rsidR="00065778">
        <w:t>, replication and scaling</w:t>
      </w:r>
      <w:r w:rsidR="008F4497" w:rsidRPr="00E43DB5">
        <w:t xml:space="preserve"> </w:t>
      </w:r>
      <w:r w:rsidR="00470E63" w:rsidRPr="00E43DB5">
        <w:t xml:space="preserve">of </w:t>
      </w:r>
      <w:r w:rsidR="00BA4162">
        <w:t xml:space="preserve">wind </w:t>
      </w:r>
      <w:r w:rsidR="00831C1B" w:rsidRPr="00E43DB5">
        <w:t>curriculum</w:t>
      </w:r>
      <w:r w:rsidR="008D5E5B" w:rsidRPr="00E43DB5">
        <w:t>/courses,</w:t>
      </w:r>
      <w:r w:rsidR="00831C1B" w:rsidRPr="00E43DB5">
        <w:t xml:space="preserve"> </w:t>
      </w:r>
      <w:r w:rsidR="00065778">
        <w:t>or</w:t>
      </w:r>
      <w:r w:rsidR="00781000" w:rsidRPr="00E43DB5">
        <w:t xml:space="preserve"> commercialisation of innovative, emerging </w:t>
      </w:r>
      <w:r w:rsidR="00BA4162">
        <w:t>wind</w:t>
      </w:r>
      <w:r w:rsidR="00781000" w:rsidRPr="00E43DB5">
        <w:t xml:space="preserve"> technologies</w:t>
      </w:r>
      <w:r w:rsidR="00065778">
        <w:t>.</w:t>
      </w:r>
      <w:r w:rsidR="00781000" w:rsidRPr="00E43DB5">
        <w:t xml:space="preserve"> </w:t>
      </w:r>
    </w:p>
    <w:p w14:paraId="16EA710D" w14:textId="24DA26EE" w:rsidR="00781000" w:rsidRDefault="00781000" w:rsidP="00781000">
      <w:pPr>
        <w:pStyle w:val="BodyText"/>
        <w:sectPr w:rsidR="00781000" w:rsidSect="00781000">
          <w:headerReference w:type="even" r:id="rId14"/>
          <w:headerReference w:type="default" r:id="rId15"/>
          <w:footerReference w:type="even" r:id="rId16"/>
          <w:footerReference w:type="default" r:id="rId17"/>
          <w:headerReference w:type="first" r:id="rId18"/>
          <w:footerReference w:type="first" r:id="rId19"/>
          <w:pgSz w:w="11900" w:h="16840" w:code="9"/>
          <w:pgMar w:top="1418" w:right="851" w:bottom="1418" w:left="851" w:header="567" w:footer="567" w:gutter="0"/>
          <w:cols w:space="708"/>
          <w:docGrid w:linePitch="299"/>
        </w:sectPr>
      </w:pPr>
      <w:r>
        <w:t>Table 1 outlines our minimum expectations</w:t>
      </w:r>
      <w:r w:rsidR="0002529B">
        <w:t>;</w:t>
      </w:r>
      <w:r>
        <w:t xml:space="preserve"> </w:t>
      </w:r>
      <w:r w:rsidR="004C4F45">
        <w:t xml:space="preserve">applicants are expected to </w:t>
      </w:r>
      <w:r w:rsidR="00452003">
        <w:t>populate</w:t>
      </w:r>
      <w:r>
        <w:t xml:space="preserve"> Table 2</w:t>
      </w:r>
      <w:r w:rsidR="00452003">
        <w:t xml:space="preserve"> with </w:t>
      </w:r>
      <w:r w:rsidR="00CD3743">
        <w:t>project</w:t>
      </w:r>
      <w:r w:rsidR="00452003">
        <w:t xml:space="preserve"> specific requirements</w:t>
      </w:r>
      <w:r>
        <w:t>.</w:t>
      </w:r>
    </w:p>
    <w:p w14:paraId="3AFFCE66" w14:textId="4DE82EBD" w:rsidR="00781000" w:rsidRDefault="00781000" w:rsidP="00781000">
      <w:pPr>
        <w:pStyle w:val="Heading4"/>
        <w:rPr>
          <w:rFonts w:hint="eastAsia"/>
        </w:rPr>
      </w:pPr>
      <w:r w:rsidRPr="00EE6DE2">
        <w:lastRenderedPageBreak/>
        <w:t>Table 1 Standard knowledge sharing deliverables</w:t>
      </w:r>
    </w:p>
    <w:p w14:paraId="70786D24" w14:textId="4DD230A7" w:rsidR="00781000" w:rsidRDefault="002C48E7" w:rsidP="00C758D3">
      <w:r>
        <w:t xml:space="preserve">Applicants are required to put forward proposed </w:t>
      </w:r>
      <w:r w:rsidR="00CB5370">
        <w:t>amendments</w:t>
      </w:r>
      <w:r>
        <w:t xml:space="preserve"> </w:t>
      </w:r>
      <w:r w:rsidR="00CB5370">
        <w:t xml:space="preserve">in the Departures Template as part of the </w:t>
      </w:r>
      <w:r w:rsidR="00A974DD">
        <w:t>g</w:t>
      </w:r>
      <w:r w:rsidR="00CB5370">
        <w:t xml:space="preserve">rant </w:t>
      </w:r>
      <w:r w:rsidR="00A974DD">
        <w:t>a</w:t>
      </w:r>
      <w:r w:rsidR="00CB5370">
        <w:t xml:space="preserve">pplication. </w:t>
      </w:r>
      <w:r>
        <w:t xml:space="preserve"> </w:t>
      </w:r>
    </w:p>
    <w:bookmarkEnd w:id="4"/>
    <w:p w14:paraId="56FFEB8C" w14:textId="77777777" w:rsidR="00781000" w:rsidRDefault="00781000" w:rsidP="00781000">
      <w:pPr>
        <w:pStyle w:val="BodyText"/>
      </w:pPr>
    </w:p>
    <w:tbl>
      <w:tblPr>
        <w:tblW w:w="1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2126"/>
        <w:gridCol w:w="1560"/>
        <w:gridCol w:w="1559"/>
        <w:gridCol w:w="1732"/>
        <w:gridCol w:w="1727"/>
      </w:tblGrid>
      <w:tr w:rsidR="004C4F45" w:rsidRPr="00EE6DE2" w14:paraId="494083E2" w14:textId="77777777" w:rsidTr="35D900B7">
        <w:trPr>
          <w:trHeight w:val="879"/>
          <w:tblHeader/>
        </w:trPr>
        <w:tc>
          <w:tcPr>
            <w:tcW w:w="1555" w:type="dxa"/>
            <w:shd w:val="clear" w:color="auto" w:fill="156082" w:themeFill="accent1"/>
          </w:tcPr>
          <w:p w14:paraId="44EE110B" w14:textId="77777777"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 xml:space="preserve">Knowledge sharing deliverable </w:t>
            </w:r>
          </w:p>
        </w:tc>
        <w:tc>
          <w:tcPr>
            <w:tcW w:w="4252" w:type="dxa"/>
            <w:shd w:val="clear" w:color="auto" w:fill="156082" w:themeFill="accent1"/>
          </w:tcPr>
          <w:p w14:paraId="7C10BDFE" w14:textId="77777777"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Information to be shared</w:t>
            </w:r>
          </w:p>
        </w:tc>
        <w:tc>
          <w:tcPr>
            <w:tcW w:w="2126" w:type="dxa"/>
            <w:shd w:val="clear" w:color="auto" w:fill="156082" w:themeFill="accent1"/>
          </w:tcPr>
          <w:p w14:paraId="2955A1CD" w14:textId="77777777"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Project stage and frequency</w:t>
            </w:r>
          </w:p>
        </w:tc>
        <w:tc>
          <w:tcPr>
            <w:tcW w:w="1560" w:type="dxa"/>
            <w:shd w:val="clear" w:color="auto" w:fill="156082" w:themeFill="accent1"/>
          </w:tcPr>
          <w:p w14:paraId="552CF7EF" w14:textId="77777777"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Aim of knowledge shared</w:t>
            </w:r>
          </w:p>
        </w:tc>
        <w:tc>
          <w:tcPr>
            <w:tcW w:w="1559" w:type="dxa"/>
            <w:shd w:val="clear" w:color="auto" w:fill="156082" w:themeFill="accent1"/>
          </w:tcPr>
          <w:p w14:paraId="39306A16" w14:textId="77777777"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Key audience</w:t>
            </w:r>
          </w:p>
        </w:tc>
        <w:tc>
          <w:tcPr>
            <w:tcW w:w="1732" w:type="dxa"/>
            <w:shd w:val="clear" w:color="auto" w:fill="156082" w:themeFill="accent1"/>
          </w:tcPr>
          <w:p w14:paraId="116294CD" w14:textId="77777777"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Confidentiality</w:t>
            </w:r>
          </w:p>
        </w:tc>
        <w:tc>
          <w:tcPr>
            <w:tcW w:w="1727" w:type="dxa"/>
            <w:shd w:val="clear" w:color="auto" w:fill="156082" w:themeFill="accent1"/>
          </w:tcPr>
          <w:p w14:paraId="0DF348E7" w14:textId="260955F6" w:rsidR="004C4F45" w:rsidRPr="00EE6DE2" w:rsidRDefault="004C4F45">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Dissemination</w:t>
            </w:r>
          </w:p>
        </w:tc>
      </w:tr>
      <w:tr w:rsidR="004C4F45" w:rsidRPr="00EE6DE2" w14:paraId="469E065E" w14:textId="77777777" w:rsidTr="35D900B7">
        <w:trPr>
          <w:trHeight w:val="1983"/>
        </w:trPr>
        <w:tc>
          <w:tcPr>
            <w:tcW w:w="1555" w:type="dxa"/>
          </w:tcPr>
          <w:p w14:paraId="4B105742" w14:textId="77777777" w:rsidR="004C4F45" w:rsidRPr="00EE6DE2" w:rsidRDefault="004C4F45">
            <w:pPr>
              <w:pStyle w:val="BodyText"/>
              <w:rPr>
                <w:rFonts w:asciiTheme="minorHAnsi" w:hAnsiTheme="minorHAnsi"/>
                <w:b/>
                <w:bCs/>
                <w:i/>
                <w:color w:val="FF0000"/>
                <w:sz w:val="18"/>
                <w:szCs w:val="18"/>
              </w:rPr>
            </w:pPr>
            <w:r w:rsidRPr="00EE6DE2">
              <w:rPr>
                <w:rFonts w:asciiTheme="minorHAnsi" w:hAnsiTheme="minorHAnsi"/>
                <w:b/>
                <w:bCs/>
                <w:i/>
                <w:color w:val="FF0000"/>
                <w:sz w:val="18"/>
                <w:szCs w:val="18"/>
              </w:rPr>
              <w:t>[Knowledge sharing activity or deliverable]</w:t>
            </w:r>
          </w:p>
        </w:tc>
        <w:tc>
          <w:tcPr>
            <w:tcW w:w="4252" w:type="dxa"/>
          </w:tcPr>
          <w:p w14:paraId="4CF056DE" w14:textId="77777777" w:rsidR="004C4F45" w:rsidRPr="00EE6DE2" w:rsidRDefault="004C4F45">
            <w:pPr>
              <w:pStyle w:val="BodyText"/>
              <w:rPr>
                <w:rFonts w:asciiTheme="minorHAnsi" w:hAnsiTheme="minorHAnsi"/>
                <w:b/>
                <w:bCs/>
                <w:color w:val="FF0000"/>
                <w:sz w:val="18"/>
                <w:szCs w:val="18"/>
              </w:rPr>
            </w:pPr>
            <w:r w:rsidRPr="00EE6DE2">
              <w:rPr>
                <w:rFonts w:asciiTheme="minorHAnsi" w:hAnsiTheme="minorHAnsi"/>
                <w:i/>
                <w:color w:val="FF0000"/>
                <w:sz w:val="18"/>
                <w:szCs w:val="18"/>
              </w:rPr>
              <w:t xml:space="preserve"> [What knowledge would need to be generated and shared to address the project outcomes?]</w:t>
            </w:r>
          </w:p>
        </w:tc>
        <w:tc>
          <w:tcPr>
            <w:tcW w:w="2126" w:type="dxa"/>
          </w:tcPr>
          <w:p w14:paraId="3B415EF6" w14:textId="77777777" w:rsidR="004C4F45" w:rsidRPr="00EE6DE2" w:rsidRDefault="004C4F45">
            <w:pPr>
              <w:pStyle w:val="BodyText"/>
              <w:rPr>
                <w:rFonts w:asciiTheme="minorHAnsi" w:hAnsiTheme="minorHAnsi"/>
                <w:color w:val="FF0000"/>
                <w:sz w:val="18"/>
                <w:szCs w:val="18"/>
              </w:rPr>
            </w:pPr>
            <w:r w:rsidRPr="00EE6DE2">
              <w:rPr>
                <w:rFonts w:asciiTheme="minorHAnsi" w:hAnsiTheme="minorHAnsi"/>
                <w:i/>
                <w:color w:val="FF0000"/>
                <w:sz w:val="18"/>
                <w:szCs w:val="18"/>
              </w:rPr>
              <w:t>[When</w:t>
            </w:r>
            <w:r>
              <w:rPr>
                <w:rFonts w:asciiTheme="minorHAnsi" w:hAnsiTheme="minorHAnsi"/>
                <w:i/>
                <w:color w:val="FF0000"/>
                <w:sz w:val="18"/>
                <w:szCs w:val="18"/>
              </w:rPr>
              <w:t xml:space="preserve"> and</w:t>
            </w:r>
            <w:r w:rsidRPr="00EE6DE2">
              <w:rPr>
                <w:rFonts w:asciiTheme="minorHAnsi" w:hAnsiTheme="minorHAnsi"/>
                <w:i/>
                <w:color w:val="FF0000"/>
                <w:sz w:val="18"/>
                <w:szCs w:val="18"/>
              </w:rPr>
              <w:t xml:space="preserve"> how frequently </w:t>
            </w:r>
            <w:r>
              <w:rPr>
                <w:rFonts w:asciiTheme="minorHAnsi" w:hAnsiTheme="minorHAnsi"/>
                <w:i/>
                <w:color w:val="FF0000"/>
                <w:sz w:val="18"/>
                <w:szCs w:val="18"/>
              </w:rPr>
              <w:t xml:space="preserve">knowledge sharing is required </w:t>
            </w:r>
            <w:r w:rsidRPr="00EE6DE2">
              <w:rPr>
                <w:rFonts w:asciiTheme="minorHAnsi" w:hAnsiTheme="minorHAnsi"/>
                <w:i/>
                <w:color w:val="FF0000"/>
                <w:sz w:val="18"/>
                <w:szCs w:val="18"/>
              </w:rPr>
              <w:t>and what project period it will cover.]</w:t>
            </w:r>
          </w:p>
        </w:tc>
        <w:tc>
          <w:tcPr>
            <w:tcW w:w="1560" w:type="dxa"/>
          </w:tcPr>
          <w:p w14:paraId="55E4D4D0" w14:textId="77777777" w:rsidR="004C4F45" w:rsidRPr="00EE6DE2" w:rsidRDefault="004C4F45">
            <w:pPr>
              <w:pStyle w:val="BodyText"/>
              <w:rPr>
                <w:rFonts w:asciiTheme="minorHAnsi" w:hAnsiTheme="minorHAnsi"/>
                <w:i/>
                <w:color w:val="FF0000"/>
                <w:sz w:val="18"/>
                <w:szCs w:val="18"/>
              </w:rPr>
            </w:pPr>
            <w:r w:rsidRPr="00EE6DE2">
              <w:rPr>
                <w:rFonts w:asciiTheme="minorHAnsi" w:hAnsiTheme="minorHAnsi"/>
                <w:i/>
                <w:color w:val="FF0000"/>
                <w:sz w:val="18"/>
                <w:szCs w:val="18"/>
              </w:rPr>
              <w:t>[</w:t>
            </w:r>
            <w:r>
              <w:rPr>
                <w:rFonts w:asciiTheme="minorHAnsi" w:hAnsiTheme="minorHAnsi"/>
                <w:i/>
                <w:color w:val="FF0000"/>
                <w:sz w:val="18"/>
                <w:szCs w:val="18"/>
              </w:rPr>
              <w:t>How will the audience/s benefit</w:t>
            </w:r>
            <w:r w:rsidRPr="00EE6DE2">
              <w:rPr>
                <w:rFonts w:asciiTheme="minorHAnsi" w:hAnsiTheme="minorHAnsi"/>
                <w:i/>
                <w:color w:val="FF0000"/>
                <w:sz w:val="18"/>
                <w:szCs w:val="18"/>
              </w:rPr>
              <w:t xml:space="preserve"> from this knowledge sharing activity?] </w:t>
            </w:r>
          </w:p>
        </w:tc>
        <w:tc>
          <w:tcPr>
            <w:tcW w:w="1559" w:type="dxa"/>
          </w:tcPr>
          <w:p w14:paraId="46C51A69" w14:textId="77777777" w:rsidR="004C4F45" w:rsidRPr="00EE6DE2" w:rsidRDefault="004C4F45">
            <w:pPr>
              <w:pStyle w:val="BodyText"/>
              <w:rPr>
                <w:rFonts w:asciiTheme="minorHAnsi" w:hAnsiTheme="minorHAnsi"/>
                <w:color w:val="FF0000"/>
                <w:sz w:val="18"/>
                <w:szCs w:val="18"/>
              </w:rPr>
            </w:pPr>
            <w:r w:rsidRPr="00EE6DE2">
              <w:rPr>
                <w:rFonts w:asciiTheme="minorHAnsi" w:hAnsiTheme="minorHAnsi"/>
                <w:i/>
                <w:color w:val="FF0000"/>
                <w:sz w:val="18"/>
                <w:szCs w:val="18"/>
              </w:rPr>
              <w:t>[Who would you need to share this knowledge with</w:t>
            </w:r>
            <w:r>
              <w:rPr>
                <w:rFonts w:asciiTheme="minorHAnsi" w:hAnsiTheme="minorHAnsi"/>
                <w:i/>
                <w:color w:val="FF0000"/>
                <w:sz w:val="18"/>
                <w:szCs w:val="18"/>
              </w:rPr>
              <w:t xml:space="preserve"> </w:t>
            </w:r>
            <w:r w:rsidRPr="00EE6DE2">
              <w:rPr>
                <w:rFonts w:asciiTheme="minorHAnsi" w:hAnsiTheme="minorHAnsi"/>
                <w:i/>
                <w:color w:val="FF0000"/>
                <w:sz w:val="18"/>
                <w:szCs w:val="18"/>
              </w:rPr>
              <w:t>to enhance the project outcomes?]</w:t>
            </w:r>
          </w:p>
        </w:tc>
        <w:tc>
          <w:tcPr>
            <w:tcW w:w="1732" w:type="dxa"/>
          </w:tcPr>
          <w:p w14:paraId="129308BC" w14:textId="77777777" w:rsidR="004C4F45" w:rsidRPr="00EE6DE2" w:rsidRDefault="004C4F45">
            <w:pPr>
              <w:pStyle w:val="BodyText"/>
              <w:rPr>
                <w:rFonts w:asciiTheme="minorHAnsi" w:hAnsiTheme="minorHAnsi"/>
                <w:i/>
                <w:color w:val="FF0000"/>
                <w:sz w:val="18"/>
                <w:szCs w:val="18"/>
              </w:rPr>
            </w:pPr>
            <w:r w:rsidRPr="00EE6DE2">
              <w:rPr>
                <w:rFonts w:asciiTheme="minorHAnsi" w:hAnsiTheme="minorHAnsi"/>
                <w:i/>
                <w:color w:val="FF0000"/>
                <w:sz w:val="18"/>
                <w:szCs w:val="18"/>
              </w:rPr>
              <w:t>[State the extent to which the information is:</w:t>
            </w:r>
          </w:p>
          <w:p w14:paraId="2DC2DEED" w14:textId="77777777" w:rsidR="004C4F45" w:rsidRPr="00EE6DE2" w:rsidRDefault="004C4F45">
            <w:pPr>
              <w:pStyle w:val="BodyText"/>
              <w:numPr>
                <w:ilvl w:val="0"/>
                <w:numId w:val="2"/>
              </w:numPr>
              <w:spacing w:before="0" w:after="0"/>
              <w:ind w:left="357" w:hanging="357"/>
              <w:rPr>
                <w:rFonts w:asciiTheme="minorHAnsi" w:hAnsiTheme="minorHAnsi"/>
                <w:b/>
                <w:i/>
                <w:color w:val="FF0000"/>
                <w:sz w:val="18"/>
                <w:szCs w:val="18"/>
              </w:rPr>
            </w:pPr>
            <w:r w:rsidRPr="00EE6DE2">
              <w:rPr>
                <w:rFonts w:asciiTheme="minorHAnsi" w:hAnsiTheme="minorHAnsi"/>
                <w:b/>
                <w:i/>
                <w:color w:val="FF0000"/>
                <w:sz w:val="18"/>
                <w:szCs w:val="18"/>
              </w:rPr>
              <w:t>public unrestricted</w:t>
            </w:r>
          </w:p>
          <w:p w14:paraId="27EF00A4" w14:textId="77777777" w:rsidR="004C4F45" w:rsidRPr="00540399" w:rsidRDefault="004C4F45">
            <w:pPr>
              <w:pStyle w:val="BodyText"/>
              <w:numPr>
                <w:ilvl w:val="0"/>
                <w:numId w:val="2"/>
              </w:numPr>
              <w:spacing w:before="0" w:after="0"/>
              <w:ind w:left="357" w:hanging="357"/>
              <w:rPr>
                <w:rFonts w:asciiTheme="minorHAnsi" w:hAnsiTheme="minorHAnsi"/>
                <w:b/>
                <w:i/>
                <w:color w:val="FF0000"/>
                <w:sz w:val="18"/>
                <w:szCs w:val="18"/>
              </w:rPr>
            </w:pPr>
            <w:r w:rsidRPr="00EE6DE2">
              <w:rPr>
                <w:rFonts w:asciiTheme="minorHAnsi" w:hAnsiTheme="minorHAnsi"/>
                <w:b/>
                <w:i/>
                <w:color w:val="FF0000"/>
                <w:sz w:val="18"/>
                <w:szCs w:val="18"/>
              </w:rPr>
              <w:t>public restricted</w:t>
            </w:r>
          </w:p>
          <w:p w14:paraId="16F8658D" w14:textId="61E4E6FB" w:rsidR="004C4F45" w:rsidRPr="00EE6DE2" w:rsidRDefault="002A4E38">
            <w:pPr>
              <w:pStyle w:val="BodyText"/>
              <w:numPr>
                <w:ilvl w:val="0"/>
                <w:numId w:val="2"/>
              </w:numPr>
              <w:spacing w:before="0" w:after="0"/>
              <w:ind w:left="357" w:hanging="357"/>
              <w:rPr>
                <w:rFonts w:asciiTheme="minorHAnsi" w:hAnsiTheme="minorHAnsi"/>
                <w:b/>
                <w:i/>
                <w:color w:val="FF0000"/>
                <w:sz w:val="18"/>
                <w:szCs w:val="18"/>
              </w:rPr>
            </w:pPr>
            <w:r>
              <w:rPr>
                <w:rFonts w:asciiTheme="minorHAnsi" w:hAnsiTheme="minorHAnsi"/>
                <w:b/>
                <w:i/>
                <w:color w:val="FF0000"/>
                <w:sz w:val="18"/>
                <w:szCs w:val="18"/>
              </w:rPr>
              <w:t>Proponent</w:t>
            </w:r>
            <w:r w:rsidR="004C4F45" w:rsidRPr="00EE6DE2">
              <w:rPr>
                <w:rFonts w:asciiTheme="minorHAnsi" w:hAnsiTheme="minorHAnsi"/>
                <w:b/>
                <w:i/>
                <w:color w:val="FF0000"/>
                <w:sz w:val="18"/>
                <w:szCs w:val="18"/>
              </w:rPr>
              <w:t xml:space="preserve"> confidential</w:t>
            </w:r>
          </w:p>
        </w:tc>
        <w:tc>
          <w:tcPr>
            <w:tcW w:w="1727" w:type="dxa"/>
          </w:tcPr>
          <w:p w14:paraId="525CA11F" w14:textId="77777777" w:rsidR="004C4F45" w:rsidRPr="00EE6DE2" w:rsidRDefault="004C4F45">
            <w:pPr>
              <w:pStyle w:val="BodyText"/>
              <w:rPr>
                <w:rFonts w:asciiTheme="minorHAnsi" w:hAnsiTheme="minorHAnsi"/>
                <w:color w:val="FF0000"/>
                <w:sz w:val="18"/>
                <w:szCs w:val="18"/>
              </w:rPr>
            </w:pPr>
            <w:r w:rsidRPr="00EE6DE2">
              <w:rPr>
                <w:rFonts w:asciiTheme="minorHAnsi" w:hAnsiTheme="minorHAnsi"/>
                <w:i/>
                <w:color w:val="FF0000"/>
                <w:sz w:val="18"/>
                <w:szCs w:val="18"/>
              </w:rPr>
              <w:t>[Please detail about how the audience will be reached, and any restrictions on dissemination.]</w:t>
            </w:r>
          </w:p>
        </w:tc>
      </w:tr>
      <w:tr w:rsidR="004C4F45" w:rsidRPr="00EE6DE2" w14:paraId="539DBFAA" w14:textId="77777777" w:rsidTr="35D900B7">
        <w:trPr>
          <w:trHeight w:val="454"/>
        </w:trPr>
        <w:tc>
          <w:tcPr>
            <w:tcW w:w="1555" w:type="dxa"/>
          </w:tcPr>
          <w:p w14:paraId="37671166" w14:textId="4EA83E78" w:rsidR="004C4F45" w:rsidRPr="00EE6DE2" w:rsidRDefault="00FF7B6B">
            <w:pPr>
              <w:pStyle w:val="BodyText"/>
              <w:rPr>
                <w:rFonts w:asciiTheme="minorHAnsi" w:hAnsiTheme="minorHAnsi"/>
                <w:b/>
                <w:bCs/>
                <w:sz w:val="18"/>
                <w:szCs w:val="18"/>
              </w:rPr>
            </w:pPr>
            <w:r>
              <w:rPr>
                <w:rFonts w:asciiTheme="minorHAnsi" w:hAnsiTheme="minorHAnsi"/>
                <w:b/>
                <w:bCs/>
                <w:sz w:val="18"/>
                <w:szCs w:val="18"/>
              </w:rPr>
              <w:t>P</w:t>
            </w:r>
            <w:r w:rsidR="004C4F45" w:rsidRPr="00EE6DE2">
              <w:rPr>
                <w:rFonts w:asciiTheme="minorHAnsi" w:hAnsiTheme="minorHAnsi"/>
                <w:b/>
                <w:bCs/>
                <w:sz w:val="18"/>
                <w:szCs w:val="18"/>
              </w:rPr>
              <w:t>roject</w:t>
            </w:r>
            <w:r w:rsidR="00B1228B">
              <w:rPr>
                <w:rFonts w:asciiTheme="minorHAnsi" w:hAnsiTheme="minorHAnsi"/>
                <w:b/>
                <w:bCs/>
                <w:sz w:val="18"/>
                <w:szCs w:val="18"/>
              </w:rPr>
              <w:t xml:space="preserve"> </w:t>
            </w:r>
            <w:r w:rsidR="004C4F45" w:rsidRPr="00EE6DE2">
              <w:rPr>
                <w:rFonts w:asciiTheme="minorHAnsi" w:hAnsiTheme="minorHAnsi"/>
                <w:b/>
                <w:bCs/>
                <w:sz w:val="18"/>
                <w:szCs w:val="18"/>
              </w:rPr>
              <w:t>report</w:t>
            </w:r>
            <w:r w:rsidR="004C4F45">
              <w:rPr>
                <w:rFonts w:asciiTheme="minorHAnsi" w:hAnsiTheme="minorHAnsi"/>
                <w:b/>
                <w:bCs/>
                <w:sz w:val="18"/>
                <w:szCs w:val="18"/>
              </w:rPr>
              <w:t>s</w:t>
            </w:r>
          </w:p>
        </w:tc>
        <w:tc>
          <w:tcPr>
            <w:tcW w:w="4252" w:type="dxa"/>
          </w:tcPr>
          <w:p w14:paraId="08135A50" w14:textId="36D199D8" w:rsidR="004C4F45" w:rsidRPr="00EE6DE2" w:rsidRDefault="00341575">
            <w:pPr>
              <w:pStyle w:val="BodyText"/>
              <w:rPr>
                <w:rFonts w:asciiTheme="minorHAnsi" w:hAnsiTheme="minorHAnsi"/>
                <w:sz w:val="18"/>
                <w:szCs w:val="18"/>
              </w:rPr>
            </w:pPr>
            <w:r>
              <w:rPr>
                <w:rFonts w:asciiTheme="minorHAnsi" w:hAnsiTheme="minorHAnsi"/>
                <w:sz w:val="18"/>
                <w:szCs w:val="18"/>
              </w:rPr>
              <w:t xml:space="preserve">Reports that are deemed satisfactory to </w:t>
            </w:r>
            <w:r w:rsidR="00FD585D">
              <w:rPr>
                <w:rFonts w:asciiTheme="minorHAnsi" w:hAnsiTheme="minorHAnsi"/>
                <w:sz w:val="18"/>
                <w:szCs w:val="18"/>
              </w:rPr>
              <w:t>the Department</w:t>
            </w:r>
            <w:r w:rsidR="004C4F45">
              <w:rPr>
                <w:rFonts w:asciiTheme="minorHAnsi" w:hAnsiTheme="minorHAnsi"/>
                <w:sz w:val="18"/>
                <w:szCs w:val="18"/>
              </w:rPr>
              <w:t xml:space="preserve"> </w:t>
            </w:r>
            <w:r w:rsidR="004620E4">
              <w:rPr>
                <w:rFonts w:asciiTheme="minorHAnsi" w:hAnsiTheme="minorHAnsi"/>
                <w:sz w:val="18"/>
                <w:szCs w:val="18"/>
              </w:rPr>
              <w:t xml:space="preserve">which should </w:t>
            </w:r>
            <w:r w:rsidR="008802F4">
              <w:rPr>
                <w:rFonts w:asciiTheme="minorHAnsi" w:hAnsiTheme="minorHAnsi"/>
                <w:sz w:val="18"/>
                <w:szCs w:val="18"/>
              </w:rPr>
              <w:t>i</w:t>
            </w:r>
            <w:r w:rsidR="004C4F45" w:rsidRPr="00EE6DE2">
              <w:rPr>
                <w:rFonts w:asciiTheme="minorHAnsi" w:hAnsiTheme="minorHAnsi"/>
                <w:sz w:val="18"/>
                <w:szCs w:val="18"/>
              </w:rPr>
              <w:t>nclud</w:t>
            </w:r>
            <w:r w:rsidR="004C4F45">
              <w:rPr>
                <w:rFonts w:asciiTheme="minorHAnsi" w:hAnsiTheme="minorHAnsi"/>
                <w:sz w:val="18"/>
                <w:szCs w:val="18"/>
              </w:rPr>
              <w:t xml:space="preserve">e, </w:t>
            </w:r>
            <w:r w:rsidR="004C4F45" w:rsidRPr="00EE6DE2">
              <w:rPr>
                <w:rFonts w:asciiTheme="minorHAnsi" w:hAnsiTheme="minorHAnsi"/>
                <w:sz w:val="18"/>
                <w:szCs w:val="18"/>
              </w:rPr>
              <w:t>but not limited to</w:t>
            </w:r>
            <w:r w:rsidR="004C4F45">
              <w:rPr>
                <w:rFonts w:asciiTheme="minorHAnsi" w:hAnsiTheme="minorHAnsi"/>
                <w:sz w:val="18"/>
                <w:szCs w:val="18"/>
              </w:rPr>
              <w:t>:</w:t>
            </w:r>
            <w:r w:rsidR="004C4F45" w:rsidRPr="00EE6DE2">
              <w:rPr>
                <w:rFonts w:asciiTheme="minorHAnsi" w:hAnsiTheme="minorHAnsi"/>
                <w:sz w:val="18"/>
                <w:szCs w:val="18"/>
              </w:rPr>
              <w:t xml:space="preserve"> </w:t>
            </w:r>
          </w:p>
          <w:p w14:paraId="697C63E2" w14:textId="77777777" w:rsidR="004C4F45" w:rsidRPr="002F07E8" w:rsidRDefault="004C4F45" w:rsidP="008E60ED">
            <w:pPr>
              <w:pStyle w:val="BodyText"/>
              <w:numPr>
                <w:ilvl w:val="0"/>
                <w:numId w:val="3"/>
              </w:numPr>
              <w:rPr>
                <w:rFonts w:asciiTheme="minorHAnsi" w:hAnsiTheme="minorHAnsi"/>
                <w:sz w:val="18"/>
                <w:szCs w:val="18"/>
              </w:rPr>
            </w:pPr>
            <w:r w:rsidRPr="002F07E8">
              <w:rPr>
                <w:rFonts w:asciiTheme="minorHAnsi" w:hAnsiTheme="minorHAnsi"/>
                <w:sz w:val="18"/>
                <w:szCs w:val="18"/>
              </w:rPr>
              <w:t>Actual Commissioning Date(s)</w:t>
            </w:r>
            <w:r>
              <w:rPr>
                <w:rFonts w:asciiTheme="minorHAnsi" w:hAnsiTheme="minorHAnsi"/>
                <w:sz w:val="18"/>
                <w:szCs w:val="18"/>
              </w:rPr>
              <w:t xml:space="preserve"> </w:t>
            </w:r>
          </w:p>
          <w:p w14:paraId="6410D77A" w14:textId="77777777" w:rsidR="004C4F45" w:rsidRDefault="004C4F45" w:rsidP="008E60ED">
            <w:pPr>
              <w:pStyle w:val="BodyText"/>
              <w:numPr>
                <w:ilvl w:val="0"/>
                <w:numId w:val="3"/>
              </w:numPr>
              <w:rPr>
                <w:rFonts w:asciiTheme="minorHAnsi" w:hAnsiTheme="minorHAnsi"/>
                <w:sz w:val="18"/>
                <w:szCs w:val="18"/>
              </w:rPr>
            </w:pPr>
            <w:r w:rsidRPr="00EE6DE2">
              <w:rPr>
                <w:rFonts w:asciiTheme="minorHAnsi" w:hAnsiTheme="minorHAnsi"/>
                <w:sz w:val="18"/>
                <w:szCs w:val="18"/>
              </w:rPr>
              <w:t>Actual Commercial Operations Date</w:t>
            </w:r>
          </w:p>
          <w:p w14:paraId="75273F41" w14:textId="77777777" w:rsidR="004C4F45" w:rsidRPr="00F52BC4"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Number of trainers trained</w:t>
            </w:r>
          </w:p>
          <w:p w14:paraId="7DB29BF1" w14:textId="77777777" w:rsidR="004C4F45" w:rsidRDefault="004C4F45" w:rsidP="008E60ED">
            <w:pPr>
              <w:pStyle w:val="BodyText"/>
              <w:numPr>
                <w:ilvl w:val="0"/>
                <w:numId w:val="3"/>
              </w:numPr>
              <w:rPr>
                <w:rFonts w:asciiTheme="minorHAnsi" w:hAnsiTheme="minorHAnsi"/>
                <w:sz w:val="18"/>
                <w:szCs w:val="18"/>
              </w:rPr>
            </w:pPr>
            <w:r w:rsidRPr="00191852">
              <w:rPr>
                <w:rFonts w:asciiTheme="minorHAnsi" w:hAnsiTheme="minorHAnsi"/>
                <w:sz w:val="18"/>
                <w:szCs w:val="18"/>
              </w:rPr>
              <w:t>Number of courses developed</w:t>
            </w:r>
          </w:p>
          <w:p w14:paraId="48156C27" w14:textId="77777777" w:rsidR="004C4F45" w:rsidRPr="00191852"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 xml:space="preserve">Number of courses available </w:t>
            </w:r>
          </w:p>
          <w:p w14:paraId="78E2FAE4" w14:textId="77777777" w:rsidR="004C4F45"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 xml:space="preserve">Course information including: </w:t>
            </w:r>
          </w:p>
          <w:p w14:paraId="36BFFE28" w14:textId="77777777" w:rsidR="004C4F45" w:rsidRDefault="004C4F45" w:rsidP="008E60ED">
            <w:pPr>
              <w:pStyle w:val="BodyText"/>
              <w:numPr>
                <w:ilvl w:val="1"/>
                <w:numId w:val="3"/>
              </w:numPr>
              <w:rPr>
                <w:rFonts w:asciiTheme="minorHAnsi" w:hAnsiTheme="minorHAnsi"/>
                <w:sz w:val="18"/>
                <w:szCs w:val="18"/>
              </w:rPr>
            </w:pPr>
            <w:r>
              <w:rPr>
                <w:rFonts w:asciiTheme="minorHAnsi" w:hAnsiTheme="minorHAnsi"/>
                <w:sz w:val="18"/>
                <w:szCs w:val="18"/>
              </w:rPr>
              <w:t>Course information and accreditation/recognition details</w:t>
            </w:r>
          </w:p>
          <w:p w14:paraId="7E860BC9" w14:textId="77777777" w:rsidR="004C4F45" w:rsidRDefault="004C4F45" w:rsidP="008E60ED">
            <w:pPr>
              <w:pStyle w:val="BodyText"/>
              <w:numPr>
                <w:ilvl w:val="1"/>
                <w:numId w:val="3"/>
              </w:numPr>
              <w:rPr>
                <w:rFonts w:asciiTheme="minorHAnsi" w:hAnsiTheme="minorHAnsi"/>
                <w:sz w:val="18"/>
                <w:szCs w:val="18"/>
              </w:rPr>
            </w:pPr>
            <w:r>
              <w:rPr>
                <w:rFonts w:asciiTheme="minorHAnsi" w:hAnsiTheme="minorHAnsi"/>
                <w:sz w:val="18"/>
                <w:szCs w:val="18"/>
              </w:rPr>
              <w:t xml:space="preserve">Length </w:t>
            </w:r>
          </w:p>
          <w:p w14:paraId="777F1441" w14:textId="77777777" w:rsidR="004C4F45" w:rsidRDefault="004C4F45" w:rsidP="008E60ED">
            <w:pPr>
              <w:pStyle w:val="BodyText"/>
              <w:numPr>
                <w:ilvl w:val="1"/>
                <w:numId w:val="3"/>
              </w:numPr>
              <w:rPr>
                <w:rFonts w:asciiTheme="minorHAnsi" w:hAnsiTheme="minorHAnsi"/>
                <w:sz w:val="18"/>
                <w:szCs w:val="18"/>
              </w:rPr>
            </w:pPr>
            <w:r>
              <w:rPr>
                <w:rFonts w:asciiTheme="minorHAnsi" w:hAnsiTheme="minorHAnsi"/>
                <w:sz w:val="18"/>
                <w:szCs w:val="18"/>
              </w:rPr>
              <w:t>Location and method of delivery</w:t>
            </w:r>
          </w:p>
          <w:p w14:paraId="00930BC4" w14:textId="25D7A11B" w:rsidR="00C27D3A" w:rsidRDefault="00C27D3A" w:rsidP="008E60ED">
            <w:pPr>
              <w:pStyle w:val="BodyText"/>
              <w:numPr>
                <w:ilvl w:val="1"/>
                <w:numId w:val="3"/>
              </w:numPr>
              <w:rPr>
                <w:rFonts w:asciiTheme="minorHAnsi" w:hAnsiTheme="minorHAnsi"/>
                <w:sz w:val="18"/>
                <w:szCs w:val="18"/>
              </w:rPr>
            </w:pPr>
            <w:r>
              <w:rPr>
                <w:rFonts w:asciiTheme="minorHAnsi" w:hAnsiTheme="minorHAnsi"/>
                <w:sz w:val="18"/>
                <w:szCs w:val="18"/>
              </w:rPr>
              <w:lastRenderedPageBreak/>
              <w:t xml:space="preserve">How courses align to industry need or identified skills gap </w:t>
            </w:r>
          </w:p>
          <w:p w14:paraId="7BECCF5B" w14:textId="77777777" w:rsidR="008E60ED" w:rsidRPr="008E60ED" w:rsidRDefault="008E60ED" w:rsidP="008E60ED">
            <w:pPr>
              <w:pStyle w:val="BodyText"/>
              <w:numPr>
                <w:ilvl w:val="1"/>
                <w:numId w:val="3"/>
              </w:numPr>
              <w:rPr>
                <w:rFonts w:asciiTheme="minorHAnsi" w:hAnsiTheme="minorHAnsi"/>
                <w:sz w:val="18"/>
                <w:szCs w:val="18"/>
              </w:rPr>
            </w:pPr>
            <w:r w:rsidRPr="008E60ED">
              <w:rPr>
                <w:rFonts w:asciiTheme="minorHAnsi" w:hAnsiTheme="minorHAnsi"/>
                <w:sz w:val="18"/>
                <w:szCs w:val="18"/>
              </w:rPr>
              <w:t>The total number of courses delivered and the number of students who successfully completed each course</w:t>
            </w:r>
          </w:p>
          <w:p w14:paraId="6138F3BA" w14:textId="77777777" w:rsidR="004C4F45"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 xml:space="preserve">Number of students enrolled in courses including demographic breakdown </w:t>
            </w:r>
          </w:p>
          <w:p w14:paraId="60EB18FC" w14:textId="77777777" w:rsidR="004C4F45"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 xml:space="preserve">Number of students who have completed courses including demographic breakdown </w:t>
            </w:r>
          </w:p>
          <w:p w14:paraId="362A6366" w14:textId="2AA97BCE" w:rsidR="004C4F45"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Programs or incentives specifically targeted at workers who experience marginalisation</w:t>
            </w:r>
            <w:r w:rsidR="0097138E">
              <w:rPr>
                <w:rFonts w:asciiTheme="minorHAnsi" w:hAnsiTheme="minorHAnsi"/>
                <w:sz w:val="18"/>
                <w:szCs w:val="18"/>
              </w:rPr>
              <w:t xml:space="preserve"> </w:t>
            </w:r>
          </w:p>
          <w:p w14:paraId="13341075" w14:textId="77777777" w:rsidR="004C4F45" w:rsidRDefault="004C4F45" w:rsidP="008E60ED">
            <w:pPr>
              <w:pStyle w:val="BodyText"/>
              <w:numPr>
                <w:ilvl w:val="0"/>
                <w:numId w:val="3"/>
              </w:numPr>
              <w:rPr>
                <w:rFonts w:asciiTheme="minorHAnsi" w:hAnsiTheme="minorHAnsi"/>
                <w:sz w:val="18"/>
                <w:szCs w:val="18"/>
              </w:rPr>
            </w:pPr>
            <w:r>
              <w:rPr>
                <w:rFonts w:asciiTheme="minorHAnsi" w:hAnsiTheme="minorHAnsi"/>
                <w:sz w:val="18"/>
                <w:szCs w:val="18"/>
              </w:rPr>
              <w:t>Student satisfaction data</w:t>
            </w:r>
          </w:p>
          <w:p w14:paraId="4F680828" w14:textId="0EA40BF1" w:rsidR="004C4F45" w:rsidRPr="00EE6DE2" w:rsidRDefault="002A791E" w:rsidP="008E60ED">
            <w:pPr>
              <w:pStyle w:val="BodyText"/>
              <w:numPr>
                <w:ilvl w:val="0"/>
                <w:numId w:val="3"/>
              </w:numPr>
              <w:rPr>
                <w:rFonts w:asciiTheme="minorHAnsi" w:hAnsiTheme="minorHAnsi"/>
                <w:iCs/>
                <w:sz w:val="18"/>
                <w:szCs w:val="18"/>
              </w:rPr>
            </w:pPr>
            <w:r>
              <w:rPr>
                <w:rFonts w:asciiTheme="minorHAnsi" w:hAnsiTheme="minorHAnsi"/>
                <w:iCs/>
                <w:sz w:val="18"/>
                <w:szCs w:val="18"/>
              </w:rPr>
              <w:t>I</w:t>
            </w:r>
            <w:r w:rsidR="004C4F45" w:rsidRPr="00EE6DE2">
              <w:rPr>
                <w:rFonts w:asciiTheme="minorHAnsi" w:hAnsiTheme="minorHAnsi"/>
                <w:iCs/>
                <w:sz w:val="18"/>
                <w:szCs w:val="18"/>
              </w:rPr>
              <w:t>nformation on project arrangement, layout, structure, controls systems, final project design</w:t>
            </w:r>
          </w:p>
          <w:p w14:paraId="650DD473" w14:textId="466ACDC7" w:rsidR="004C4F45" w:rsidRPr="00EE6DE2" w:rsidRDefault="002A791E" w:rsidP="008E60ED">
            <w:pPr>
              <w:pStyle w:val="BodyText"/>
              <w:numPr>
                <w:ilvl w:val="0"/>
                <w:numId w:val="3"/>
              </w:numPr>
              <w:rPr>
                <w:rFonts w:asciiTheme="minorHAnsi" w:hAnsiTheme="minorHAnsi"/>
                <w:iCs/>
                <w:sz w:val="18"/>
                <w:szCs w:val="18"/>
              </w:rPr>
            </w:pPr>
            <w:r>
              <w:rPr>
                <w:rFonts w:asciiTheme="minorHAnsi" w:hAnsiTheme="minorHAnsi"/>
                <w:iCs/>
                <w:sz w:val="18"/>
                <w:szCs w:val="18"/>
              </w:rPr>
              <w:t>C</w:t>
            </w:r>
            <w:r w:rsidR="004C4F45">
              <w:rPr>
                <w:rFonts w:asciiTheme="minorHAnsi" w:hAnsiTheme="minorHAnsi"/>
                <w:iCs/>
                <w:sz w:val="18"/>
                <w:szCs w:val="18"/>
              </w:rPr>
              <w:t>apability of</w:t>
            </w:r>
            <w:r w:rsidR="004C4F45" w:rsidRPr="00EE6DE2">
              <w:rPr>
                <w:rFonts w:asciiTheme="minorHAnsi" w:hAnsiTheme="minorHAnsi"/>
                <w:iCs/>
                <w:sz w:val="18"/>
                <w:szCs w:val="18"/>
              </w:rPr>
              <w:t xml:space="preserve"> scaling in the future</w:t>
            </w:r>
          </w:p>
          <w:p w14:paraId="5E9C2B86" w14:textId="0A653219" w:rsidR="004C4F45" w:rsidRPr="00EE6DE2" w:rsidRDefault="002A791E" w:rsidP="008E60ED">
            <w:pPr>
              <w:pStyle w:val="BodyText"/>
              <w:numPr>
                <w:ilvl w:val="0"/>
                <w:numId w:val="3"/>
              </w:numPr>
              <w:rPr>
                <w:rFonts w:asciiTheme="minorHAnsi" w:hAnsiTheme="minorHAnsi"/>
                <w:iCs/>
                <w:sz w:val="18"/>
                <w:szCs w:val="18"/>
              </w:rPr>
            </w:pPr>
            <w:r>
              <w:rPr>
                <w:rFonts w:asciiTheme="minorHAnsi" w:hAnsiTheme="minorHAnsi"/>
                <w:iCs/>
                <w:sz w:val="18"/>
                <w:szCs w:val="18"/>
              </w:rPr>
              <w:t>P</w:t>
            </w:r>
            <w:r w:rsidR="004C4F45" w:rsidRPr="00EE6DE2">
              <w:rPr>
                <w:rFonts w:asciiTheme="minorHAnsi" w:hAnsiTheme="minorHAnsi"/>
                <w:iCs/>
                <w:sz w:val="18"/>
                <w:szCs w:val="18"/>
              </w:rPr>
              <w:t>ersonnel and skillsets required during construction and operation</w:t>
            </w:r>
          </w:p>
          <w:p w14:paraId="68E402D1" w14:textId="554D37D2" w:rsidR="00A93DD5" w:rsidRDefault="00A93DD5" w:rsidP="008E60ED">
            <w:pPr>
              <w:pStyle w:val="BodyText"/>
              <w:numPr>
                <w:ilvl w:val="0"/>
                <w:numId w:val="3"/>
              </w:numPr>
              <w:rPr>
                <w:rFonts w:asciiTheme="minorHAnsi" w:hAnsiTheme="minorHAnsi"/>
                <w:iCs/>
                <w:sz w:val="18"/>
                <w:szCs w:val="18"/>
              </w:rPr>
            </w:pPr>
            <w:r>
              <w:rPr>
                <w:rFonts w:asciiTheme="minorHAnsi" w:hAnsiTheme="minorHAnsi"/>
                <w:iCs/>
                <w:sz w:val="18"/>
                <w:szCs w:val="18"/>
              </w:rPr>
              <w:t>P</w:t>
            </w:r>
            <w:r w:rsidRPr="00EE6DE2">
              <w:rPr>
                <w:rFonts w:asciiTheme="minorHAnsi" w:hAnsiTheme="minorHAnsi"/>
                <w:iCs/>
                <w:sz w:val="18"/>
                <w:szCs w:val="18"/>
              </w:rPr>
              <w:t xml:space="preserve">ersonnel and skillsets required </w:t>
            </w:r>
            <w:r>
              <w:rPr>
                <w:rFonts w:asciiTheme="minorHAnsi" w:hAnsiTheme="minorHAnsi"/>
                <w:iCs/>
                <w:sz w:val="18"/>
                <w:szCs w:val="18"/>
              </w:rPr>
              <w:t>for trainers/teachers</w:t>
            </w:r>
          </w:p>
          <w:p w14:paraId="0BAF5510" w14:textId="390F94E1" w:rsidR="00A93DD5" w:rsidRPr="00A93DD5" w:rsidRDefault="00A93DD5" w:rsidP="008E60ED">
            <w:pPr>
              <w:pStyle w:val="BodyText"/>
              <w:numPr>
                <w:ilvl w:val="0"/>
                <w:numId w:val="3"/>
              </w:numPr>
              <w:rPr>
                <w:rFonts w:asciiTheme="minorHAnsi" w:hAnsiTheme="minorHAnsi"/>
                <w:iCs/>
                <w:sz w:val="18"/>
                <w:szCs w:val="18"/>
              </w:rPr>
            </w:pPr>
            <w:r>
              <w:rPr>
                <w:rFonts w:asciiTheme="minorHAnsi" w:hAnsiTheme="minorHAnsi"/>
                <w:iCs/>
                <w:sz w:val="18"/>
                <w:szCs w:val="18"/>
              </w:rPr>
              <w:t>P</w:t>
            </w:r>
            <w:r w:rsidRPr="00EE6DE2">
              <w:rPr>
                <w:rFonts w:asciiTheme="minorHAnsi" w:hAnsiTheme="minorHAnsi"/>
                <w:iCs/>
                <w:sz w:val="18"/>
                <w:szCs w:val="18"/>
              </w:rPr>
              <w:t xml:space="preserve">ersonnel and skillsets required </w:t>
            </w:r>
            <w:r>
              <w:rPr>
                <w:rFonts w:asciiTheme="minorHAnsi" w:hAnsiTheme="minorHAnsi"/>
                <w:iCs/>
                <w:sz w:val="18"/>
                <w:szCs w:val="18"/>
              </w:rPr>
              <w:t>for ongoing delivery</w:t>
            </w:r>
          </w:p>
          <w:p w14:paraId="6ADE6319" w14:textId="673FA4A6" w:rsidR="00CD5BDC" w:rsidRDefault="002A791E" w:rsidP="008E60ED">
            <w:pPr>
              <w:pStyle w:val="BodyText"/>
              <w:numPr>
                <w:ilvl w:val="0"/>
                <w:numId w:val="3"/>
              </w:numPr>
              <w:rPr>
                <w:rFonts w:asciiTheme="minorHAnsi" w:hAnsiTheme="minorHAnsi"/>
                <w:iCs/>
                <w:sz w:val="18"/>
                <w:szCs w:val="18"/>
              </w:rPr>
            </w:pPr>
            <w:r>
              <w:rPr>
                <w:rFonts w:asciiTheme="minorHAnsi" w:hAnsiTheme="minorHAnsi"/>
                <w:iCs/>
                <w:sz w:val="18"/>
                <w:szCs w:val="18"/>
              </w:rPr>
              <w:t>S</w:t>
            </w:r>
            <w:r w:rsidR="004C4F45" w:rsidRPr="00EE6DE2">
              <w:rPr>
                <w:rFonts w:asciiTheme="minorHAnsi" w:hAnsiTheme="minorHAnsi"/>
                <w:iCs/>
                <w:sz w:val="18"/>
                <w:szCs w:val="18"/>
              </w:rPr>
              <w:t>afety</w:t>
            </w:r>
            <w:r w:rsidR="004C4F45">
              <w:rPr>
                <w:rFonts w:asciiTheme="minorHAnsi" w:hAnsiTheme="minorHAnsi"/>
                <w:iCs/>
                <w:sz w:val="18"/>
                <w:szCs w:val="18"/>
              </w:rPr>
              <w:t xml:space="preserve"> considerations</w:t>
            </w:r>
            <w:r w:rsidR="004C4F45" w:rsidRPr="00EE6DE2">
              <w:rPr>
                <w:rFonts w:asciiTheme="minorHAnsi" w:hAnsiTheme="minorHAnsi"/>
                <w:iCs/>
                <w:sz w:val="18"/>
                <w:szCs w:val="18"/>
              </w:rPr>
              <w:t xml:space="preserve"> and learnings</w:t>
            </w:r>
          </w:p>
          <w:p w14:paraId="0581188F" w14:textId="486DF4C5" w:rsidR="008420EF" w:rsidRDefault="00A14E0C" w:rsidP="008E60ED">
            <w:pPr>
              <w:pStyle w:val="BodyText"/>
              <w:numPr>
                <w:ilvl w:val="0"/>
                <w:numId w:val="3"/>
              </w:numPr>
              <w:rPr>
                <w:rFonts w:asciiTheme="minorHAnsi" w:hAnsiTheme="minorHAnsi"/>
                <w:iCs/>
                <w:sz w:val="18"/>
                <w:szCs w:val="18"/>
              </w:rPr>
            </w:pPr>
            <w:r>
              <w:rPr>
                <w:rFonts w:asciiTheme="minorHAnsi" w:hAnsiTheme="minorHAnsi"/>
                <w:iCs/>
                <w:sz w:val="18"/>
                <w:szCs w:val="18"/>
              </w:rPr>
              <w:t xml:space="preserve">Training provided to staff </w:t>
            </w:r>
            <w:r w:rsidR="005650F0">
              <w:rPr>
                <w:rFonts w:asciiTheme="minorHAnsi" w:hAnsiTheme="minorHAnsi"/>
                <w:iCs/>
                <w:sz w:val="18"/>
                <w:szCs w:val="18"/>
              </w:rPr>
              <w:t xml:space="preserve">– </w:t>
            </w:r>
            <w:r w:rsidR="00F661EF">
              <w:rPr>
                <w:rFonts w:asciiTheme="minorHAnsi" w:hAnsiTheme="minorHAnsi"/>
                <w:iCs/>
                <w:sz w:val="18"/>
                <w:szCs w:val="18"/>
              </w:rPr>
              <w:t xml:space="preserve">teacher training, </w:t>
            </w:r>
            <w:r w:rsidR="00BA7FC1">
              <w:rPr>
                <w:rFonts w:asciiTheme="minorHAnsi" w:hAnsiTheme="minorHAnsi"/>
                <w:iCs/>
                <w:sz w:val="18"/>
                <w:szCs w:val="18"/>
              </w:rPr>
              <w:t xml:space="preserve">upskilling on </w:t>
            </w:r>
            <w:r w:rsidR="00340BC1">
              <w:rPr>
                <w:rFonts w:asciiTheme="minorHAnsi" w:hAnsiTheme="minorHAnsi"/>
                <w:iCs/>
                <w:sz w:val="18"/>
                <w:szCs w:val="18"/>
              </w:rPr>
              <w:t xml:space="preserve">skills, new </w:t>
            </w:r>
            <w:r w:rsidR="00234172">
              <w:rPr>
                <w:rFonts w:asciiTheme="minorHAnsi" w:hAnsiTheme="minorHAnsi"/>
                <w:iCs/>
                <w:sz w:val="18"/>
                <w:szCs w:val="18"/>
              </w:rPr>
              <w:t>technology</w:t>
            </w:r>
            <w:r w:rsidR="00340BC1">
              <w:rPr>
                <w:rFonts w:asciiTheme="minorHAnsi" w:hAnsiTheme="minorHAnsi"/>
                <w:iCs/>
                <w:sz w:val="18"/>
                <w:szCs w:val="18"/>
              </w:rPr>
              <w:t xml:space="preserve">, diversity and inclusion, First People </w:t>
            </w:r>
          </w:p>
          <w:p w14:paraId="283E952A" w14:textId="43753498" w:rsidR="00C128D2" w:rsidRPr="00606730" w:rsidRDefault="006834DD" w:rsidP="008E60ED">
            <w:pPr>
              <w:pStyle w:val="BodyText"/>
              <w:numPr>
                <w:ilvl w:val="0"/>
                <w:numId w:val="3"/>
              </w:numPr>
              <w:rPr>
                <w:rFonts w:asciiTheme="minorHAnsi" w:hAnsiTheme="minorHAnsi"/>
                <w:iCs/>
                <w:sz w:val="18"/>
                <w:szCs w:val="18"/>
              </w:rPr>
            </w:pPr>
            <w:r>
              <w:rPr>
                <w:rFonts w:asciiTheme="minorHAnsi" w:hAnsiTheme="minorHAnsi"/>
                <w:iCs/>
                <w:sz w:val="18"/>
                <w:szCs w:val="18"/>
              </w:rPr>
              <w:lastRenderedPageBreak/>
              <w:t xml:space="preserve">Marketing and stakeholder engagement plans </w:t>
            </w:r>
            <w:r w:rsidR="00CC7BAF">
              <w:rPr>
                <w:rFonts w:asciiTheme="minorHAnsi" w:hAnsiTheme="minorHAnsi"/>
                <w:iCs/>
                <w:sz w:val="18"/>
                <w:szCs w:val="18"/>
              </w:rPr>
              <w:t xml:space="preserve">– insights and barriers to uptake </w:t>
            </w:r>
          </w:p>
        </w:tc>
        <w:tc>
          <w:tcPr>
            <w:tcW w:w="2126" w:type="dxa"/>
          </w:tcPr>
          <w:p w14:paraId="2EFCDBE2" w14:textId="7BD4C0F3" w:rsidR="004C4F45" w:rsidRPr="00EE6DE2" w:rsidRDefault="006E5E7D" w:rsidP="006E5E7D">
            <w:pPr>
              <w:pStyle w:val="BodyText"/>
              <w:rPr>
                <w:rFonts w:asciiTheme="minorHAnsi" w:hAnsiTheme="minorHAnsi"/>
                <w:sz w:val="18"/>
                <w:szCs w:val="18"/>
              </w:rPr>
            </w:pPr>
            <w:r>
              <w:rPr>
                <w:rFonts w:asciiTheme="minorHAnsi" w:hAnsiTheme="minorHAnsi"/>
                <w:sz w:val="18"/>
                <w:szCs w:val="18"/>
              </w:rPr>
              <w:lastRenderedPageBreak/>
              <w:t>P</w:t>
            </w:r>
            <w:r w:rsidR="00B4597B">
              <w:rPr>
                <w:rFonts w:asciiTheme="minorHAnsi" w:hAnsiTheme="minorHAnsi"/>
                <w:sz w:val="18"/>
                <w:szCs w:val="18"/>
              </w:rPr>
              <w:t xml:space="preserve">roject reports, as </w:t>
            </w:r>
            <w:r>
              <w:rPr>
                <w:rFonts w:asciiTheme="minorHAnsi" w:hAnsiTheme="minorHAnsi"/>
                <w:sz w:val="18"/>
                <w:szCs w:val="18"/>
              </w:rPr>
              <w:t xml:space="preserve">set out in the Milestones, Timing and Payments Table </w:t>
            </w:r>
            <w:r w:rsidR="004C4F45" w:rsidRPr="00A974DD">
              <w:rPr>
                <w:rFonts w:asciiTheme="minorHAnsi" w:hAnsiTheme="minorHAnsi"/>
                <w:b/>
                <w:bCs/>
                <w:sz w:val="18"/>
                <w:szCs w:val="18"/>
              </w:rPr>
              <w:t xml:space="preserve"> </w:t>
            </w:r>
          </w:p>
        </w:tc>
        <w:tc>
          <w:tcPr>
            <w:tcW w:w="1560" w:type="dxa"/>
          </w:tcPr>
          <w:p w14:paraId="358C2AEB" w14:textId="70CC891F" w:rsidR="004C4F45" w:rsidRDefault="004C4F45">
            <w:pPr>
              <w:pStyle w:val="BodyText"/>
              <w:rPr>
                <w:rFonts w:asciiTheme="minorHAnsi" w:hAnsiTheme="minorHAnsi"/>
                <w:sz w:val="18"/>
                <w:szCs w:val="18"/>
              </w:rPr>
            </w:pPr>
            <w:r w:rsidRPr="00EE6DE2">
              <w:rPr>
                <w:rFonts w:asciiTheme="minorHAnsi" w:hAnsiTheme="minorHAnsi"/>
                <w:sz w:val="18"/>
                <w:szCs w:val="18"/>
              </w:rPr>
              <w:t xml:space="preserve">Efficient data gathering. </w:t>
            </w:r>
          </w:p>
          <w:p w14:paraId="5D574D97" w14:textId="77777777" w:rsidR="004C4F45" w:rsidRPr="00EE6DE2" w:rsidRDefault="004C4F45">
            <w:pPr>
              <w:pStyle w:val="BodyText"/>
              <w:rPr>
                <w:rFonts w:asciiTheme="minorHAnsi" w:hAnsiTheme="minorHAnsi"/>
                <w:sz w:val="18"/>
                <w:szCs w:val="18"/>
              </w:rPr>
            </w:pPr>
            <w:r>
              <w:rPr>
                <w:rFonts w:asciiTheme="minorHAnsi" w:hAnsiTheme="minorHAnsi"/>
                <w:sz w:val="18"/>
                <w:szCs w:val="18"/>
              </w:rPr>
              <w:t>Evaluation</w:t>
            </w:r>
          </w:p>
          <w:p w14:paraId="794879FC" w14:textId="77777777" w:rsidR="004C4F45" w:rsidRPr="00EE6DE2" w:rsidRDefault="004C4F45">
            <w:pPr>
              <w:pStyle w:val="BodyText"/>
              <w:rPr>
                <w:rFonts w:asciiTheme="minorHAnsi" w:hAnsiTheme="minorHAnsi"/>
                <w:sz w:val="18"/>
                <w:szCs w:val="18"/>
              </w:rPr>
            </w:pPr>
          </w:p>
        </w:tc>
        <w:tc>
          <w:tcPr>
            <w:tcW w:w="1559" w:type="dxa"/>
          </w:tcPr>
          <w:p w14:paraId="6C7CBA78" w14:textId="2281AFA8" w:rsidR="004C4F45" w:rsidRPr="00EE6DE2" w:rsidRDefault="00FD585D">
            <w:pPr>
              <w:pStyle w:val="BodyText"/>
              <w:rPr>
                <w:rFonts w:asciiTheme="minorHAnsi" w:hAnsiTheme="minorHAnsi"/>
                <w:sz w:val="18"/>
                <w:szCs w:val="18"/>
              </w:rPr>
            </w:pPr>
            <w:r>
              <w:rPr>
                <w:rFonts w:asciiTheme="minorHAnsi" w:hAnsiTheme="minorHAnsi"/>
                <w:sz w:val="18"/>
                <w:szCs w:val="18"/>
              </w:rPr>
              <w:t>The Department</w:t>
            </w:r>
          </w:p>
        </w:tc>
        <w:tc>
          <w:tcPr>
            <w:tcW w:w="1732" w:type="dxa"/>
          </w:tcPr>
          <w:p w14:paraId="080A8C9A" w14:textId="7CC1B85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Public restricted</w:t>
            </w:r>
          </w:p>
        </w:tc>
        <w:tc>
          <w:tcPr>
            <w:tcW w:w="1727" w:type="dxa"/>
          </w:tcPr>
          <w:p w14:paraId="17C09EEE" w14:textId="7B77619E" w:rsidR="004C4F45" w:rsidRPr="00EE6DE2" w:rsidRDefault="00FD585D">
            <w:pPr>
              <w:pStyle w:val="BodyText"/>
              <w:rPr>
                <w:rFonts w:asciiTheme="minorHAnsi" w:hAnsiTheme="minorHAnsi"/>
                <w:sz w:val="18"/>
                <w:szCs w:val="18"/>
              </w:rPr>
            </w:pPr>
            <w:r>
              <w:rPr>
                <w:rFonts w:asciiTheme="minorHAnsi" w:hAnsiTheme="minorHAnsi"/>
                <w:sz w:val="18"/>
                <w:szCs w:val="18"/>
              </w:rPr>
              <w:t>The Department</w:t>
            </w:r>
            <w:r w:rsidR="00B12F66">
              <w:rPr>
                <w:rFonts w:asciiTheme="minorHAnsi" w:hAnsiTheme="minorHAnsi"/>
                <w:sz w:val="18"/>
                <w:szCs w:val="18"/>
              </w:rPr>
              <w:t xml:space="preserve"> </w:t>
            </w:r>
            <w:r w:rsidR="004C4F45" w:rsidRPr="00EE6DE2">
              <w:rPr>
                <w:rFonts w:asciiTheme="minorHAnsi" w:hAnsiTheme="minorHAnsi"/>
                <w:sz w:val="18"/>
                <w:szCs w:val="18"/>
              </w:rPr>
              <w:t xml:space="preserve">to provide template for project </w:t>
            </w:r>
            <w:r w:rsidR="004C4F45">
              <w:rPr>
                <w:rFonts w:asciiTheme="minorHAnsi" w:hAnsiTheme="minorHAnsi"/>
                <w:sz w:val="18"/>
                <w:szCs w:val="18"/>
              </w:rPr>
              <w:t xml:space="preserve">reports </w:t>
            </w:r>
            <w:r w:rsidR="004C4F45" w:rsidRPr="00EE6DE2">
              <w:rPr>
                <w:rFonts w:asciiTheme="minorHAnsi" w:hAnsiTheme="minorHAnsi"/>
                <w:sz w:val="18"/>
                <w:szCs w:val="18"/>
              </w:rPr>
              <w:t xml:space="preserve"> </w:t>
            </w:r>
          </w:p>
        </w:tc>
      </w:tr>
      <w:tr w:rsidR="00517398" w:rsidRPr="00EE6DE2" w14:paraId="08564224" w14:textId="77777777" w:rsidTr="35D900B7">
        <w:trPr>
          <w:trHeight w:val="454"/>
        </w:trPr>
        <w:tc>
          <w:tcPr>
            <w:tcW w:w="1555" w:type="dxa"/>
          </w:tcPr>
          <w:p w14:paraId="7BD8C4E8" w14:textId="1F771A7D" w:rsidR="00517398" w:rsidRPr="00EE6DE2" w:rsidRDefault="00517398" w:rsidP="00517398">
            <w:pPr>
              <w:pStyle w:val="BodyText"/>
              <w:rPr>
                <w:rFonts w:asciiTheme="minorHAnsi" w:hAnsiTheme="minorHAnsi"/>
                <w:b/>
                <w:bCs/>
                <w:sz w:val="18"/>
                <w:szCs w:val="18"/>
              </w:rPr>
            </w:pPr>
            <w:r>
              <w:rPr>
                <w:rStyle w:val="normaltextrun"/>
                <w:rFonts w:ascii="Aptos" w:hAnsi="Aptos" w:cs="Segoe UI"/>
                <w:b/>
                <w:bCs/>
                <w:sz w:val="18"/>
                <w:szCs w:val="18"/>
              </w:rPr>
              <w:lastRenderedPageBreak/>
              <w:t>Two page project report</w:t>
            </w:r>
            <w:r>
              <w:rPr>
                <w:rStyle w:val="eop"/>
                <w:rFonts w:ascii="Aptos" w:hAnsi="Aptos" w:cs="Segoe UI"/>
                <w:sz w:val="18"/>
                <w:szCs w:val="18"/>
              </w:rPr>
              <w:t> </w:t>
            </w:r>
          </w:p>
        </w:tc>
        <w:tc>
          <w:tcPr>
            <w:tcW w:w="4252" w:type="dxa"/>
          </w:tcPr>
          <w:p w14:paraId="4606FE41" w14:textId="37400168" w:rsidR="00517398" w:rsidRDefault="00517398" w:rsidP="00517398">
            <w:pPr>
              <w:pStyle w:val="BodyText"/>
              <w:rPr>
                <w:rFonts w:asciiTheme="minorHAnsi" w:hAnsiTheme="minorHAnsi"/>
                <w:sz w:val="18"/>
                <w:szCs w:val="18"/>
              </w:rPr>
            </w:pPr>
            <w:r>
              <w:rPr>
                <w:rStyle w:val="normaltextrun"/>
                <w:rFonts w:ascii="Aptos" w:hAnsi="Aptos" w:cs="Segoe UI"/>
                <w:sz w:val="18"/>
                <w:szCs w:val="18"/>
              </w:rPr>
              <w:t>A high-level, plain English overview of the Project, highlighting the intend outcomes of the Project. </w:t>
            </w:r>
            <w:r>
              <w:rPr>
                <w:rStyle w:val="eop"/>
                <w:rFonts w:ascii="Aptos" w:hAnsi="Aptos" w:cs="Segoe UI"/>
                <w:sz w:val="18"/>
                <w:szCs w:val="18"/>
              </w:rPr>
              <w:t> </w:t>
            </w:r>
          </w:p>
        </w:tc>
        <w:tc>
          <w:tcPr>
            <w:tcW w:w="2126" w:type="dxa"/>
          </w:tcPr>
          <w:p w14:paraId="2D82BE03" w14:textId="1B934146" w:rsidR="00517398" w:rsidRDefault="00517398" w:rsidP="00517398">
            <w:pPr>
              <w:pStyle w:val="paragraph"/>
              <w:spacing w:before="0" w:beforeAutospacing="0" w:after="0" w:afterAutospacing="0"/>
              <w:textAlignment w:val="baseline"/>
              <w:divId w:val="1969437059"/>
              <w:rPr>
                <w:rFonts w:ascii="Segoe UI" w:hAnsi="Segoe UI" w:cs="Segoe UI"/>
                <w:sz w:val="18"/>
                <w:szCs w:val="18"/>
              </w:rPr>
            </w:pPr>
            <w:r>
              <w:rPr>
                <w:rStyle w:val="normaltextrun"/>
                <w:rFonts w:ascii="Aptos" w:eastAsiaTheme="majorEastAsia" w:hAnsi="Aptos" w:cs="Segoe UI"/>
                <w:sz w:val="18"/>
                <w:szCs w:val="18"/>
              </w:rPr>
              <w:t xml:space="preserve">Once only </w:t>
            </w:r>
          </w:p>
          <w:p w14:paraId="0BC03AA8" w14:textId="40E4BAEC" w:rsidR="00517398" w:rsidRDefault="00517398" w:rsidP="35D900B7">
            <w:pPr>
              <w:pStyle w:val="paragraph"/>
              <w:spacing w:before="0" w:beforeAutospacing="0" w:after="0" w:afterAutospacing="0"/>
              <w:textAlignment w:val="baseline"/>
              <w:divId w:val="1575623365"/>
              <w:rPr>
                <w:rFonts w:ascii="Segoe UI" w:hAnsi="Segoe UI" w:cs="Segoe UI"/>
                <w:sz w:val="18"/>
                <w:szCs w:val="18"/>
              </w:rPr>
            </w:pPr>
            <w:r w:rsidRPr="35D900B7">
              <w:rPr>
                <w:rStyle w:val="normaltextrun"/>
                <w:rFonts w:ascii="Aptos" w:eastAsiaTheme="majorEastAsia" w:hAnsi="Aptos" w:cs="Segoe UI"/>
                <w:sz w:val="18"/>
                <w:szCs w:val="18"/>
              </w:rPr>
              <w:t xml:space="preserve">Within </w:t>
            </w:r>
            <w:r w:rsidR="2AE63494" w:rsidRPr="4F3771A5">
              <w:rPr>
                <w:rStyle w:val="normaltextrun"/>
                <w:rFonts w:ascii="Aptos" w:eastAsiaTheme="majorEastAsia" w:hAnsi="Aptos" w:cs="Segoe UI"/>
                <w:sz w:val="18"/>
                <w:szCs w:val="18"/>
              </w:rPr>
              <w:t xml:space="preserve">3 </w:t>
            </w:r>
            <w:r w:rsidRPr="4F3771A5">
              <w:rPr>
                <w:rStyle w:val="normaltextrun"/>
                <w:rFonts w:ascii="Aptos" w:eastAsiaTheme="majorEastAsia" w:hAnsi="Aptos" w:cs="Segoe UI"/>
                <w:sz w:val="18"/>
                <w:szCs w:val="18"/>
              </w:rPr>
              <w:t>months</w:t>
            </w:r>
            <w:r w:rsidRPr="35D900B7">
              <w:rPr>
                <w:rStyle w:val="normaltextrun"/>
                <w:rFonts w:ascii="Aptos" w:eastAsiaTheme="majorEastAsia" w:hAnsi="Aptos" w:cs="Segoe UI"/>
                <w:sz w:val="18"/>
                <w:szCs w:val="18"/>
              </w:rPr>
              <w:t xml:space="preserve"> following project completion. </w:t>
            </w:r>
            <w:r w:rsidRPr="35D900B7">
              <w:rPr>
                <w:rStyle w:val="eop"/>
                <w:rFonts w:ascii="Aptos" w:eastAsiaTheme="majorEastAsia" w:hAnsi="Aptos" w:cs="Segoe UI"/>
                <w:sz w:val="18"/>
                <w:szCs w:val="18"/>
              </w:rPr>
              <w:t> </w:t>
            </w:r>
          </w:p>
          <w:p w14:paraId="1554D4C3" w14:textId="6896F008" w:rsidR="00517398" w:rsidRDefault="00517398" w:rsidP="00517398">
            <w:pPr>
              <w:pStyle w:val="BodyText"/>
              <w:rPr>
                <w:rFonts w:asciiTheme="minorHAnsi" w:hAnsiTheme="minorHAnsi"/>
                <w:sz w:val="18"/>
                <w:szCs w:val="18"/>
              </w:rPr>
            </w:pPr>
            <w:r>
              <w:rPr>
                <w:rStyle w:val="eop"/>
                <w:rFonts w:ascii="Aptos" w:hAnsi="Aptos" w:cs="Segoe UI"/>
                <w:sz w:val="18"/>
                <w:szCs w:val="18"/>
              </w:rPr>
              <w:t> </w:t>
            </w:r>
          </w:p>
        </w:tc>
        <w:tc>
          <w:tcPr>
            <w:tcW w:w="1560" w:type="dxa"/>
          </w:tcPr>
          <w:p w14:paraId="72730BD0" w14:textId="7B3BDF23" w:rsidR="00517398" w:rsidRPr="00EE6DE2" w:rsidRDefault="00517398" w:rsidP="00517398">
            <w:pPr>
              <w:pStyle w:val="BodyText"/>
              <w:rPr>
                <w:rFonts w:asciiTheme="minorHAnsi" w:hAnsiTheme="minorHAnsi"/>
                <w:sz w:val="18"/>
                <w:szCs w:val="18"/>
              </w:rPr>
            </w:pPr>
            <w:r>
              <w:rPr>
                <w:rStyle w:val="normaltextrun"/>
                <w:rFonts w:ascii="Aptos" w:hAnsi="Aptos" w:cs="Segoe UI"/>
                <w:sz w:val="18"/>
                <w:szCs w:val="18"/>
              </w:rPr>
              <w:t>Ensure opportunities energy transition are understood </w:t>
            </w:r>
            <w:r>
              <w:rPr>
                <w:rStyle w:val="eop"/>
                <w:rFonts w:ascii="Aptos" w:hAnsi="Aptos" w:cs="Segoe UI"/>
                <w:sz w:val="18"/>
                <w:szCs w:val="18"/>
              </w:rPr>
              <w:t> </w:t>
            </w:r>
          </w:p>
        </w:tc>
        <w:tc>
          <w:tcPr>
            <w:tcW w:w="1559" w:type="dxa"/>
          </w:tcPr>
          <w:p w14:paraId="5B96C24D" w14:textId="77777777" w:rsidR="00EB7FEE" w:rsidRDefault="00517398" w:rsidP="00517398">
            <w:pPr>
              <w:pStyle w:val="paragraph"/>
              <w:spacing w:before="0" w:beforeAutospacing="0" w:after="0" w:afterAutospacing="0"/>
              <w:textAlignment w:val="baseline"/>
              <w:divId w:val="418797394"/>
              <w:rPr>
                <w:rStyle w:val="normaltextrun"/>
                <w:rFonts w:ascii="Aptos" w:eastAsiaTheme="majorEastAsia" w:hAnsi="Aptos" w:cs="Segoe UI" w:hint="eastAsia"/>
                <w:sz w:val="18"/>
                <w:szCs w:val="18"/>
              </w:rPr>
            </w:pPr>
            <w:r>
              <w:rPr>
                <w:rStyle w:val="normaltextrun"/>
                <w:rFonts w:ascii="Aptos" w:eastAsiaTheme="majorEastAsia" w:hAnsi="Aptos" w:cs="Segoe UI"/>
                <w:sz w:val="18"/>
                <w:szCs w:val="18"/>
              </w:rPr>
              <w:t>Industry</w:t>
            </w:r>
          </w:p>
          <w:p w14:paraId="274D488E" w14:textId="0D38EADC" w:rsidR="00517398" w:rsidRPr="00EB7FEE" w:rsidRDefault="00517398" w:rsidP="00517398">
            <w:pPr>
              <w:pStyle w:val="paragraph"/>
              <w:spacing w:before="0" w:beforeAutospacing="0" w:after="0" w:afterAutospacing="0"/>
              <w:textAlignment w:val="baseline"/>
              <w:divId w:val="418797394"/>
              <w:rPr>
                <w:rFonts w:ascii="Aptos" w:eastAsiaTheme="majorEastAsia" w:hAnsi="Aptos" w:cs="Segoe UI" w:hint="eastAsia"/>
                <w:sz w:val="18"/>
                <w:szCs w:val="18"/>
              </w:rPr>
            </w:pPr>
            <w:r>
              <w:rPr>
                <w:rStyle w:val="normaltextrun"/>
                <w:rFonts w:ascii="Aptos" w:eastAsiaTheme="majorEastAsia" w:hAnsi="Aptos" w:cs="Segoe UI"/>
                <w:sz w:val="18"/>
                <w:szCs w:val="18"/>
              </w:rPr>
              <w:t> </w:t>
            </w:r>
            <w:r>
              <w:rPr>
                <w:rStyle w:val="eop"/>
                <w:rFonts w:ascii="Aptos" w:eastAsiaTheme="majorEastAsia" w:hAnsi="Aptos" w:cs="Segoe UI"/>
                <w:sz w:val="18"/>
                <w:szCs w:val="18"/>
              </w:rPr>
              <w:t> </w:t>
            </w:r>
          </w:p>
          <w:p w14:paraId="5AE53173" w14:textId="77777777" w:rsidR="00517398" w:rsidRDefault="00517398" w:rsidP="00517398">
            <w:pPr>
              <w:pStyle w:val="paragraph"/>
              <w:spacing w:before="0" w:beforeAutospacing="0" w:after="0" w:afterAutospacing="0"/>
              <w:textAlignment w:val="baseline"/>
              <w:divId w:val="419378820"/>
              <w:rPr>
                <w:rFonts w:ascii="Segoe UI" w:hAnsi="Segoe UI" w:cs="Segoe UI"/>
                <w:sz w:val="18"/>
                <w:szCs w:val="18"/>
              </w:rPr>
            </w:pPr>
            <w:r>
              <w:rPr>
                <w:rStyle w:val="normaltextrun"/>
                <w:rFonts w:ascii="Aptos" w:eastAsiaTheme="majorEastAsia" w:hAnsi="Aptos" w:cs="Segoe UI"/>
                <w:sz w:val="18"/>
                <w:szCs w:val="18"/>
              </w:rPr>
              <w:t>Community </w:t>
            </w:r>
            <w:r>
              <w:rPr>
                <w:rStyle w:val="eop"/>
                <w:rFonts w:ascii="Aptos" w:eastAsiaTheme="majorEastAsia" w:hAnsi="Aptos" w:cs="Segoe UI"/>
                <w:sz w:val="18"/>
                <w:szCs w:val="18"/>
              </w:rPr>
              <w:t> </w:t>
            </w:r>
          </w:p>
          <w:p w14:paraId="25A6E128" w14:textId="6BA610DB" w:rsidR="00517398" w:rsidRDefault="00517398" w:rsidP="00517398">
            <w:pPr>
              <w:pStyle w:val="paragraph"/>
              <w:spacing w:before="0" w:beforeAutospacing="0" w:after="0" w:afterAutospacing="0"/>
              <w:textAlignment w:val="baseline"/>
              <w:divId w:val="136650143"/>
              <w:rPr>
                <w:rFonts w:ascii="Segoe UI" w:hAnsi="Segoe UI" w:cs="Segoe UI"/>
                <w:sz w:val="18"/>
                <w:szCs w:val="18"/>
              </w:rPr>
            </w:pPr>
            <w:r>
              <w:rPr>
                <w:rStyle w:val="normaltextrun"/>
                <w:rFonts w:ascii="Aptos" w:eastAsiaTheme="majorEastAsia" w:hAnsi="Aptos" w:cs="Segoe UI"/>
                <w:sz w:val="18"/>
                <w:szCs w:val="18"/>
              </w:rPr>
              <w:t>R</w:t>
            </w:r>
            <w:r w:rsidR="00EB7FEE">
              <w:rPr>
                <w:rStyle w:val="normaltextrun"/>
                <w:rFonts w:ascii="Aptos" w:eastAsiaTheme="majorEastAsia" w:hAnsi="Aptos" w:cs="Segoe UI"/>
                <w:sz w:val="18"/>
                <w:szCs w:val="18"/>
              </w:rPr>
              <w:t xml:space="preserve">egistered Aboriginal Parties </w:t>
            </w:r>
          </w:p>
          <w:p w14:paraId="429915A3" w14:textId="0E188B8F" w:rsidR="00517398" w:rsidRDefault="00517398" w:rsidP="00517398">
            <w:pPr>
              <w:pStyle w:val="BodyText"/>
              <w:rPr>
                <w:rFonts w:asciiTheme="minorHAnsi" w:hAnsiTheme="minorHAnsi"/>
                <w:sz w:val="18"/>
                <w:szCs w:val="18"/>
              </w:rPr>
            </w:pPr>
            <w:r>
              <w:rPr>
                <w:rStyle w:val="normaltextrun"/>
                <w:rFonts w:ascii="Aptos" w:hAnsi="Aptos" w:cs="Segoe UI"/>
                <w:sz w:val="18"/>
                <w:szCs w:val="18"/>
              </w:rPr>
              <w:t>Stakeholders </w:t>
            </w:r>
            <w:r>
              <w:rPr>
                <w:rStyle w:val="eop"/>
                <w:rFonts w:ascii="Aptos" w:hAnsi="Aptos" w:cs="Segoe UI"/>
                <w:sz w:val="18"/>
                <w:szCs w:val="18"/>
              </w:rPr>
              <w:t> </w:t>
            </w:r>
          </w:p>
        </w:tc>
        <w:tc>
          <w:tcPr>
            <w:tcW w:w="1732" w:type="dxa"/>
          </w:tcPr>
          <w:p w14:paraId="05DFD76C" w14:textId="274992E5" w:rsidR="00517398" w:rsidRPr="00EE6DE2" w:rsidRDefault="00517398" w:rsidP="00517398">
            <w:pPr>
              <w:pStyle w:val="BodyText"/>
              <w:rPr>
                <w:rFonts w:asciiTheme="minorHAnsi" w:hAnsiTheme="minorHAnsi"/>
                <w:sz w:val="18"/>
                <w:szCs w:val="18"/>
              </w:rPr>
            </w:pPr>
            <w:r>
              <w:rPr>
                <w:rStyle w:val="normaltextrun"/>
                <w:rFonts w:ascii="Aptos" w:hAnsi="Aptos" w:cs="Segoe UI"/>
                <w:sz w:val="18"/>
                <w:szCs w:val="18"/>
              </w:rPr>
              <w:t>Public unrestricted</w:t>
            </w:r>
          </w:p>
        </w:tc>
        <w:tc>
          <w:tcPr>
            <w:tcW w:w="1727" w:type="dxa"/>
          </w:tcPr>
          <w:p w14:paraId="77580F77" w14:textId="7A51E315" w:rsidR="00517398" w:rsidRPr="00EE6DE2" w:rsidRDefault="00517398" w:rsidP="00517398">
            <w:pPr>
              <w:pStyle w:val="BodyText"/>
              <w:rPr>
                <w:rFonts w:asciiTheme="minorHAnsi" w:hAnsiTheme="minorHAnsi"/>
                <w:sz w:val="18"/>
                <w:szCs w:val="18"/>
              </w:rPr>
            </w:pPr>
            <w:r>
              <w:rPr>
                <w:rStyle w:val="normaltextrun"/>
                <w:rFonts w:ascii="Aptos" w:hAnsi="Aptos" w:cs="Segoe UI"/>
                <w:sz w:val="18"/>
                <w:szCs w:val="18"/>
              </w:rPr>
              <w:t xml:space="preserve">As agreed with the </w:t>
            </w:r>
            <w:r w:rsidR="00FD585D">
              <w:rPr>
                <w:rStyle w:val="normaltextrun"/>
                <w:rFonts w:ascii="Aptos" w:hAnsi="Aptos" w:cs="Segoe UI"/>
                <w:sz w:val="18"/>
                <w:szCs w:val="18"/>
              </w:rPr>
              <w:t>Department</w:t>
            </w:r>
            <w:r>
              <w:rPr>
                <w:rStyle w:val="eop"/>
                <w:rFonts w:ascii="Aptos" w:hAnsi="Aptos" w:cs="Segoe UI"/>
                <w:sz w:val="18"/>
                <w:szCs w:val="18"/>
              </w:rPr>
              <w:t> </w:t>
            </w:r>
          </w:p>
        </w:tc>
      </w:tr>
      <w:tr w:rsidR="00517398" w:rsidRPr="00EE6DE2" w14:paraId="4843F273" w14:textId="77777777" w:rsidTr="35D900B7">
        <w:trPr>
          <w:trHeight w:val="454"/>
        </w:trPr>
        <w:tc>
          <w:tcPr>
            <w:tcW w:w="1555" w:type="dxa"/>
          </w:tcPr>
          <w:p w14:paraId="4A75DDA7" w14:textId="037C56D3" w:rsidR="00517398" w:rsidRDefault="00517398" w:rsidP="00517398">
            <w:pPr>
              <w:pStyle w:val="BodyText"/>
              <w:rPr>
                <w:rStyle w:val="normaltextrun"/>
                <w:rFonts w:ascii="Aptos" w:hAnsi="Aptos" w:cs="Segoe UI"/>
                <w:b/>
                <w:bCs/>
                <w:sz w:val="18"/>
                <w:szCs w:val="18"/>
              </w:rPr>
            </w:pPr>
            <w:r w:rsidRPr="00EE6DE2">
              <w:rPr>
                <w:rFonts w:asciiTheme="minorHAnsi" w:hAnsiTheme="minorHAnsi"/>
                <w:b/>
                <w:bCs/>
                <w:sz w:val="18"/>
                <w:szCs w:val="18"/>
              </w:rPr>
              <w:t>Final Knowledge Sharing Report</w:t>
            </w:r>
          </w:p>
        </w:tc>
        <w:tc>
          <w:tcPr>
            <w:tcW w:w="4252" w:type="dxa"/>
          </w:tcPr>
          <w:p w14:paraId="541B8197" w14:textId="634858D0" w:rsidR="00517398" w:rsidRPr="00EE6DE2" w:rsidRDefault="00E4791E" w:rsidP="00517398">
            <w:pPr>
              <w:pStyle w:val="BodyText"/>
              <w:rPr>
                <w:rFonts w:asciiTheme="minorHAnsi" w:hAnsiTheme="minorHAnsi"/>
                <w:sz w:val="18"/>
                <w:szCs w:val="18"/>
              </w:rPr>
            </w:pPr>
            <w:r>
              <w:rPr>
                <w:rFonts w:asciiTheme="minorHAnsi" w:hAnsiTheme="minorHAnsi"/>
                <w:sz w:val="18"/>
                <w:szCs w:val="18"/>
              </w:rPr>
              <w:t xml:space="preserve">Report that is deemed </w:t>
            </w:r>
            <w:r w:rsidR="00341575">
              <w:rPr>
                <w:rFonts w:asciiTheme="minorHAnsi" w:hAnsiTheme="minorHAnsi"/>
                <w:sz w:val="18"/>
                <w:szCs w:val="18"/>
              </w:rPr>
              <w:t xml:space="preserve">satisfactory to </w:t>
            </w:r>
            <w:r w:rsidR="00852024">
              <w:rPr>
                <w:rFonts w:asciiTheme="minorHAnsi" w:hAnsiTheme="minorHAnsi"/>
                <w:sz w:val="18"/>
                <w:szCs w:val="18"/>
              </w:rPr>
              <w:t>the Department</w:t>
            </w:r>
            <w:r w:rsidR="00341575">
              <w:rPr>
                <w:rFonts w:asciiTheme="minorHAnsi" w:hAnsiTheme="minorHAnsi"/>
                <w:sz w:val="18"/>
                <w:szCs w:val="18"/>
              </w:rPr>
              <w:t xml:space="preserve"> </w:t>
            </w:r>
            <w:r w:rsidR="008C1C8E">
              <w:rPr>
                <w:rFonts w:asciiTheme="minorHAnsi" w:hAnsiTheme="minorHAnsi"/>
                <w:sz w:val="18"/>
                <w:szCs w:val="18"/>
              </w:rPr>
              <w:t>that</w:t>
            </w:r>
            <w:r w:rsidR="00341575">
              <w:rPr>
                <w:rFonts w:asciiTheme="minorHAnsi" w:hAnsiTheme="minorHAnsi"/>
                <w:sz w:val="18"/>
                <w:szCs w:val="18"/>
              </w:rPr>
              <w:t xml:space="preserve"> </w:t>
            </w:r>
            <w:r w:rsidR="00517398" w:rsidRPr="00EE6DE2">
              <w:rPr>
                <w:rFonts w:asciiTheme="minorHAnsi" w:hAnsiTheme="minorHAnsi"/>
                <w:sz w:val="18"/>
                <w:szCs w:val="18"/>
              </w:rPr>
              <w:t>includes, but is not limited to</w:t>
            </w:r>
            <w:r w:rsidR="00341575">
              <w:rPr>
                <w:rFonts w:asciiTheme="minorHAnsi" w:hAnsiTheme="minorHAnsi"/>
                <w:sz w:val="18"/>
                <w:szCs w:val="18"/>
              </w:rPr>
              <w:t xml:space="preserve"> the following</w:t>
            </w:r>
            <w:r w:rsidR="00517398" w:rsidRPr="00EE6DE2">
              <w:rPr>
                <w:rFonts w:asciiTheme="minorHAnsi" w:hAnsiTheme="minorHAnsi"/>
                <w:sz w:val="18"/>
                <w:szCs w:val="18"/>
              </w:rPr>
              <w:t>:</w:t>
            </w:r>
          </w:p>
          <w:p w14:paraId="3E476CC0" w14:textId="6F661CA0" w:rsidR="00517398" w:rsidRPr="00EE6DE2" w:rsidRDefault="00517398" w:rsidP="00517398">
            <w:pPr>
              <w:pStyle w:val="BodyText"/>
              <w:numPr>
                <w:ilvl w:val="0"/>
                <w:numId w:val="5"/>
              </w:numPr>
              <w:rPr>
                <w:rFonts w:asciiTheme="minorHAnsi" w:hAnsiTheme="minorHAnsi"/>
                <w:sz w:val="18"/>
                <w:szCs w:val="18"/>
              </w:rPr>
            </w:pPr>
            <w:r>
              <w:rPr>
                <w:rFonts w:asciiTheme="minorHAnsi" w:hAnsiTheme="minorHAnsi"/>
                <w:sz w:val="18"/>
                <w:szCs w:val="18"/>
              </w:rPr>
              <w:t>f</w:t>
            </w:r>
            <w:r w:rsidRPr="00EE6DE2">
              <w:rPr>
                <w:rFonts w:asciiTheme="minorHAnsi" w:hAnsiTheme="minorHAnsi"/>
                <w:sz w:val="18"/>
                <w:szCs w:val="18"/>
              </w:rPr>
              <w:t>inding</w:t>
            </w:r>
            <w:r>
              <w:rPr>
                <w:rFonts w:asciiTheme="minorHAnsi" w:hAnsiTheme="minorHAnsi"/>
                <w:sz w:val="18"/>
                <w:szCs w:val="18"/>
              </w:rPr>
              <w:t xml:space="preserve">s, </w:t>
            </w:r>
            <w:r w:rsidRPr="00EE6DE2">
              <w:rPr>
                <w:rFonts w:asciiTheme="minorHAnsi" w:hAnsiTheme="minorHAnsi"/>
                <w:sz w:val="18"/>
                <w:szCs w:val="18"/>
              </w:rPr>
              <w:t xml:space="preserve">outcomes </w:t>
            </w:r>
            <w:r>
              <w:rPr>
                <w:rFonts w:asciiTheme="minorHAnsi" w:hAnsiTheme="minorHAnsi"/>
                <w:sz w:val="18"/>
                <w:szCs w:val="18"/>
              </w:rPr>
              <w:t xml:space="preserve">and learnings </w:t>
            </w:r>
            <w:r w:rsidRPr="00EE6DE2">
              <w:rPr>
                <w:rFonts w:asciiTheme="minorHAnsi" w:hAnsiTheme="minorHAnsi"/>
                <w:sz w:val="18"/>
                <w:szCs w:val="18"/>
              </w:rPr>
              <w:t xml:space="preserve">relating to </w:t>
            </w:r>
            <w:r w:rsidR="003E546F">
              <w:rPr>
                <w:rFonts w:asciiTheme="minorHAnsi" w:hAnsiTheme="minorHAnsi"/>
                <w:sz w:val="18"/>
                <w:szCs w:val="18"/>
              </w:rPr>
              <w:t>barriers</w:t>
            </w:r>
            <w:r w:rsidR="003F1C76">
              <w:rPr>
                <w:rFonts w:asciiTheme="minorHAnsi" w:hAnsiTheme="minorHAnsi"/>
                <w:sz w:val="18"/>
                <w:szCs w:val="18"/>
              </w:rPr>
              <w:t>/risks</w:t>
            </w:r>
            <w:r w:rsidRPr="00EE6DE2">
              <w:rPr>
                <w:rFonts w:asciiTheme="minorHAnsi" w:hAnsiTheme="minorHAnsi"/>
                <w:sz w:val="18"/>
                <w:szCs w:val="18"/>
              </w:rPr>
              <w:t xml:space="preserve"> referenced in the application and throughout the project, including:</w:t>
            </w:r>
          </w:p>
          <w:p w14:paraId="5523D4FF" w14:textId="1320B962" w:rsidR="00517398"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l</w:t>
            </w:r>
            <w:r w:rsidRPr="00EE6DE2">
              <w:rPr>
                <w:rFonts w:asciiTheme="minorHAnsi" w:hAnsiTheme="minorHAnsi"/>
                <w:sz w:val="18"/>
                <w:szCs w:val="18"/>
              </w:rPr>
              <w:t>essons learnt from achieving the project outcomes, e.g.</w:t>
            </w:r>
            <w:r w:rsidR="006207F4">
              <w:rPr>
                <w:rFonts w:asciiTheme="minorHAnsi" w:hAnsiTheme="minorHAnsi"/>
                <w:sz w:val="18"/>
                <w:szCs w:val="18"/>
              </w:rPr>
              <w:t xml:space="preserve"> student uptake , workforce modelling, skills gap reduction, industry </w:t>
            </w:r>
            <w:r w:rsidR="00CE0914">
              <w:rPr>
                <w:rFonts w:asciiTheme="minorHAnsi" w:hAnsiTheme="minorHAnsi"/>
                <w:sz w:val="18"/>
                <w:szCs w:val="18"/>
              </w:rPr>
              <w:t>partnership</w:t>
            </w:r>
          </w:p>
          <w:p w14:paraId="5AAF0CE8" w14:textId="4E453598" w:rsidR="00517398"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 xml:space="preserve">personnel </w:t>
            </w:r>
            <w:r w:rsidR="00CE0914">
              <w:rPr>
                <w:rFonts w:asciiTheme="minorHAnsi" w:hAnsiTheme="minorHAnsi"/>
                <w:sz w:val="18"/>
                <w:szCs w:val="18"/>
              </w:rPr>
              <w:t>(trainers etc)</w:t>
            </w:r>
            <w:r>
              <w:rPr>
                <w:rFonts w:asciiTheme="minorHAnsi" w:hAnsiTheme="minorHAnsi"/>
                <w:sz w:val="18"/>
                <w:szCs w:val="18"/>
              </w:rPr>
              <w:t xml:space="preserve"> upskilling and gaps in required skill sets </w:t>
            </w:r>
          </w:p>
          <w:p w14:paraId="088F0B0F" w14:textId="31895CAE" w:rsidR="00517398" w:rsidRDefault="00891641" w:rsidP="00517398">
            <w:pPr>
              <w:pStyle w:val="BodyText"/>
              <w:numPr>
                <w:ilvl w:val="1"/>
                <w:numId w:val="5"/>
              </w:numPr>
              <w:rPr>
                <w:rFonts w:asciiTheme="minorHAnsi" w:hAnsiTheme="minorHAnsi"/>
                <w:sz w:val="18"/>
                <w:szCs w:val="18"/>
              </w:rPr>
            </w:pPr>
            <w:r>
              <w:rPr>
                <w:rFonts w:asciiTheme="minorHAnsi" w:hAnsiTheme="minorHAnsi"/>
                <w:sz w:val="18"/>
                <w:szCs w:val="18"/>
              </w:rPr>
              <w:t>c</w:t>
            </w:r>
            <w:r w:rsidR="00517398">
              <w:rPr>
                <w:rFonts w:asciiTheme="minorHAnsi" w:hAnsiTheme="minorHAnsi"/>
                <w:sz w:val="18"/>
                <w:szCs w:val="18"/>
              </w:rPr>
              <w:t>ourse development/final curriculum and gaps in required skills sets needed particularly around flexibility and agility</w:t>
            </w:r>
          </w:p>
          <w:p w14:paraId="493C4B4E" w14:textId="78E7D349" w:rsidR="0093632A" w:rsidRPr="0093632A" w:rsidRDefault="0093632A" w:rsidP="0093632A">
            <w:pPr>
              <w:pStyle w:val="BodyText"/>
              <w:numPr>
                <w:ilvl w:val="1"/>
                <w:numId w:val="5"/>
              </w:numPr>
              <w:spacing w:line="240" w:lineRule="auto"/>
              <w:rPr>
                <w:rFonts w:asciiTheme="minorHAnsi" w:hAnsiTheme="minorHAnsi"/>
                <w:sz w:val="18"/>
                <w:szCs w:val="18"/>
              </w:rPr>
            </w:pPr>
            <w:r w:rsidRPr="0093632A">
              <w:rPr>
                <w:rFonts w:asciiTheme="minorHAnsi" w:hAnsiTheme="minorHAnsi"/>
                <w:sz w:val="18"/>
                <w:szCs w:val="18"/>
              </w:rPr>
              <w:t xml:space="preserve">Marketing and stakeholder engagement – insights and barriers to uptake </w:t>
            </w:r>
          </w:p>
          <w:p w14:paraId="72A7EBB4" w14:textId="501B727B" w:rsidR="00517398" w:rsidRDefault="00891641" w:rsidP="00517398">
            <w:pPr>
              <w:pStyle w:val="BodyText"/>
              <w:numPr>
                <w:ilvl w:val="1"/>
                <w:numId w:val="5"/>
              </w:numPr>
              <w:rPr>
                <w:rFonts w:asciiTheme="minorHAnsi" w:hAnsiTheme="minorHAnsi"/>
                <w:sz w:val="18"/>
                <w:szCs w:val="18"/>
              </w:rPr>
            </w:pPr>
            <w:r>
              <w:rPr>
                <w:rFonts w:asciiTheme="minorHAnsi" w:hAnsiTheme="minorHAnsi"/>
                <w:sz w:val="18"/>
                <w:szCs w:val="18"/>
              </w:rPr>
              <w:t>r</w:t>
            </w:r>
            <w:r w:rsidR="00517398">
              <w:rPr>
                <w:rFonts w:asciiTheme="minorHAnsi" w:hAnsiTheme="minorHAnsi"/>
                <w:sz w:val="18"/>
                <w:szCs w:val="18"/>
              </w:rPr>
              <w:t>esponsiveness to industry needs</w:t>
            </w:r>
          </w:p>
          <w:p w14:paraId="2F0A4D81" w14:textId="63AB9732" w:rsidR="00517398" w:rsidRPr="00130184" w:rsidRDefault="007917CB" w:rsidP="00E85BF0">
            <w:pPr>
              <w:pStyle w:val="BodyText"/>
              <w:numPr>
                <w:ilvl w:val="1"/>
                <w:numId w:val="5"/>
              </w:numPr>
              <w:rPr>
                <w:rFonts w:asciiTheme="minorHAnsi" w:hAnsiTheme="minorHAnsi"/>
                <w:sz w:val="18"/>
                <w:szCs w:val="18"/>
              </w:rPr>
            </w:pPr>
            <w:r>
              <w:rPr>
                <w:rFonts w:asciiTheme="minorHAnsi" w:hAnsiTheme="minorHAnsi"/>
                <w:sz w:val="18"/>
                <w:szCs w:val="18"/>
              </w:rPr>
              <w:lastRenderedPageBreak/>
              <w:t xml:space="preserve">developments of the wind </w:t>
            </w:r>
            <w:r w:rsidR="00517398">
              <w:rPr>
                <w:rFonts w:asciiTheme="minorHAnsi" w:hAnsiTheme="minorHAnsi"/>
                <w:sz w:val="18"/>
                <w:szCs w:val="18"/>
              </w:rPr>
              <w:t xml:space="preserve">sector </w:t>
            </w:r>
            <w:r w:rsidR="00E85BF0">
              <w:rPr>
                <w:rFonts w:asciiTheme="minorHAnsi" w:hAnsiTheme="minorHAnsi"/>
                <w:sz w:val="18"/>
                <w:szCs w:val="18"/>
              </w:rPr>
              <w:t>and upcoming workforce needs</w:t>
            </w:r>
          </w:p>
          <w:p w14:paraId="394C241B" w14:textId="77777777" w:rsidR="00517398"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greements and other approvals</w:t>
            </w:r>
            <w:r>
              <w:rPr>
                <w:rFonts w:asciiTheme="minorHAnsi" w:hAnsiTheme="minorHAnsi"/>
                <w:sz w:val="18"/>
                <w:szCs w:val="18"/>
              </w:rPr>
              <w:t xml:space="preserve"> (including course development and accreditation pathways)</w:t>
            </w:r>
          </w:p>
          <w:p w14:paraId="3911FC45" w14:textId="77777777" w:rsidR="00517398" w:rsidRPr="00EE6DE2"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regulatory and planning barriers/delays</w:t>
            </w:r>
          </w:p>
          <w:p w14:paraId="0207C274" w14:textId="77777777" w:rsidR="00517398" w:rsidRPr="00EE6DE2"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j</w:t>
            </w:r>
            <w:r w:rsidRPr="00EE6DE2">
              <w:rPr>
                <w:rFonts w:asciiTheme="minorHAnsi" w:hAnsiTheme="minorHAnsi"/>
                <w:sz w:val="18"/>
                <w:szCs w:val="18"/>
              </w:rPr>
              <w:t xml:space="preserve">ob creation and evaluation of economic and environmental benefits </w:t>
            </w:r>
          </w:p>
          <w:p w14:paraId="7EBB9861" w14:textId="77777777" w:rsidR="00517398" w:rsidRPr="00EE6DE2"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 xml:space="preserve">ssessment of </w:t>
            </w:r>
            <w:r>
              <w:rPr>
                <w:rFonts w:asciiTheme="minorHAnsi" w:hAnsiTheme="minorHAnsi"/>
                <w:sz w:val="18"/>
                <w:szCs w:val="18"/>
              </w:rPr>
              <w:t>project</w:t>
            </w:r>
            <w:r w:rsidRPr="00EE6DE2">
              <w:rPr>
                <w:rFonts w:asciiTheme="minorHAnsi" w:hAnsiTheme="minorHAnsi"/>
                <w:sz w:val="18"/>
                <w:szCs w:val="18"/>
              </w:rPr>
              <w:t xml:space="preserve"> contribution towards reaching a net-zero target</w:t>
            </w:r>
          </w:p>
          <w:p w14:paraId="7DD1C2F0" w14:textId="77777777" w:rsidR="00517398"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v</w:t>
            </w:r>
            <w:r w:rsidRPr="00EE6DE2">
              <w:rPr>
                <w:rFonts w:asciiTheme="minorHAnsi" w:hAnsiTheme="minorHAnsi"/>
                <w:sz w:val="18"/>
                <w:szCs w:val="18"/>
              </w:rPr>
              <w:t xml:space="preserve">iews on policy opportunities, impacts of new/changed policies, policy barriers to uptake of </w:t>
            </w:r>
            <w:r>
              <w:rPr>
                <w:rFonts w:asciiTheme="minorHAnsi" w:hAnsiTheme="minorHAnsi"/>
                <w:sz w:val="18"/>
                <w:szCs w:val="18"/>
              </w:rPr>
              <w:t>courses/training</w:t>
            </w:r>
          </w:p>
          <w:p w14:paraId="73307223" w14:textId="77777777" w:rsidR="00517398" w:rsidRPr="00063462" w:rsidRDefault="00517398" w:rsidP="00517398">
            <w:pPr>
              <w:pStyle w:val="BodyText"/>
              <w:numPr>
                <w:ilvl w:val="1"/>
                <w:numId w:val="5"/>
              </w:numPr>
              <w:rPr>
                <w:rFonts w:asciiTheme="minorHAnsi" w:hAnsiTheme="minorHAnsi"/>
                <w:sz w:val="18"/>
                <w:szCs w:val="18"/>
              </w:rPr>
            </w:pPr>
            <w:r w:rsidRPr="00063462">
              <w:rPr>
                <w:rFonts w:asciiTheme="minorHAnsi" w:hAnsiTheme="minorHAnsi"/>
                <w:sz w:val="18"/>
                <w:szCs w:val="18"/>
              </w:rPr>
              <w:t>why the project is important and what comes next in terms of scalability beyond the current contract.</w:t>
            </w:r>
          </w:p>
          <w:p w14:paraId="503DF73B" w14:textId="632162BE" w:rsidR="00BA3AF1" w:rsidRPr="004451FF" w:rsidRDefault="00891641" w:rsidP="004451FF">
            <w:pPr>
              <w:pStyle w:val="BodyText"/>
              <w:numPr>
                <w:ilvl w:val="1"/>
                <w:numId w:val="5"/>
              </w:numPr>
              <w:rPr>
                <w:rFonts w:asciiTheme="minorHAnsi" w:hAnsiTheme="minorHAnsi"/>
                <w:iCs/>
                <w:sz w:val="18"/>
                <w:szCs w:val="18"/>
              </w:rPr>
            </w:pPr>
            <w:r>
              <w:rPr>
                <w:rFonts w:asciiTheme="minorHAnsi" w:hAnsiTheme="minorHAnsi"/>
                <w:iCs/>
                <w:sz w:val="18"/>
                <w:szCs w:val="18"/>
              </w:rPr>
              <w:t>w</w:t>
            </w:r>
            <w:r w:rsidR="00BA3AF1">
              <w:rPr>
                <w:rFonts w:asciiTheme="minorHAnsi" w:hAnsiTheme="minorHAnsi"/>
                <w:iCs/>
                <w:sz w:val="18"/>
                <w:szCs w:val="18"/>
              </w:rPr>
              <w:t>orking with other organisations (both in nationally and internally) to avoid duplication and</w:t>
            </w:r>
            <w:r w:rsidR="004451FF">
              <w:rPr>
                <w:rFonts w:asciiTheme="minorHAnsi" w:hAnsiTheme="minorHAnsi"/>
                <w:iCs/>
                <w:sz w:val="18"/>
                <w:szCs w:val="18"/>
              </w:rPr>
              <w:t xml:space="preserve"> build peer to peer networks </w:t>
            </w:r>
            <w:r w:rsidR="00BA3AF1">
              <w:rPr>
                <w:rFonts w:asciiTheme="minorHAnsi" w:hAnsiTheme="minorHAnsi"/>
                <w:iCs/>
                <w:sz w:val="18"/>
                <w:szCs w:val="18"/>
              </w:rPr>
              <w:t xml:space="preserve"> </w:t>
            </w:r>
          </w:p>
          <w:p w14:paraId="249799C9" w14:textId="77777777" w:rsidR="00517398" w:rsidRPr="00EE6DE2" w:rsidRDefault="00517398" w:rsidP="00517398">
            <w:pPr>
              <w:pStyle w:val="BodyText"/>
              <w:numPr>
                <w:ilvl w:val="0"/>
                <w:numId w:val="5"/>
              </w:numPr>
              <w:rPr>
                <w:rFonts w:asciiTheme="minorHAnsi" w:hAnsiTheme="minorHAnsi"/>
                <w:sz w:val="18"/>
                <w:szCs w:val="18"/>
              </w:rPr>
            </w:pPr>
            <w:r>
              <w:rPr>
                <w:rFonts w:asciiTheme="minorHAnsi" w:hAnsiTheme="minorHAnsi"/>
                <w:sz w:val="18"/>
                <w:szCs w:val="18"/>
              </w:rPr>
              <w:t>g</w:t>
            </w:r>
            <w:r w:rsidRPr="00EE6DE2">
              <w:rPr>
                <w:rFonts w:asciiTheme="minorHAnsi" w:hAnsiTheme="minorHAnsi"/>
                <w:sz w:val="18"/>
                <w:szCs w:val="18"/>
              </w:rPr>
              <w:t>eneral project information, including but not limited to:</w:t>
            </w:r>
          </w:p>
          <w:p w14:paraId="66F36B3D" w14:textId="77777777" w:rsidR="00517398" w:rsidRPr="00EE6DE2"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o</w:t>
            </w:r>
            <w:r w:rsidRPr="00EE6DE2">
              <w:rPr>
                <w:rFonts w:asciiTheme="minorHAnsi" w:hAnsiTheme="minorHAnsi"/>
                <w:sz w:val="18"/>
                <w:szCs w:val="18"/>
              </w:rPr>
              <w:t>verview of the business model</w:t>
            </w:r>
          </w:p>
          <w:p w14:paraId="2365FE58" w14:textId="77777777" w:rsidR="00517398" w:rsidRPr="00EE6DE2"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o</w:t>
            </w:r>
            <w:r w:rsidRPr="00EE6DE2">
              <w:rPr>
                <w:rFonts w:asciiTheme="minorHAnsi" w:hAnsiTheme="minorHAnsi"/>
                <w:sz w:val="18"/>
                <w:szCs w:val="18"/>
              </w:rPr>
              <w:t>wnership model</w:t>
            </w:r>
          </w:p>
          <w:p w14:paraId="1ADB4120" w14:textId="77777777" w:rsidR="00517398" w:rsidRPr="00EE6DE2"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lastRenderedPageBreak/>
              <w:t>c</w:t>
            </w:r>
            <w:r w:rsidRPr="00EE6DE2">
              <w:rPr>
                <w:rFonts w:asciiTheme="minorHAnsi" w:hAnsiTheme="minorHAnsi"/>
                <w:sz w:val="18"/>
                <w:szCs w:val="18"/>
              </w:rPr>
              <w:t>ommunity engagement and community benefits (engagement activities, outcomes, economic and other benefits)</w:t>
            </w:r>
          </w:p>
          <w:p w14:paraId="685E2337" w14:textId="4FD211A3" w:rsidR="00517398" w:rsidRDefault="00517398" w:rsidP="00517398">
            <w:pPr>
              <w:pStyle w:val="BodyText"/>
              <w:numPr>
                <w:ilvl w:val="1"/>
                <w:numId w:val="5"/>
              </w:numPr>
              <w:rPr>
                <w:rFonts w:asciiTheme="minorHAnsi" w:hAnsiTheme="minorHAnsi"/>
                <w:sz w:val="18"/>
                <w:szCs w:val="18"/>
              </w:rPr>
            </w:pPr>
            <w:r>
              <w:rPr>
                <w:rFonts w:asciiTheme="minorHAnsi" w:hAnsiTheme="minorHAnsi"/>
                <w:sz w:val="18"/>
                <w:szCs w:val="18"/>
              </w:rPr>
              <w:t>p</w:t>
            </w:r>
            <w:r w:rsidRPr="00EE6DE2">
              <w:rPr>
                <w:rFonts w:asciiTheme="minorHAnsi" w:hAnsiTheme="minorHAnsi"/>
                <w:sz w:val="18"/>
                <w:szCs w:val="18"/>
              </w:rPr>
              <w:t xml:space="preserve">roject performance </w:t>
            </w:r>
          </w:p>
          <w:p w14:paraId="2394A50E" w14:textId="55244650" w:rsidR="001943F0" w:rsidRDefault="00821278" w:rsidP="00517398">
            <w:pPr>
              <w:pStyle w:val="BodyText"/>
              <w:numPr>
                <w:ilvl w:val="1"/>
                <w:numId w:val="5"/>
              </w:numPr>
              <w:rPr>
                <w:rFonts w:asciiTheme="minorHAnsi" w:hAnsiTheme="minorHAnsi"/>
                <w:sz w:val="18"/>
                <w:szCs w:val="18"/>
              </w:rPr>
            </w:pPr>
            <w:r>
              <w:rPr>
                <w:rFonts w:asciiTheme="minorHAnsi" w:hAnsiTheme="minorHAnsi"/>
                <w:sz w:val="18"/>
                <w:szCs w:val="18"/>
              </w:rPr>
              <w:t>h</w:t>
            </w:r>
            <w:r w:rsidR="001943F0">
              <w:rPr>
                <w:rFonts w:asciiTheme="minorHAnsi" w:hAnsiTheme="minorHAnsi"/>
                <w:sz w:val="18"/>
                <w:szCs w:val="18"/>
              </w:rPr>
              <w:t>ow the consortium worked together</w:t>
            </w:r>
          </w:p>
          <w:p w14:paraId="3197CF48" w14:textId="4F330678" w:rsidR="00EB3FFC" w:rsidRPr="00EE6DE2" w:rsidRDefault="00821278" w:rsidP="00517398">
            <w:pPr>
              <w:pStyle w:val="BodyText"/>
              <w:numPr>
                <w:ilvl w:val="1"/>
                <w:numId w:val="5"/>
              </w:numPr>
              <w:rPr>
                <w:rFonts w:asciiTheme="minorHAnsi" w:hAnsiTheme="minorHAnsi"/>
                <w:sz w:val="18"/>
                <w:szCs w:val="18"/>
              </w:rPr>
            </w:pPr>
            <w:r>
              <w:rPr>
                <w:rFonts w:asciiTheme="minorHAnsi" w:hAnsiTheme="minorHAnsi"/>
                <w:sz w:val="18"/>
                <w:szCs w:val="18"/>
              </w:rPr>
              <w:t>a</w:t>
            </w:r>
            <w:r w:rsidR="00EB3FFC">
              <w:rPr>
                <w:rFonts w:asciiTheme="minorHAnsi" w:hAnsiTheme="minorHAnsi"/>
                <w:sz w:val="18"/>
                <w:szCs w:val="18"/>
              </w:rPr>
              <w:t xml:space="preserve">wareness raising of the </w:t>
            </w:r>
            <w:r w:rsidR="00D6687F">
              <w:rPr>
                <w:rFonts w:asciiTheme="minorHAnsi" w:hAnsiTheme="minorHAnsi"/>
                <w:sz w:val="18"/>
                <w:szCs w:val="18"/>
              </w:rPr>
              <w:t>worker training centre offer</w:t>
            </w:r>
            <w:r w:rsidR="008806EA">
              <w:rPr>
                <w:rFonts w:asciiTheme="minorHAnsi" w:hAnsiTheme="minorHAnsi"/>
                <w:sz w:val="18"/>
                <w:szCs w:val="18"/>
              </w:rPr>
              <w:t>ings</w:t>
            </w:r>
            <w:r w:rsidR="00D6687F">
              <w:rPr>
                <w:rFonts w:asciiTheme="minorHAnsi" w:hAnsiTheme="minorHAnsi"/>
                <w:sz w:val="18"/>
                <w:szCs w:val="18"/>
              </w:rPr>
              <w:t xml:space="preserve"> and </w:t>
            </w:r>
            <w:r w:rsidR="00D47023">
              <w:rPr>
                <w:rFonts w:asciiTheme="minorHAnsi" w:hAnsiTheme="minorHAnsi"/>
                <w:sz w:val="18"/>
                <w:szCs w:val="18"/>
              </w:rPr>
              <w:t xml:space="preserve">careers in </w:t>
            </w:r>
            <w:r w:rsidR="00274D50">
              <w:rPr>
                <w:rFonts w:asciiTheme="minorHAnsi" w:hAnsiTheme="minorHAnsi"/>
                <w:sz w:val="18"/>
                <w:szCs w:val="18"/>
              </w:rPr>
              <w:t xml:space="preserve">the energy sector </w:t>
            </w:r>
          </w:p>
          <w:p w14:paraId="7E79F6D4" w14:textId="77777777" w:rsidR="00517398" w:rsidRPr="00EE6DE2" w:rsidRDefault="00517398" w:rsidP="00517398">
            <w:pPr>
              <w:pStyle w:val="BodyText"/>
              <w:numPr>
                <w:ilvl w:val="0"/>
                <w:numId w:val="5"/>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 xml:space="preserve">nalysis of </w:t>
            </w:r>
            <w:r>
              <w:rPr>
                <w:rFonts w:asciiTheme="minorHAnsi" w:hAnsiTheme="minorHAnsi"/>
                <w:sz w:val="18"/>
                <w:szCs w:val="18"/>
              </w:rPr>
              <w:t xml:space="preserve">project </w:t>
            </w:r>
            <w:r w:rsidRPr="00EE6DE2">
              <w:rPr>
                <w:rFonts w:asciiTheme="minorHAnsi" w:hAnsiTheme="minorHAnsi"/>
                <w:sz w:val="18"/>
                <w:szCs w:val="18"/>
              </w:rPr>
              <w:t>performance based upon data and knowledge available at the time of the report</w:t>
            </w:r>
            <w:r>
              <w:rPr>
                <w:rFonts w:asciiTheme="minorHAnsi" w:hAnsiTheme="minorHAnsi"/>
                <w:sz w:val="18"/>
                <w:szCs w:val="18"/>
              </w:rPr>
              <w:t xml:space="preserve">. This </w:t>
            </w:r>
            <w:r w:rsidRPr="00EE6DE2">
              <w:rPr>
                <w:rFonts w:asciiTheme="minorHAnsi" w:hAnsiTheme="minorHAnsi"/>
                <w:sz w:val="18"/>
                <w:szCs w:val="18"/>
              </w:rPr>
              <w:t>may include, but is not limited to:</w:t>
            </w:r>
          </w:p>
          <w:p w14:paraId="27FF1AE7" w14:textId="795D7C30" w:rsidR="00517398" w:rsidRDefault="008C1C8E" w:rsidP="00517398">
            <w:pPr>
              <w:pStyle w:val="BodyText"/>
              <w:numPr>
                <w:ilvl w:val="1"/>
                <w:numId w:val="5"/>
              </w:numPr>
              <w:rPr>
                <w:rFonts w:asciiTheme="minorHAnsi" w:hAnsiTheme="minorHAnsi"/>
                <w:sz w:val="18"/>
                <w:szCs w:val="18"/>
              </w:rPr>
            </w:pPr>
            <w:r>
              <w:rPr>
                <w:rFonts w:asciiTheme="minorHAnsi" w:hAnsiTheme="minorHAnsi"/>
                <w:sz w:val="18"/>
                <w:szCs w:val="18"/>
              </w:rPr>
              <w:t>i</w:t>
            </w:r>
            <w:r w:rsidR="00517398">
              <w:rPr>
                <w:rFonts w:asciiTheme="minorHAnsi" w:hAnsiTheme="minorHAnsi"/>
                <w:sz w:val="18"/>
                <w:szCs w:val="18"/>
              </w:rPr>
              <w:t xml:space="preserve">ndustry response </w:t>
            </w:r>
          </w:p>
          <w:p w14:paraId="00B7DB60" w14:textId="07FA967D" w:rsidR="00517398" w:rsidRDefault="008C1C8E" w:rsidP="00517398">
            <w:pPr>
              <w:pStyle w:val="BodyText"/>
              <w:numPr>
                <w:ilvl w:val="1"/>
                <w:numId w:val="5"/>
              </w:numPr>
              <w:rPr>
                <w:rFonts w:asciiTheme="minorHAnsi" w:hAnsiTheme="minorHAnsi"/>
                <w:sz w:val="18"/>
                <w:szCs w:val="18"/>
              </w:rPr>
            </w:pPr>
            <w:r>
              <w:rPr>
                <w:rFonts w:asciiTheme="minorHAnsi" w:hAnsiTheme="minorHAnsi"/>
                <w:sz w:val="18"/>
                <w:szCs w:val="18"/>
              </w:rPr>
              <w:t>a</w:t>
            </w:r>
            <w:r w:rsidR="00517398">
              <w:rPr>
                <w:rFonts w:asciiTheme="minorHAnsi" w:hAnsiTheme="minorHAnsi"/>
                <w:sz w:val="18"/>
                <w:szCs w:val="18"/>
              </w:rPr>
              <w:t xml:space="preserve">ddressing the skills gap </w:t>
            </w:r>
          </w:p>
          <w:p w14:paraId="2867A1FB" w14:textId="72ED6B9E" w:rsidR="00517398" w:rsidRDefault="008C1C8E" w:rsidP="00517398">
            <w:pPr>
              <w:pStyle w:val="BodyText"/>
              <w:numPr>
                <w:ilvl w:val="1"/>
                <w:numId w:val="5"/>
              </w:numPr>
              <w:rPr>
                <w:rFonts w:asciiTheme="minorHAnsi" w:hAnsiTheme="minorHAnsi"/>
                <w:sz w:val="18"/>
                <w:szCs w:val="18"/>
              </w:rPr>
            </w:pPr>
            <w:r>
              <w:rPr>
                <w:rFonts w:asciiTheme="minorHAnsi" w:hAnsiTheme="minorHAnsi"/>
                <w:sz w:val="18"/>
                <w:szCs w:val="18"/>
              </w:rPr>
              <w:t>n</w:t>
            </w:r>
            <w:r w:rsidR="00517398">
              <w:rPr>
                <w:rFonts w:asciiTheme="minorHAnsi" w:hAnsiTheme="minorHAnsi"/>
                <w:sz w:val="18"/>
                <w:szCs w:val="18"/>
              </w:rPr>
              <w:t>umber of students who went on to gain employment or promotion following completion of a course</w:t>
            </w:r>
          </w:p>
          <w:p w14:paraId="2ABDE531" w14:textId="5FCF3E06" w:rsidR="00517398" w:rsidRDefault="008C1C8E" w:rsidP="00517398">
            <w:pPr>
              <w:pStyle w:val="BodyText"/>
              <w:numPr>
                <w:ilvl w:val="1"/>
                <w:numId w:val="5"/>
              </w:numPr>
              <w:rPr>
                <w:rFonts w:asciiTheme="minorHAnsi" w:hAnsiTheme="minorHAnsi"/>
                <w:sz w:val="18"/>
                <w:szCs w:val="18"/>
              </w:rPr>
            </w:pPr>
            <w:r>
              <w:rPr>
                <w:rFonts w:asciiTheme="minorHAnsi" w:hAnsiTheme="minorHAnsi"/>
                <w:sz w:val="18"/>
                <w:szCs w:val="18"/>
              </w:rPr>
              <w:t>i</w:t>
            </w:r>
            <w:r w:rsidR="00517398">
              <w:rPr>
                <w:rFonts w:asciiTheme="minorHAnsi" w:hAnsiTheme="minorHAnsi"/>
                <w:sz w:val="18"/>
                <w:szCs w:val="18"/>
              </w:rPr>
              <w:t xml:space="preserve">mplications for future workforce modelling </w:t>
            </w:r>
          </w:p>
          <w:p w14:paraId="520E40F5" w14:textId="36D83D8C" w:rsidR="00517398" w:rsidRDefault="007917CB" w:rsidP="00517398">
            <w:pPr>
              <w:pStyle w:val="BodyText"/>
              <w:numPr>
                <w:ilvl w:val="1"/>
                <w:numId w:val="5"/>
              </w:numPr>
              <w:rPr>
                <w:rFonts w:asciiTheme="minorHAnsi" w:hAnsiTheme="minorHAnsi"/>
                <w:sz w:val="18"/>
                <w:szCs w:val="18"/>
              </w:rPr>
            </w:pPr>
            <w:r>
              <w:rPr>
                <w:rFonts w:asciiTheme="minorHAnsi" w:hAnsiTheme="minorHAnsi"/>
                <w:sz w:val="18"/>
                <w:szCs w:val="18"/>
              </w:rPr>
              <w:t>wind</w:t>
            </w:r>
            <w:r w:rsidR="00517398">
              <w:rPr>
                <w:rFonts w:asciiTheme="minorHAnsi" w:hAnsiTheme="minorHAnsi"/>
                <w:sz w:val="18"/>
                <w:szCs w:val="18"/>
              </w:rPr>
              <w:t xml:space="preserve"> sector</w:t>
            </w:r>
            <w:r w:rsidR="00FB5371">
              <w:rPr>
                <w:rFonts w:asciiTheme="minorHAnsi" w:hAnsiTheme="minorHAnsi"/>
                <w:sz w:val="18"/>
                <w:szCs w:val="18"/>
              </w:rPr>
              <w:t xml:space="preserve"> development</w:t>
            </w:r>
          </w:p>
          <w:p w14:paraId="07DEE963" w14:textId="6FB281D9" w:rsidR="00517398" w:rsidRDefault="008C1C8E" w:rsidP="00517398">
            <w:pPr>
              <w:pStyle w:val="BodyText"/>
              <w:numPr>
                <w:ilvl w:val="1"/>
                <w:numId w:val="5"/>
              </w:numPr>
              <w:rPr>
                <w:rFonts w:asciiTheme="minorHAnsi" w:hAnsiTheme="minorHAnsi"/>
                <w:sz w:val="18"/>
                <w:szCs w:val="18"/>
              </w:rPr>
            </w:pPr>
            <w:r>
              <w:rPr>
                <w:rFonts w:asciiTheme="minorHAnsi" w:hAnsiTheme="minorHAnsi"/>
                <w:sz w:val="18"/>
                <w:szCs w:val="18"/>
              </w:rPr>
              <w:t>p</w:t>
            </w:r>
            <w:r w:rsidR="00517398">
              <w:rPr>
                <w:rFonts w:asciiTheme="minorHAnsi" w:hAnsiTheme="minorHAnsi"/>
                <w:sz w:val="18"/>
                <w:szCs w:val="18"/>
              </w:rPr>
              <w:t xml:space="preserve">ublic awareness of jobs in the </w:t>
            </w:r>
            <w:r w:rsidR="007917CB">
              <w:rPr>
                <w:rFonts w:asciiTheme="minorHAnsi" w:hAnsiTheme="minorHAnsi"/>
                <w:sz w:val="18"/>
                <w:szCs w:val="18"/>
              </w:rPr>
              <w:t>wind</w:t>
            </w:r>
            <w:r w:rsidR="00517398">
              <w:rPr>
                <w:rFonts w:asciiTheme="minorHAnsi" w:hAnsiTheme="minorHAnsi"/>
                <w:sz w:val="18"/>
                <w:szCs w:val="18"/>
              </w:rPr>
              <w:t xml:space="preserve"> sector</w:t>
            </w:r>
          </w:p>
          <w:p w14:paraId="26C51FEB" w14:textId="041783A3" w:rsidR="00517398" w:rsidRPr="00CA1D08" w:rsidRDefault="008C1C8E" w:rsidP="00517398">
            <w:pPr>
              <w:pStyle w:val="BodyText"/>
              <w:numPr>
                <w:ilvl w:val="1"/>
                <w:numId w:val="5"/>
              </w:numPr>
              <w:rPr>
                <w:rStyle w:val="normaltextrun"/>
                <w:rFonts w:asciiTheme="minorHAnsi" w:hAnsiTheme="minorHAnsi"/>
                <w:sz w:val="18"/>
                <w:szCs w:val="18"/>
              </w:rPr>
            </w:pPr>
            <w:r>
              <w:rPr>
                <w:rFonts w:asciiTheme="minorHAnsi" w:hAnsiTheme="minorHAnsi"/>
                <w:sz w:val="18"/>
                <w:szCs w:val="18"/>
              </w:rPr>
              <w:t>s</w:t>
            </w:r>
            <w:r w:rsidR="00517398" w:rsidRPr="00CA1D08">
              <w:rPr>
                <w:rFonts w:asciiTheme="minorHAnsi" w:hAnsiTheme="minorHAnsi"/>
                <w:sz w:val="18"/>
                <w:szCs w:val="18"/>
              </w:rPr>
              <w:t>ustainability of the centre</w:t>
            </w:r>
          </w:p>
        </w:tc>
        <w:tc>
          <w:tcPr>
            <w:tcW w:w="2126" w:type="dxa"/>
          </w:tcPr>
          <w:p w14:paraId="2033E599" w14:textId="77777777" w:rsidR="00517398" w:rsidRDefault="00517398" w:rsidP="00517398">
            <w:pPr>
              <w:pStyle w:val="BodyText"/>
              <w:rPr>
                <w:rFonts w:asciiTheme="minorHAnsi" w:hAnsiTheme="minorHAnsi"/>
                <w:sz w:val="18"/>
                <w:szCs w:val="18"/>
              </w:rPr>
            </w:pPr>
            <w:r w:rsidRPr="00EE6DE2">
              <w:rPr>
                <w:rFonts w:asciiTheme="minorHAnsi" w:hAnsiTheme="minorHAnsi"/>
                <w:sz w:val="18"/>
                <w:szCs w:val="18"/>
              </w:rPr>
              <w:lastRenderedPageBreak/>
              <w:t>Once only</w:t>
            </w:r>
          </w:p>
          <w:p w14:paraId="01FBDF2D" w14:textId="3C6FE4C6" w:rsidR="00517398" w:rsidRPr="00EE6DE2" w:rsidRDefault="00517398" w:rsidP="00517398">
            <w:pPr>
              <w:pStyle w:val="BodyText"/>
              <w:rPr>
                <w:rFonts w:asciiTheme="minorHAnsi" w:hAnsiTheme="minorHAnsi"/>
                <w:sz w:val="18"/>
                <w:szCs w:val="18"/>
              </w:rPr>
            </w:pPr>
            <w:r>
              <w:rPr>
                <w:rFonts w:asciiTheme="minorHAnsi" w:hAnsiTheme="minorHAnsi"/>
                <w:sz w:val="18"/>
                <w:szCs w:val="18"/>
              </w:rPr>
              <w:t xml:space="preserve">Within </w:t>
            </w:r>
            <w:r w:rsidR="453540D7" w:rsidRPr="4F3771A5">
              <w:rPr>
                <w:rFonts w:asciiTheme="minorHAnsi" w:hAnsiTheme="minorHAnsi"/>
                <w:sz w:val="18"/>
                <w:szCs w:val="18"/>
              </w:rPr>
              <w:t>3</w:t>
            </w:r>
            <w:r w:rsidR="001C1567">
              <w:rPr>
                <w:rFonts w:asciiTheme="minorHAnsi" w:hAnsiTheme="minorHAnsi"/>
                <w:sz w:val="18"/>
                <w:szCs w:val="18"/>
              </w:rPr>
              <w:t xml:space="preserve"> </w:t>
            </w:r>
            <w:r>
              <w:rPr>
                <w:rFonts w:asciiTheme="minorHAnsi" w:hAnsiTheme="minorHAnsi"/>
                <w:sz w:val="18"/>
                <w:szCs w:val="18"/>
              </w:rPr>
              <w:t>m</w:t>
            </w:r>
            <w:r w:rsidR="001C1567">
              <w:rPr>
                <w:rFonts w:asciiTheme="minorHAnsi" w:hAnsiTheme="minorHAnsi"/>
                <w:sz w:val="18"/>
                <w:szCs w:val="18"/>
              </w:rPr>
              <w:t>on</w:t>
            </w:r>
            <w:r>
              <w:rPr>
                <w:rFonts w:asciiTheme="minorHAnsi" w:hAnsiTheme="minorHAnsi"/>
                <w:sz w:val="18"/>
                <w:szCs w:val="18"/>
              </w:rPr>
              <w:t xml:space="preserve">ths of Project Completion </w:t>
            </w:r>
          </w:p>
          <w:p w14:paraId="73664273" w14:textId="77777777" w:rsidR="00517398" w:rsidRDefault="00517398" w:rsidP="00517398">
            <w:pPr>
              <w:pStyle w:val="paragraph"/>
              <w:spacing w:before="0" w:beforeAutospacing="0" w:after="0" w:afterAutospacing="0"/>
              <w:textAlignment w:val="baseline"/>
              <w:rPr>
                <w:rStyle w:val="normaltextrun"/>
                <w:rFonts w:ascii="Aptos" w:eastAsiaTheme="majorEastAsia" w:hAnsi="Aptos" w:cs="Segoe UI" w:hint="eastAsia"/>
                <w:sz w:val="18"/>
                <w:szCs w:val="18"/>
              </w:rPr>
            </w:pPr>
          </w:p>
        </w:tc>
        <w:tc>
          <w:tcPr>
            <w:tcW w:w="1560" w:type="dxa"/>
          </w:tcPr>
          <w:p w14:paraId="35102BF1" w14:textId="4C9519E8" w:rsidR="00517398" w:rsidRDefault="00517398" w:rsidP="00517398">
            <w:pPr>
              <w:pStyle w:val="BodyText"/>
              <w:rPr>
                <w:rStyle w:val="normaltextrun"/>
                <w:rFonts w:ascii="Aptos" w:hAnsi="Aptos" w:cs="Segoe UI"/>
                <w:sz w:val="18"/>
                <w:szCs w:val="18"/>
              </w:rPr>
            </w:pPr>
            <w:r w:rsidRPr="00EE6DE2">
              <w:rPr>
                <w:rFonts w:asciiTheme="minorHAnsi" w:hAnsiTheme="minorHAnsi"/>
                <w:sz w:val="18"/>
                <w:szCs w:val="18"/>
              </w:rPr>
              <w:t>To share the lessons learned and findings of the project with the market</w:t>
            </w:r>
          </w:p>
        </w:tc>
        <w:tc>
          <w:tcPr>
            <w:tcW w:w="1559" w:type="dxa"/>
          </w:tcPr>
          <w:p w14:paraId="48728143" w14:textId="72DA55D3" w:rsidR="00517398" w:rsidRPr="00ED2F86" w:rsidRDefault="00FD585D" w:rsidP="00517398">
            <w:pPr>
              <w:pStyle w:val="paragraph"/>
              <w:spacing w:before="0" w:beforeAutospacing="0" w:after="0" w:afterAutospacing="0"/>
              <w:textAlignment w:val="baseline"/>
              <w:rPr>
                <w:rStyle w:val="normaltextrun"/>
                <w:rFonts w:asciiTheme="minorHAnsi" w:hAnsiTheme="minorHAnsi"/>
                <w:sz w:val="18"/>
                <w:szCs w:val="18"/>
              </w:rPr>
            </w:pPr>
            <w:r>
              <w:rPr>
                <w:rFonts w:asciiTheme="minorHAnsi" w:hAnsiTheme="minorHAnsi"/>
                <w:sz w:val="18"/>
                <w:szCs w:val="18"/>
              </w:rPr>
              <w:t>The Department</w:t>
            </w:r>
            <w:r w:rsidR="00C56E5F">
              <w:rPr>
                <w:rFonts w:asciiTheme="minorHAnsi" w:hAnsiTheme="minorHAnsi"/>
                <w:sz w:val="18"/>
                <w:szCs w:val="18"/>
              </w:rPr>
              <w:t xml:space="preserve"> </w:t>
            </w:r>
            <w:r w:rsidR="00517398" w:rsidRPr="00EE6DE2">
              <w:rPr>
                <w:rFonts w:asciiTheme="minorHAnsi" w:hAnsiTheme="minorHAnsi"/>
                <w:sz w:val="18"/>
                <w:szCs w:val="18"/>
              </w:rPr>
              <w:t>knowledge sharing agents, and public</w:t>
            </w:r>
          </w:p>
        </w:tc>
        <w:tc>
          <w:tcPr>
            <w:tcW w:w="1732" w:type="dxa"/>
          </w:tcPr>
          <w:p w14:paraId="6BD5B078" w14:textId="52341B5B" w:rsidR="00517398" w:rsidRDefault="00517398" w:rsidP="00517398">
            <w:pPr>
              <w:pStyle w:val="BodyText"/>
              <w:rPr>
                <w:rStyle w:val="normaltextrun"/>
                <w:rFonts w:ascii="Aptos" w:hAnsi="Aptos" w:cs="Segoe UI"/>
                <w:sz w:val="18"/>
                <w:szCs w:val="18"/>
              </w:rPr>
            </w:pPr>
            <w:r w:rsidRPr="00EE6DE2">
              <w:rPr>
                <w:rFonts w:asciiTheme="minorHAnsi" w:hAnsiTheme="minorHAnsi"/>
                <w:sz w:val="18"/>
                <w:szCs w:val="18"/>
              </w:rPr>
              <w:t>Public unrestricted</w:t>
            </w:r>
          </w:p>
        </w:tc>
        <w:tc>
          <w:tcPr>
            <w:tcW w:w="1727" w:type="dxa"/>
          </w:tcPr>
          <w:p w14:paraId="4D3487D1" w14:textId="0B4E93C3" w:rsidR="00517398" w:rsidRPr="00EE6DE2" w:rsidRDefault="00517398" w:rsidP="00517398">
            <w:pPr>
              <w:pStyle w:val="BodyText"/>
              <w:rPr>
                <w:rFonts w:asciiTheme="minorHAnsi" w:hAnsiTheme="minorHAnsi"/>
                <w:sz w:val="18"/>
                <w:szCs w:val="18"/>
              </w:rPr>
            </w:pPr>
            <w:r w:rsidRPr="00EE6DE2">
              <w:rPr>
                <w:rFonts w:asciiTheme="minorHAnsi" w:hAnsiTheme="minorHAnsi"/>
                <w:sz w:val="18"/>
                <w:szCs w:val="18"/>
              </w:rPr>
              <w:t>Draft table of contents to be provided for</w:t>
            </w:r>
            <w:r w:rsidR="00983FC3">
              <w:rPr>
                <w:rFonts w:asciiTheme="minorHAnsi" w:hAnsiTheme="minorHAnsi"/>
                <w:sz w:val="18"/>
                <w:szCs w:val="18"/>
              </w:rPr>
              <w:t xml:space="preserve"> </w:t>
            </w:r>
            <w:r w:rsidR="00FD585D">
              <w:rPr>
                <w:rFonts w:asciiTheme="minorHAnsi" w:hAnsiTheme="minorHAnsi"/>
                <w:sz w:val="18"/>
                <w:szCs w:val="18"/>
              </w:rPr>
              <w:t>the Department</w:t>
            </w:r>
            <w:r w:rsidRPr="00EE6DE2">
              <w:rPr>
                <w:rFonts w:asciiTheme="minorHAnsi" w:hAnsiTheme="minorHAnsi"/>
                <w:sz w:val="18"/>
                <w:szCs w:val="18"/>
              </w:rPr>
              <w:t>’</w:t>
            </w:r>
            <w:r w:rsidR="00983FC3">
              <w:rPr>
                <w:rFonts w:asciiTheme="minorHAnsi" w:hAnsiTheme="minorHAnsi"/>
                <w:sz w:val="18"/>
                <w:szCs w:val="18"/>
              </w:rPr>
              <w:t>s</w:t>
            </w:r>
            <w:r w:rsidRPr="00EE6DE2">
              <w:rPr>
                <w:rFonts w:asciiTheme="minorHAnsi" w:hAnsiTheme="minorHAnsi"/>
                <w:sz w:val="18"/>
                <w:szCs w:val="18"/>
              </w:rPr>
              <w:t xml:space="preserve"> consideration prior to content being developed.</w:t>
            </w:r>
          </w:p>
          <w:p w14:paraId="734B29F3" w14:textId="62BBC988" w:rsidR="00517398" w:rsidRPr="00EE6DE2" w:rsidRDefault="00517398" w:rsidP="00517398">
            <w:pPr>
              <w:pStyle w:val="BodyText"/>
              <w:rPr>
                <w:rFonts w:asciiTheme="minorHAnsi" w:hAnsiTheme="minorHAnsi"/>
                <w:sz w:val="18"/>
                <w:szCs w:val="18"/>
              </w:rPr>
            </w:pPr>
            <w:r w:rsidRPr="00EE6DE2">
              <w:rPr>
                <w:rFonts w:asciiTheme="minorHAnsi" w:hAnsiTheme="minorHAnsi"/>
                <w:sz w:val="18"/>
                <w:szCs w:val="18"/>
              </w:rPr>
              <w:t xml:space="preserve">A draft version of the report must also be provided to </w:t>
            </w:r>
            <w:r w:rsidR="00FD585D">
              <w:rPr>
                <w:rFonts w:asciiTheme="minorHAnsi" w:hAnsiTheme="minorHAnsi"/>
                <w:sz w:val="18"/>
                <w:szCs w:val="18"/>
              </w:rPr>
              <w:t>the De</w:t>
            </w:r>
            <w:r w:rsidR="00852024">
              <w:rPr>
                <w:rFonts w:asciiTheme="minorHAnsi" w:hAnsiTheme="minorHAnsi"/>
                <w:sz w:val="18"/>
                <w:szCs w:val="18"/>
              </w:rPr>
              <w:t>partment</w:t>
            </w:r>
            <w:r w:rsidRPr="00EE6DE2">
              <w:rPr>
                <w:rFonts w:asciiTheme="minorHAnsi" w:hAnsiTheme="minorHAnsi"/>
                <w:sz w:val="18"/>
                <w:szCs w:val="18"/>
              </w:rPr>
              <w:t xml:space="preserve"> for feedback at least [2 months] prior to the final report being submitted.</w:t>
            </w:r>
          </w:p>
          <w:p w14:paraId="7FDFD038" w14:textId="259544FE" w:rsidR="00517398" w:rsidRDefault="00517398" w:rsidP="00517398">
            <w:pPr>
              <w:pStyle w:val="BodyText"/>
              <w:rPr>
                <w:rStyle w:val="normaltextrun"/>
                <w:rFonts w:ascii="Aptos" w:hAnsi="Aptos" w:cs="Segoe UI"/>
                <w:sz w:val="18"/>
                <w:szCs w:val="18"/>
              </w:rPr>
            </w:pPr>
            <w:r w:rsidRPr="00EE6DE2">
              <w:rPr>
                <w:rFonts w:asciiTheme="minorHAnsi" w:hAnsiTheme="minorHAnsi"/>
                <w:sz w:val="18"/>
                <w:szCs w:val="18"/>
              </w:rPr>
              <w:t>Written in plain English, where possible, and including effective imagery and graphics.</w:t>
            </w:r>
          </w:p>
        </w:tc>
      </w:tr>
      <w:tr w:rsidR="004C4F45" w:rsidRPr="00EE6DE2" w14:paraId="3182FC14" w14:textId="77777777" w:rsidTr="35D900B7">
        <w:trPr>
          <w:trHeight w:val="454"/>
        </w:trPr>
        <w:tc>
          <w:tcPr>
            <w:tcW w:w="1555" w:type="dxa"/>
          </w:tcPr>
          <w:p w14:paraId="1566A6ED" w14:textId="77777777" w:rsidR="004C4F45" w:rsidRPr="00EE6DE2" w:rsidRDefault="004C4F45">
            <w:pPr>
              <w:pStyle w:val="BodyText"/>
              <w:rPr>
                <w:rFonts w:asciiTheme="minorHAnsi" w:hAnsiTheme="minorHAnsi"/>
                <w:b/>
                <w:bCs/>
                <w:sz w:val="18"/>
                <w:szCs w:val="18"/>
              </w:rPr>
            </w:pPr>
            <w:r w:rsidRPr="004E0E0D">
              <w:rPr>
                <w:rFonts w:asciiTheme="minorHAnsi" w:hAnsiTheme="minorHAnsi"/>
                <w:b/>
                <w:bCs/>
                <w:sz w:val="18"/>
                <w:szCs w:val="18"/>
              </w:rPr>
              <w:lastRenderedPageBreak/>
              <w:t>Operational financial information (may be</w:t>
            </w:r>
            <w:r w:rsidRPr="00EE6DE2">
              <w:rPr>
                <w:rFonts w:asciiTheme="minorHAnsi" w:hAnsiTheme="minorHAnsi"/>
                <w:b/>
                <w:bCs/>
                <w:sz w:val="18"/>
                <w:szCs w:val="18"/>
              </w:rPr>
              <w:t xml:space="preserve"> incorporated in </w:t>
            </w:r>
            <w:r>
              <w:rPr>
                <w:rFonts w:asciiTheme="minorHAnsi" w:hAnsiTheme="minorHAnsi"/>
                <w:b/>
                <w:bCs/>
                <w:sz w:val="18"/>
                <w:szCs w:val="18"/>
              </w:rPr>
              <w:t>F</w:t>
            </w:r>
            <w:r w:rsidRPr="00EE6DE2">
              <w:rPr>
                <w:rFonts w:asciiTheme="minorHAnsi" w:hAnsiTheme="minorHAnsi"/>
                <w:b/>
                <w:bCs/>
                <w:sz w:val="18"/>
                <w:szCs w:val="18"/>
              </w:rPr>
              <w:t xml:space="preserve">inal </w:t>
            </w:r>
            <w:r>
              <w:rPr>
                <w:rFonts w:asciiTheme="minorHAnsi" w:hAnsiTheme="minorHAnsi"/>
                <w:b/>
                <w:bCs/>
                <w:sz w:val="18"/>
                <w:szCs w:val="18"/>
              </w:rPr>
              <w:t>K</w:t>
            </w:r>
            <w:r w:rsidRPr="00EE6DE2">
              <w:rPr>
                <w:rFonts w:asciiTheme="minorHAnsi" w:hAnsiTheme="minorHAnsi"/>
                <w:b/>
                <w:bCs/>
                <w:sz w:val="18"/>
                <w:szCs w:val="18"/>
              </w:rPr>
              <w:t xml:space="preserve">nowledge </w:t>
            </w:r>
            <w:r>
              <w:rPr>
                <w:rFonts w:asciiTheme="minorHAnsi" w:hAnsiTheme="minorHAnsi"/>
                <w:b/>
                <w:bCs/>
                <w:sz w:val="18"/>
                <w:szCs w:val="18"/>
              </w:rPr>
              <w:t>S</w:t>
            </w:r>
            <w:r w:rsidRPr="00EE6DE2">
              <w:rPr>
                <w:rFonts w:asciiTheme="minorHAnsi" w:hAnsiTheme="minorHAnsi"/>
                <w:b/>
                <w:bCs/>
                <w:sz w:val="18"/>
                <w:szCs w:val="18"/>
              </w:rPr>
              <w:t xml:space="preserve">haring </w:t>
            </w:r>
            <w:r>
              <w:rPr>
                <w:rFonts w:asciiTheme="minorHAnsi" w:hAnsiTheme="minorHAnsi"/>
                <w:b/>
                <w:bCs/>
                <w:sz w:val="18"/>
                <w:szCs w:val="18"/>
              </w:rPr>
              <w:t>R</w:t>
            </w:r>
            <w:r w:rsidRPr="00EE6DE2">
              <w:rPr>
                <w:rFonts w:asciiTheme="minorHAnsi" w:hAnsiTheme="minorHAnsi"/>
                <w:b/>
                <w:bCs/>
                <w:sz w:val="18"/>
                <w:szCs w:val="18"/>
              </w:rPr>
              <w:t>eport)</w:t>
            </w:r>
          </w:p>
        </w:tc>
        <w:tc>
          <w:tcPr>
            <w:tcW w:w="4252" w:type="dxa"/>
          </w:tcPr>
          <w:p w14:paraId="1E1E99F5"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Operational financial information to be provided includes, but is not limited to:</w:t>
            </w:r>
          </w:p>
          <w:p w14:paraId="17051DE7" w14:textId="77777777" w:rsidR="004C4F45" w:rsidRPr="00EE6DE2" w:rsidRDefault="004C4F45">
            <w:pPr>
              <w:pStyle w:val="BodyText"/>
              <w:numPr>
                <w:ilvl w:val="0"/>
                <w:numId w:val="6"/>
              </w:numPr>
              <w:rPr>
                <w:rFonts w:asciiTheme="minorHAnsi" w:hAnsiTheme="minorHAnsi"/>
                <w:sz w:val="18"/>
                <w:szCs w:val="18"/>
              </w:rPr>
            </w:pPr>
            <w:r>
              <w:rPr>
                <w:rFonts w:asciiTheme="minorHAnsi" w:hAnsiTheme="minorHAnsi"/>
                <w:sz w:val="18"/>
                <w:szCs w:val="18"/>
              </w:rPr>
              <w:t>r</w:t>
            </w:r>
            <w:r w:rsidRPr="00EE6DE2">
              <w:rPr>
                <w:rFonts w:asciiTheme="minorHAnsi" w:hAnsiTheme="minorHAnsi"/>
                <w:sz w:val="18"/>
                <w:szCs w:val="18"/>
              </w:rPr>
              <w:t>evenue records</w:t>
            </w:r>
          </w:p>
          <w:p w14:paraId="3A58EEDA" w14:textId="77777777" w:rsidR="004C4F45" w:rsidRPr="00EE6DE2" w:rsidRDefault="004C4F45">
            <w:pPr>
              <w:pStyle w:val="BodyText"/>
              <w:numPr>
                <w:ilvl w:val="0"/>
                <w:numId w:val="6"/>
              </w:numPr>
              <w:rPr>
                <w:rFonts w:asciiTheme="minorHAnsi" w:hAnsiTheme="minorHAnsi"/>
                <w:sz w:val="18"/>
                <w:szCs w:val="18"/>
              </w:rPr>
            </w:pPr>
            <w:r>
              <w:rPr>
                <w:rFonts w:asciiTheme="minorHAnsi" w:hAnsiTheme="minorHAnsi"/>
                <w:sz w:val="18"/>
                <w:szCs w:val="18"/>
              </w:rPr>
              <w:t>e</w:t>
            </w:r>
            <w:r w:rsidRPr="00EE6DE2">
              <w:rPr>
                <w:rFonts w:asciiTheme="minorHAnsi" w:hAnsiTheme="minorHAnsi"/>
                <w:sz w:val="18"/>
                <w:szCs w:val="18"/>
              </w:rPr>
              <w:t>xpenditure records including but not limited to construction, operation and maintenance costs,</w:t>
            </w:r>
            <w:r>
              <w:rPr>
                <w:rFonts w:asciiTheme="minorHAnsi" w:hAnsiTheme="minorHAnsi"/>
                <w:sz w:val="18"/>
                <w:szCs w:val="18"/>
              </w:rPr>
              <w:t xml:space="preserve"> course/curriculum development, resources development and </w:t>
            </w:r>
            <w:r w:rsidRPr="00EE6DE2">
              <w:rPr>
                <w:rFonts w:asciiTheme="minorHAnsi" w:hAnsiTheme="minorHAnsi"/>
                <w:sz w:val="18"/>
                <w:szCs w:val="18"/>
              </w:rPr>
              <w:t>licensing</w:t>
            </w:r>
          </w:p>
          <w:p w14:paraId="00CFE310" w14:textId="77777777" w:rsidR="004C4F45" w:rsidRPr="00EE6DE2" w:rsidRDefault="004C4F45">
            <w:pPr>
              <w:pStyle w:val="BodyText"/>
              <w:numPr>
                <w:ilvl w:val="0"/>
                <w:numId w:val="6"/>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lternative income (if any)</w:t>
            </w:r>
          </w:p>
          <w:p w14:paraId="42468353" w14:textId="77777777" w:rsidR="004C4F45" w:rsidRPr="00EE6DE2" w:rsidRDefault="004C4F45">
            <w:pPr>
              <w:pStyle w:val="BodyText"/>
              <w:numPr>
                <w:ilvl w:val="0"/>
                <w:numId w:val="6"/>
              </w:numPr>
              <w:rPr>
                <w:rFonts w:asciiTheme="minorHAnsi" w:hAnsiTheme="minorHAnsi"/>
                <w:sz w:val="18"/>
                <w:szCs w:val="18"/>
              </w:rPr>
            </w:pPr>
            <w:r>
              <w:rPr>
                <w:rFonts w:asciiTheme="minorHAnsi" w:hAnsiTheme="minorHAnsi"/>
                <w:sz w:val="18"/>
                <w:szCs w:val="18"/>
              </w:rPr>
              <w:t>c</w:t>
            </w:r>
            <w:r w:rsidRPr="00EE6DE2">
              <w:rPr>
                <w:rFonts w:asciiTheme="minorHAnsi" w:hAnsiTheme="minorHAnsi"/>
                <w:sz w:val="18"/>
                <w:szCs w:val="18"/>
              </w:rPr>
              <w:t>ommercial arrangements (if any)</w:t>
            </w:r>
          </w:p>
        </w:tc>
        <w:tc>
          <w:tcPr>
            <w:tcW w:w="2126" w:type="dxa"/>
          </w:tcPr>
          <w:p w14:paraId="1739468E" w14:textId="340A46A7" w:rsidR="00EE48B8" w:rsidRDefault="00EE48B8" w:rsidP="00EE48B8">
            <w:pPr>
              <w:pStyle w:val="BodyText"/>
              <w:rPr>
                <w:rFonts w:asciiTheme="minorHAnsi" w:hAnsiTheme="minorHAnsi"/>
                <w:sz w:val="18"/>
                <w:szCs w:val="18"/>
              </w:rPr>
            </w:pPr>
            <w:r w:rsidRPr="00EE6DE2">
              <w:rPr>
                <w:rFonts w:asciiTheme="minorHAnsi" w:hAnsiTheme="minorHAnsi"/>
                <w:sz w:val="18"/>
                <w:szCs w:val="18"/>
              </w:rPr>
              <w:t>Once only</w:t>
            </w:r>
          </w:p>
          <w:p w14:paraId="0B5485EA" w14:textId="146EFE25" w:rsidR="00EE48B8" w:rsidRPr="00EE6DE2" w:rsidRDefault="00EE48B8" w:rsidP="00EE48B8">
            <w:pPr>
              <w:pStyle w:val="BodyText"/>
              <w:rPr>
                <w:rFonts w:asciiTheme="minorHAnsi" w:hAnsiTheme="minorHAnsi"/>
                <w:sz w:val="18"/>
                <w:szCs w:val="18"/>
              </w:rPr>
            </w:pPr>
            <w:r>
              <w:rPr>
                <w:rFonts w:asciiTheme="minorHAnsi" w:hAnsiTheme="minorHAnsi"/>
                <w:sz w:val="18"/>
                <w:szCs w:val="18"/>
              </w:rPr>
              <w:t>Within 3</w:t>
            </w:r>
            <w:r w:rsidR="008B484C">
              <w:rPr>
                <w:rFonts w:asciiTheme="minorHAnsi" w:hAnsiTheme="minorHAnsi"/>
                <w:sz w:val="18"/>
                <w:szCs w:val="18"/>
              </w:rPr>
              <w:t xml:space="preserve"> </w:t>
            </w:r>
            <w:r>
              <w:rPr>
                <w:rFonts w:asciiTheme="minorHAnsi" w:hAnsiTheme="minorHAnsi"/>
                <w:sz w:val="18"/>
                <w:szCs w:val="18"/>
              </w:rPr>
              <w:t>m</w:t>
            </w:r>
            <w:r w:rsidR="008B484C">
              <w:rPr>
                <w:rFonts w:asciiTheme="minorHAnsi" w:hAnsiTheme="minorHAnsi"/>
                <w:sz w:val="18"/>
                <w:szCs w:val="18"/>
              </w:rPr>
              <w:t>on</w:t>
            </w:r>
            <w:r>
              <w:rPr>
                <w:rFonts w:asciiTheme="minorHAnsi" w:hAnsiTheme="minorHAnsi"/>
                <w:sz w:val="18"/>
                <w:szCs w:val="18"/>
              </w:rPr>
              <w:t xml:space="preserve">ths of Project Completion </w:t>
            </w:r>
          </w:p>
          <w:p w14:paraId="2628EEEE" w14:textId="44A20AB2" w:rsidR="004C4F45" w:rsidRPr="00EE6DE2" w:rsidRDefault="004C4F45">
            <w:pPr>
              <w:pStyle w:val="BodyText"/>
              <w:rPr>
                <w:rFonts w:asciiTheme="minorHAnsi" w:hAnsiTheme="minorHAnsi"/>
                <w:sz w:val="18"/>
                <w:szCs w:val="18"/>
              </w:rPr>
            </w:pPr>
          </w:p>
        </w:tc>
        <w:tc>
          <w:tcPr>
            <w:tcW w:w="1560" w:type="dxa"/>
          </w:tcPr>
          <w:p w14:paraId="0B62F55C" w14:textId="09455148"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For portfolio analysis and </w:t>
            </w:r>
            <w:r>
              <w:rPr>
                <w:rFonts w:asciiTheme="minorHAnsi" w:hAnsiTheme="minorHAnsi"/>
                <w:sz w:val="18"/>
                <w:szCs w:val="18"/>
              </w:rPr>
              <w:t>project</w:t>
            </w:r>
            <w:r w:rsidRPr="00EE6DE2">
              <w:rPr>
                <w:rFonts w:asciiTheme="minorHAnsi" w:hAnsiTheme="minorHAnsi"/>
                <w:sz w:val="18"/>
                <w:szCs w:val="18"/>
              </w:rPr>
              <w:t xml:space="preserve"> evaluation</w:t>
            </w:r>
          </w:p>
        </w:tc>
        <w:tc>
          <w:tcPr>
            <w:tcW w:w="1559" w:type="dxa"/>
          </w:tcPr>
          <w:p w14:paraId="6E6B762D" w14:textId="51BFE72F" w:rsidR="004C4F45" w:rsidRPr="00EE6DE2" w:rsidRDefault="00FD4D07">
            <w:pPr>
              <w:pStyle w:val="BodyText"/>
              <w:rPr>
                <w:rFonts w:asciiTheme="minorHAnsi" w:hAnsiTheme="minorHAnsi"/>
                <w:sz w:val="18"/>
                <w:szCs w:val="18"/>
              </w:rPr>
            </w:pPr>
            <w:r>
              <w:rPr>
                <w:rFonts w:asciiTheme="minorHAnsi" w:hAnsiTheme="minorHAnsi"/>
                <w:sz w:val="18"/>
                <w:szCs w:val="18"/>
              </w:rPr>
              <w:t>The Department</w:t>
            </w:r>
            <w:r w:rsidR="004C4F45" w:rsidRPr="00EE6DE2">
              <w:rPr>
                <w:rFonts w:asciiTheme="minorHAnsi" w:hAnsiTheme="minorHAnsi"/>
                <w:sz w:val="18"/>
                <w:szCs w:val="18"/>
              </w:rPr>
              <w:t>, knowledge sharing agents</w:t>
            </w:r>
          </w:p>
        </w:tc>
        <w:tc>
          <w:tcPr>
            <w:tcW w:w="1732" w:type="dxa"/>
          </w:tcPr>
          <w:p w14:paraId="2BA19F8C" w14:textId="556078E6" w:rsidR="004C4F45" w:rsidRPr="00EE6DE2" w:rsidRDefault="002A4E38">
            <w:pPr>
              <w:pStyle w:val="BodyText"/>
              <w:rPr>
                <w:rFonts w:asciiTheme="minorHAnsi" w:hAnsiTheme="minorHAnsi"/>
                <w:sz w:val="18"/>
                <w:szCs w:val="18"/>
              </w:rPr>
            </w:pPr>
            <w:r>
              <w:rPr>
                <w:rFonts w:asciiTheme="minorHAnsi" w:hAnsiTheme="minorHAnsi"/>
                <w:sz w:val="18"/>
                <w:szCs w:val="18"/>
              </w:rPr>
              <w:t>Proponent</w:t>
            </w:r>
            <w:r w:rsidR="004C4F45" w:rsidRPr="00EE6DE2">
              <w:rPr>
                <w:rFonts w:asciiTheme="minorHAnsi" w:hAnsiTheme="minorHAnsi"/>
                <w:sz w:val="18"/>
                <w:szCs w:val="18"/>
              </w:rPr>
              <w:t xml:space="preserve"> confidential</w:t>
            </w:r>
          </w:p>
        </w:tc>
        <w:tc>
          <w:tcPr>
            <w:tcW w:w="1727" w:type="dxa"/>
          </w:tcPr>
          <w:p w14:paraId="727299CB" w14:textId="710AEBA4" w:rsidR="004C4F45" w:rsidRPr="00EE6DE2" w:rsidRDefault="002A4E38">
            <w:pPr>
              <w:pStyle w:val="BodyText"/>
              <w:rPr>
                <w:rFonts w:asciiTheme="minorHAnsi" w:hAnsiTheme="minorHAnsi"/>
                <w:sz w:val="18"/>
                <w:szCs w:val="18"/>
              </w:rPr>
            </w:pPr>
            <w:r>
              <w:rPr>
                <w:rFonts w:asciiTheme="minorHAnsi" w:hAnsiTheme="minorHAnsi"/>
                <w:sz w:val="18"/>
                <w:szCs w:val="18"/>
              </w:rPr>
              <w:t>Proponent</w:t>
            </w:r>
            <w:r w:rsidR="004C4F45" w:rsidRPr="00EE6DE2">
              <w:rPr>
                <w:rFonts w:asciiTheme="minorHAnsi" w:hAnsiTheme="minorHAnsi"/>
                <w:sz w:val="18"/>
                <w:szCs w:val="18"/>
              </w:rPr>
              <w:t xml:space="preserve"> to provide report</w:t>
            </w:r>
          </w:p>
        </w:tc>
      </w:tr>
      <w:tr w:rsidR="004C4F45" w:rsidRPr="00EE6DE2" w14:paraId="41BB2ABC" w14:textId="77777777" w:rsidTr="35D900B7">
        <w:trPr>
          <w:trHeight w:val="689"/>
        </w:trPr>
        <w:tc>
          <w:tcPr>
            <w:tcW w:w="1555" w:type="dxa"/>
          </w:tcPr>
          <w:p w14:paraId="47D91BBD" w14:textId="34E94AB8" w:rsidR="004C4F45" w:rsidRPr="00EE6DE2" w:rsidRDefault="004C4F45">
            <w:pPr>
              <w:pStyle w:val="BodyText"/>
              <w:rPr>
                <w:rFonts w:asciiTheme="minorHAnsi" w:hAnsiTheme="minorHAnsi"/>
                <w:b/>
                <w:bCs/>
                <w:iCs/>
                <w:sz w:val="18"/>
                <w:szCs w:val="18"/>
              </w:rPr>
            </w:pPr>
            <w:r w:rsidRPr="004E0E0D">
              <w:rPr>
                <w:rFonts w:asciiTheme="minorHAnsi" w:hAnsiTheme="minorHAnsi"/>
                <w:b/>
                <w:bCs/>
                <w:iCs/>
                <w:sz w:val="18"/>
                <w:szCs w:val="18"/>
              </w:rPr>
              <w:t xml:space="preserve">Interviews with </w:t>
            </w:r>
            <w:r w:rsidR="00821278">
              <w:rPr>
                <w:rFonts w:asciiTheme="minorHAnsi" w:hAnsiTheme="minorHAnsi"/>
                <w:b/>
                <w:bCs/>
                <w:iCs/>
                <w:sz w:val="18"/>
                <w:szCs w:val="18"/>
              </w:rPr>
              <w:t>Proponent,</w:t>
            </w:r>
            <w:r w:rsidRPr="004E0E0D">
              <w:rPr>
                <w:rFonts w:asciiTheme="minorHAnsi" w:hAnsiTheme="minorHAnsi"/>
                <w:b/>
                <w:bCs/>
                <w:iCs/>
                <w:sz w:val="18"/>
                <w:szCs w:val="18"/>
              </w:rPr>
              <w:t xml:space="preserve"> project surveys, and/or focus groups</w:t>
            </w:r>
            <w:r w:rsidRPr="00EE6DE2">
              <w:rPr>
                <w:rFonts w:asciiTheme="minorHAnsi" w:hAnsiTheme="minorHAnsi"/>
                <w:b/>
                <w:bCs/>
                <w:iCs/>
                <w:sz w:val="18"/>
                <w:szCs w:val="18"/>
              </w:rPr>
              <w:t xml:space="preserve"> </w:t>
            </w:r>
          </w:p>
        </w:tc>
        <w:tc>
          <w:tcPr>
            <w:tcW w:w="4252" w:type="dxa"/>
          </w:tcPr>
          <w:p w14:paraId="6F09F3B4" w14:textId="2D50C6E5"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Quantitative and qualitative data gathered about the project to capture lessons learnt from the </w:t>
            </w:r>
            <w:r w:rsidR="00EF36E3">
              <w:rPr>
                <w:rFonts w:asciiTheme="minorHAnsi" w:hAnsiTheme="minorHAnsi"/>
                <w:sz w:val="18"/>
                <w:szCs w:val="18"/>
              </w:rPr>
              <w:t>I</w:t>
            </w:r>
            <w:r w:rsidRPr="00EE6DE2">
              <w:rPr>
                <w:rFonts w:asciiTheme="minorHAnsi" w:hAnsiTheme="minorHAnsi"/>
                <w:sz w:val="18"/>
                <w:szCs w:val="18"/>
              </w:rPr>
              <w:t>mplementation so far and the initiative’s design and efficacy</w:t>
            </w:r>
          </w:p>
        </w:tc>
        <w:tc>
          <w:tcPr>
            <w:tcW w:w="2126" w:type="dxa"/>
          </w:tcPr>
          <w:p w14:paraId="62C412C8" w14:textId="74B11BB2" w:rsidR="004F74E2" w:rsidRDefault="004C4F45">
            <w:pPr>
              <w:pStyle w:val="BodyText"/>
              <w:rPr>
                <w:rFonts w:asciiTheme="minorHAnsi" w:hAnsiTheme="minorHAnsi"/>
                <w:sz w:val="18"/>
                <w:szCs w:val="18"/>
              </w:rPr>
            </w:pPr>
            <w:r w:rsidRPr="00EE6DE2">
              <w:rPr>
                <w:rFonts w:asciiTheme="minorHAnsi" w:hAnsiTheme="minorHAnsi"/>
                <w:sz w:val="18"/>
                <w:szCs w:val="18"/>
              </w:rPr>
              <w:t xml:space="preserve">At the </w:t>
            </w:r>
            <w:r w:rsidR="00852024">
              <w:rPr>
                <w:rFonts w:asciiTheme="minorHAnsi" w:hAnsiTheme="minorHAnsi"/>
                <w:sz w:val="18"/>
                <w:szCs w:val="18"/>
              </w:rPr>
              <w:t>Department</w:t>
            </w:r>
            <w:r w:rsidR="00A527E5">
              <w:rPr>
                <w:rFonts w:asciiTheme="minorHAnsi" w:hAnsiTheme="minorHAnsi"/>
                <w:sz w:val="18"/>
                <w:szCs w:val="18"/>
              </w:rPr>
              <w:t>’s r</w:t>
            </w:r>
            <w:r w:rsidRPr="00EE6DE2">
              <w:rPr>
                <w:rFonts w:asciiTheme="minorHAnsi" w:hAnsiTheme="minorHAnsi"/>
                <w:sz w:val="18"/>
                <w:szCs w:val="18"/>
              </w:rPr>
              <w:t>equest</w:t>
            </w:r>
          </w:p>
          <w:p w14:paraId="6BD73C9F" w14:textId="5E399989"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Minimum of one per year.</w:t>
            </w:r>
          </w:p>
          <w:p w14:paraId="3B3D7FE5" w14:textId="0C604486" w:rsidR="004C4F45" w:rsidRPr="00EE6DE2" w:rsidRDefault="004C4F45">
            <w:pPr>
              <w:pStyle w:val="BodyText"/>
              <w:rPr>
                <w:rFonts w:asciiTheme="minorHAnsi" w:hAnsiTheme="minorHAnsi"/>
                <w:i/>
                <w:iCs/>
                <w:sz w:val="18"/>
                <w:szCs w:val="18"/>
              </w:rPr>
            </w:pPr>
            <w:r w:rsidRPr="5F4C847E">
              <w:rPr>
                <w:rFonts w:asciiTheme="minorHAnsi" w:hAnsiTheme="minorHAnsi"/>
                <w:sz w:val="18"/>
                <w:szCs w:val="18"/>
              </w:rPr>
              <w:t xml:space="preserve">From </w:t>
            </w:r>
            <w:r w:rsidR="00821278">
              <w:rPr>
                <w:rFonts w:asciiTheme="minorHAnsi" w:hAnsiTheme="minorHAnsi"/>
                <w:sz w:val="18"/>
                <w:szCs w:val="18"/>
              </w:rPr>
              <w:t>p</w:t>
            </w:r>
            <w:r w:rsidRPr="5F4C847E">
              <w:rPr>
                <w:rFonts w:asciiTheme="minorHAnsi" w:hAnsiTheme="minorHAnsi"/>
                <w:sz w:val="18"/>
                <w:szCs w:val="18"/>
              </w:rPr>
              <w:t xml:space="preserve">roject </w:t>
            </w:r>
            <w:r w:rsidR="00562437">
              <w:rPr>
                <w:rFonts w:asciiTheme="minorHAnsi" w:hAnsiTheme="minorHAnsi"/>
                <w:sz w:val="18"/>
                <w:szCs w:val="18"/>
              </w:rPr>
              <w:t>c</w:t>
            </w:r>
            <w:r w:rsidRPr="5F4C847E">
              <w:rPr>
                <w:rFonts w:asciiTheme="minorHAnsi" w:hAnsiTheme="minorHAnsi"/>
                <w:sz w:val="18"/>
                <w:szCs w:val="18"/>
              </w:rPr>
              <w:t xml:space="preserve">ommencement </w:t>
            </w:r>
            <w:r w:rsidR="00562437">
              <w:rPr>
                <w:rFonts w:asciiTheme="minorHAnsi" w:hAnsiTheme="minorHAnsi"/>
                <w:sz w:val="18"/>
                <w:szCs w:val="18"/>
              </w:rPr>
              <w:t>d</w:t>
            </w:r>
            <w:r w:rsidRPr="5F4C847E">
              <w:rPr>
                <w:rFonts w:asciiTheme="minorHAnsi" w:hAnsiTheme="minorHAnsi"/>
                <w:sz w:val="18"/>
                <w:szCs w:val="18"/>
              </w:rPr>
              <w:t xml:space="preserve">ate to </w:t>
            </w:r>
            <w:r w:rsidR="00562437">
              <w:rPr>
                <w:rFonts w:asciiTheme="minorHAnsi" w:hAnsiTheme="minorHAnsi"/>
                <w:sz w:val="18"/>
                <w:szCs w:val="18"/>
              </w:rPr>
              <w:t>p</w:t>
            </w:r>
            <w:r w:rsidR="009F621E" w:rsidRPr="761E1D9F">
              <w:rPr>
                <w:rFonts w:asciiTheme="minorHAnsi" w:hAnsiTheme="minorHAnsi"/>
                <w:sz w:val="18"/>
                <w:szCs w:val="18"/>
              </w:rPr>
              <w:t>roject</w:t>
            </w:r>
            <w:r w:rsidRPr="761E1D9F">
              <w:rPr>
                <w:rFonts w:asciiTheme="minorHAnsi" w:hAnsiTheme="minorHAnsi"/>
                <w:sz w:val="18"/>
                <w:szCs w:val="18"/>
              </w:rPr>
              <w:t xml:space="preserve"> </w:t>
            </w:r>
            <w:r w:rsidR="00562437">
              <w:rPr>
                <w:rFonts w:asciiTheme="minorHAnsi" w:hAnsiTheme="minorHAnsi"/>
                <w:sz w:val="18"/>
                <w:szCs w:val="18"/>
              </w:rPr>
              <w:t>c</w:t>
            </w:r>
            <w:r w:rsidRPr="5F4C847E">
              <w:rPr>
                <w:rFonts w:asciiTheme="minorHAnsi" w:hAnsiTheme="minorHAnsi"/>
                <w:sz w:val="18"/>
                <w:szCs w:val="18"/>
              </w:rPr>
              <w:t xml:space="preserve">ompletion </w:t>
            </w:r>
            <w:r w:rsidR="00562437">
              <w:rPr>
                <w:rFonts w:asciiTheme="minorHAnsi" w:hAnsiTheme="minorHAnsi"/>
                <w:sz w:val="18"/>
                <w:szCs w:val="18"/>
              </w:rPr>
              <w:t>d</w:t>
            </w:r>
            <w:r w:rsidRPr="5F4C847E">
              <w:rPr>
                <w:rFonts w:asciiTheme="minorHAnsi" w:hAnsiTheme="minorHAnsi"/>
                <w:sz w:val="18"/>
                <w:szCs w:val="18"/>
              </w:rPr>
              <w:t>ate.</w:t>
            </w:r>
          </w:p>
        </w:tc>
        <w:tc>
          <w:tcPr>
            <w:tcW w:w="1560" w:type="dxa"/>
          </w:tcPr>
          <w:p w14:paraId="26E3577A" w14:textId="0CAD7FEF" w:rsidR="004C4F45" w:rsidRPr="00EE6DE2" w:rsidRDefault="004C4F45" w:rsidP="00821278">
            <w:pPr>
              <w:pStyle w:val="BodyText"/>
              <w:rPr>
                <w:rFonts w:asciiTheme="minorHAnsi" w:hAnsiTheme="minorHAnsi"/>
                <w:i/>
                <w:sz w:val="18"/>
                <w:szCs w:val="18"/>
              </w:rPr>
            </w:pPr>
            <w:r w:rsidRPr="00EE6DE2">
              <w:rPr>
                <w:rFonts w:asciiTheme="minorHAnsi" w:hAnsiTheme="minorHAnsi"/>
                <w:sz w:val="18"/>
                <w:szCs w:val="18"/>
              </w:rPr>
              <w:t xml:space="preserve">Efficient data gathering </w:t>
            </w:r>
            <w:r w:rsidR="00821278">
              <w:rPr>
                <w:rFonts w:asciiTheme="minorHAnsi" w:hAnsiTheme="minorHAnsi"/>
                <w:sz w:val="18"/>
                <w:szCs w:val="18"/>
              </w:rPr>
              <w:t>An</w:t>
            </w:r>
            <w:r w:rsidRPr="00EE6DE2">
              <w:rPr>
                <w:rFonts w:asciiTheme="minorHAnsi" w:hAnsiTheme="minorHAnsi"/>
                <w:sz w:val="18"/>
                <w:szCs w:val="18"/>
              </w:rPr>
              <w:t>onymised regular portfolio updates</w:t>
            </w:r>
          </w:p>
        </w:tc>
        <w:tc>
          <w:tcPr>
            <w:tcW w:w="1559" w:type="dxa"/>
          </w:tcPr>
          <w:p w14:paraId="7A9FA687" w14:textId="6B348205" w:rsidR="004C4F45" w:rsidRPr="00EE6DE2" w:rsidRDefault="00852024">
            <w:pPr>
              <w:pStyle w:val="BodyText"/>
              <w:rPr>
                <w:rFonts w:asciiTheme="minorHAnsi" w:hAnsiTheme="minorHAnsi"/>
                <w:i/>
                <w:sz w:val="18"/>
                <w:szCs w:val="18"/>
              </w:rPr>
            </w:pPr>
            <w:r>
              <w:rPr>
                <w:rFonts w:asciiTheme="minorHAnsi" w:hAnsiTheme="minorHAnsi"/>
                <w:sz w:val="18"/>
                <w:szCs w:val="18"/>
              </w:rPr>
              <w:t>The Department</w:t>
            </w:r>
            <w:r w:rsidR="00C56E5F">
              <w:rPr>
                <w:rFonts w:asciiTheme="minorHAnsi" w:hAnsiTheme="minorHAnsi"/>
                <w:sz w:val="18"/>
                <w:szCs w:val="18"/>
              </w:rPr>
              <w:t xml:space="preserve">, </w:t>
            </w:r>
            <w:r w:rsidR="004C4F45" w:rsidRPr="00EE6DE2">
              <w:rPr>
                <w:rFonts w:asciiTheme="minorHAnsi" w:hAnsiTheme="minorHAnsi"/>
                <w:sz w:val="18"/>
                <w:szCs w:val="18"/>
              </w:rPr>
              <w:t>knowledge sharing agents</w:t>
            </w:r>
          </w:p>
        </w:tc>
        <w:tc>
          <w:tcPr>
            <w:tcW w:w="1732" w:type="dxa"/>
          </w:tcPr>
          <w:p w14:paraId="59C4869F" w14:textId="74D4B2E0" w:rsidR="004C4F45" w:rsidRPr="00EE6DE2" w:rsidRDefault="002A4E38">
            <w:pPr>
              <w:pStyle w:val="BodyText"/>
              <w:rPr>
                <w:rFonts w:asciiTheme="minorHAnsi" w:hAnsiTheme="minorHAnsi"/>
                <w:sz w:val="18"/>
                <w:szCs w:val="18"/>
              </w:rPr>
            </w:pPr>
            <w:r>
              <w:rPr>
                <w:rFonts w:asciiTheme="minorHAnsi" w:hAnsiTheme="minorHAnsi"/>
                <w:sz w:val="18"/>
                <w:szCs w:val="18"/>
              </w:rPr>
              <w:t>Proponent</w:t>
            </w:r>
            <w:r w:rsidR="004C4F45" w:rsidRPr="00EE6DE2">
              <w:rPr>
                <w:rFonts w:asciiTheme="minorHAnsi" w:hAnsiTheme="minorHAnsi"/>
                <w:sz w:val="18"/>
                <w:szCs w:val="18"/>
              </w:rPr>
              <w:t xml:space="preserve"> confidential</w:t>
            </w:r>
          </w:p>
          <w:p w14:paraId="636D6C15" w14:textId="77777777" w:rsidR="004C4F45" w:rsidRPr="00EE6DE2" w:rsidRDefault="004C4F45">
            <w:pPr>
              <w:pStyle w:val="BodyText"/>
              <w:rPr>
                <w:rFonts w:asciiTheme="minorHAnsi" w:hAnsiTheme="minorHAnsi"/>
                <w:i/>
                <w:sz w:val="18"/>
                <w:szCs w:val="18"/>
              </w:rPr>
            </w:pPr>
          </w:p>
        </w:tc>
        <w:tc>
          <w:tcPr>
            <w:tcW w:w="1727" w:type="dxa"/>
          </w:tcPr>
          <w:p w14:paraId="77D8582A" w14:textId="2F2135CC" w:rsidR="004C4F45" w:rsidRPr="00EE6DE2" w:rsidRDefault="00852024">
            <w:pPr>
              <w:pStyle w:val="BodyText"/>
              <w:rPr>
                <w:rFonts w:asciiTheme="minorHAnsi" w:hAnsiTheme="minorHAnsi"/>
                <w:i/>
                <w:sz w:val="18"/>
                <w:szCs w:val="18"/>
              </w:rPr>
            </w:pPr>
            <w:r>
              <w:rPr>
                <w:rFonts w:asciiTheme="minorHAnsi" w:hAnsiTheme="minorHAnsi"/>
                <w:sz w:val="18"/>
                <w:szCs w:val="18"/>
              </w:rPr>
              <w:t>The Department</w:t>
            </w:r>
            <w:r w:rsidR="004C4F45" w:rsidRPr="00EE6DE2">
              <w:rPr>
                <w:rFonts w:asciiTheme="minorHAnsi" w:hAnsiTheme="minorHAnsi"/>
                <w:sz w:val="18"/>
                <w:szCs w:val="18"/>
              </w:rPr>
              <w:t xml:space="preserve"> to send link to surveys or request to participate in interviews/focus groups when required</w:t>
            </w:r>
          </w:p>
        </w:tc>
      </w:tr>
      <w:tr w:rsidR="004C4F45" w:rsidRPr="00EE6DE2" w14:paraId="057C7294" w14:textId="77777777" w:rsidTr="35D900B7">
        <w:trPr>
          <w:trHeight w:val="689"/>
        </w:trPr>
        <w:tc>
          <w:tcPr>
            <w:tcW w:w="1555" w:type="dxa"/>
          </w:tcPr>
          <w:p w14:paraId="4463424B" w14:textId="77777777" w:rsidR="004C4F45" w:rsidRPr="00921498" w:rsidRDefault="004C4F45">
            <w:pPr>
              <w:pStyle w:val="BodyText"/>
              <w:rPr>
                <w:rFonts w:asciiTheme="minorHAnsi" w:hAnsiTheme="minorHAnsi"/>
                <w:b/>
                <w:bCs/>
                <w:iCs/>
                <w:sz w:val="18"/>
                <w:szCs w:val="18"/>
                <w:highlight w:val="green"/>
              </w:rPr>
            </w:pPr>
            <w:r w:rsidRPr="004E0E0D">
              <w:rPr>
                <w:rFonts w:asciiTheme="minorHAnsi" w:hAnsiTheme="minorHAnsi"/>
                <w:b/>
                <w:bCs/>
                <w:iCs/>
                <w:sz w:val="18"/>
                <w:szCs w:val="18"/>
              </w:rPr>
              <w:t>Workshop attendance and participation</w:t>
            </w:r>
          </w:p>
        </w:tc>
        <w:tc>
          <w:tcPr>
            <w:tcW w:w="4252" w:type="dxa"/>
          </w:tcPr>
          <w:p w14:paraId="2EF3027A" w14:textId="5EFBC5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Attendance and one-page summary to be provided following the event summarising involvement, key takeaways and outlining any follow up actions</w:t>
            </w:r>
          </w:p>
        </w:tc>
        <w:tc>
          <w:tcPr>
            <w:tcW w:w="2126" w:type="dxa"/>
          </w:tcPr>
          <w:p w14:paraId="3BB2C3E2" w14:textId="7EF44052"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At the </w:t>
            </w:r>
            <w:r w:rsidR="00852024">
              <w:rPr>
                <w:rFonts w:asciiTheme="minorHAnsi" w:hAnsiTheme="minorHAnsi"/>
                <w:sz w:val="18"/>
                <w:szCs w:val="18"/>
              </w:rPr>
              <w:t>Department</w:t>
            </w:r>
            <w:r w:rsidR="00296B30">
              <w:rPr>
                <w:rFonts w:asciiTheme="minorHAnsi" w:hAnsiTheme="minorHAnsi"/>
                <w:sz w:val="18"/>
                <w:szCs w:val="18"/>
              </w:rPr>
              <w:t>’</w:t>
            </w:r>
            <w:r w:rsidR="00D144C7">
              <w:rPr>
                <w:rFonts w:asciiTheme="minorHAnsi" w:hAnsiTheme="minorHAnsi"/>
                <w:sz w:val="18"/>
                <w:szCs w:val="18"/>
              </w:rPr>
              <w:t>s</w:t>
            </w:r>
            <w:r w:rsidR="00296B30">
              <w:rPr>
                <w:rFonts w:asciiTheme="minorHAnsi" w:hAnsiTheme="minorHAnsi"/>
                <w:sz w:val="18"/>
                <w:szCs w:val="18"/>
              </w:rPr>
              <w:t xml:space="preserve"> </w:t>
            </w:r>
            <w:r w:rsidR="00296B30" w:rsidRPr="00EE6DE2">
              <w:rPr>
                <w:rFonts w:asciiTheme="minorHAnsi" w:hAnsiTheme="minorHAnsi"/>
                <w:sz w:val="18"/>
                <w:szCs w:val="18"/>
              </w:rPr>
              <w:t>request</w:t>
            </w:r>
            <w:r w:rsidRPr="00EE6DE2">
              <w:rPr>
                <w:rFonts w:asciiTheme="minorHAnsi" w:hAnsiTheme="minorHAnsi"/>
                <w:sz w:val="18"/>
                <w:szCs w:val="18"/>
              </w:rPr>
              <w:t>.</w:t>
            </w:r>
          </w:p>
          <w:p w14:paraId="54118C78" w14:textId="749829D3"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Up to three per year</w:t>
            </w:r>
          </w:p>
        </w:tc>
        <w:tc>
          <w:tcPr>
            <w:tcW w:w="1560" w:type="dxa"/>
          </w:tcPr>
          <w:p w14:paraId="4046A97E" w14:textId="0C8986DB"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Contribute learnings from the supported project in a broader industry and market context</w:t>
            </w:r>
          </w:p>
        </w:tc>
        <w:tc>
          <w:tcPr>
            <w:tcW w:w="1559" w:type="dxa"/>
          </w:tcPr>
          <w:p w14:paraId="71E10EB4" w14:textId="41FD7D10" w:rsidR="004C4F45" w:rsidRPr="00EE6DE2" w:rsidRDefault="00852024">
            <w:pPr>
              <w:pStyle w:val="BodyText"/>
              <w:rPr>
                <w:rFonts w:asciiTheme="minorHAnsi" w:hAnsiTheme="minorHAnsi"/>
                <w:sz w:val="18"/>
                <w:szCs w:val="18"/>
              </w:rPr>
            </w:pPr>
            <w:r>
              <w:rPr>
                <w:rFonts w:asciiTheme="minorHAnsi" w:hAnsiTheme="minorHAnsi"/>
                <w:sz w:val="18"/>
                <w:szCs w:val="18"/>
              </w:rPr>
              <w:t>The Department</w:t>
            </w:r>
            <w:r w:rsidR="004C4F45" w:rsidRPr="00EE6DE2">
              <w:rPr>
                <w:rFonts w:asciiTheme="minorHAnsi" w:hAnsiTheme="minorHAnsi"/>
                <w:sz w:val="18"/>
                <w:szCs w:val="18"/>
              </w:rPr>
              <w:t>, knowledge sharing agents, and key external stakeholders</w:t>
            </w:r>
          </w:p>
        </w:tc>
        <w:tc>
          <w:tcPr>
            <w:tcW w:w="1732" w:type="dxa"/>
          </w:tcPr>
          <w:p w14:paraId="61FDF79D"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Public restricted.</w:t>
            </w:r>
          </w:p>
          <w:p w14:paraId="67113559" w14:textId="168E2E53"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Depending on the participants some confidential information may be withheld</w:t>
            </w:r>
          </w:p>
        </w:tc>
        <w:tc>
          <w:tcPr>
            <w:tcW w:w="1727" w:type="dxa"/>
          </w:tcPr>
          <w:p w14:paraId="1A388614" w14:textId="6793D8E0"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Face to face / Video conference</w:t>
            </w:r>
          </w:p>
        </w:tc>
      </w:tr>
      <w:tr w:rsidR="006517C0" w:rsidRPr="00EE6DE2" w14:paraId="5E51F55B" w14:textId="77777777" w:rsidTr="35D900B7">
        <w:trPr>
          <w:trHeight w:val="689"/>
        </w:trPr>
        <w:tc>
          <w:tcPr>
            <w:tcW w:w="1555" w:type="dxa"/>
          </w:tcPr>
          <w:p w14:paraId="4187D5FF" w14:textId="69986E10" w:rsidR="006517C0" w:rsidRPr="004E0E0D" w:rsidRDefault="006E07BF">
            <w:pPr>
              <w:pStyle w:val="BodyText"/>
              <w:rPr>
                <w:rFonts w:asciiTheme="minorHAnsi" w:hAnsiTheme="minorHAnsi"/>
                <w:b/>
                <w:bCs/>
                <w:iCs/>
                <w:sz w:val="18"/>
                <w:szCs w:val="18"/>
              </w:rPr>
            </w:pPr>
            <w:r>
              <w:rPr>
                <w:rFonts w:asciiTheme="minorHAnsi" w:hAnsiTheme="minorHAnsi"/>
                <w:b/>
                <w:bCs/>
                <w:iCs/>
                <w:sz w:val="18"/>
                <w:szCs w:val="18"/>
              </w:rPr>
              <w:lastRenderedPageBreak/>
              <w:t>Pro</w:t>
            </w:r>
            <w:r w:rsidR="00976AA0">
              <w:rPr>
                <w:rFonts w:asciiTheme="minorHAnsi" w:hAnsiTheme="minorHAnsi"/>
                <w:b/>
                <w:bCs/>
                <w:iCs/>
                <w:sz w:val="18"/>
                <w:szCs w:val="18"/>
              </w:rPr>
              <w:t>ponent</w:t>
            </w:r>
            <w:r w:rsidR="00C573C6">
              <w:rPr>
                <w:rFonts w:asciiTheme="minorHAnsi" w:hAnsiTheme="minorHAnsi"/>
                <w:b/>
                <w:bCs/>
                <w:iCs/>
                <w:sz w:val="18"/>
                <w:szCs w:val="18"/>
              </w:rPr>
              <w:t>’</w:t>
            </w:r>
            <w:r w:rsidR="00976AA0">
              <w:rPr>
                <w:rFonts w:asciiTheme="minorHAnsi" w:hAnsiTheme="minorHAnsi"/>
                <w:b/>
                <w:bCs/>
                <w:iCs/>
                <w:sz w:val="18"/>
                <w:szCs w:val="18"/>
              </w:rPr>
              <w:t xml:space="preserve">s </w:t>
            </w:r>
            <w:r w:rsidR="000B7FD7">
              <w:rPr>
                <w:rFonts w:asciiTheme="minorHAnsi" w:hAnsiTheme="minorHAnsi"/>
                <w:b/>
                <w:bCs/>
                <w:iCs/>
                <w:sz w:val="18"/>
                <w:szCs w:val="18"/>
              </w:rPr>
              <w:t>Project</w:t>
            </w:r>
            <w:r w:rsidR="00C573C6">
              <w:rPr>
                <w:rFonts w:asciiTheme="minorHAnsi" w:hAnsiTheme="minorHAnsi"/>
                <w:b/>
                <w:bCs/>
                <w:iCs/>
                <w:sz w:val="18"/>
                <w:szCs w:val="18"/>
              </w:rPr>
              <w:t xml:space="preserve"> governance meetings, includ</w:t>
            </w:r>
            <w:r w:rsidR="009D5070">
              <w:rPr>
                <w:rFonts w:asciiTheme="minorHAnsi" w:hAnsiTheme="minorHAnsi"/>
                <w:b/>
                <w:bCs/>
                <w:iCs/>
                <w:sz w:val="18"/>
                <w:szCs w:val="18"/>
              </w:rPr>
              <w:t>ing</w:t>
            </w:r>
            <w:r w:rsidR="00C573C6">
              <w:rPr>
                <w:rFonts w:asciiTheme="minorHAnsi" w:hAnsiTheme="minorHAnsi"/>
                <w:b/>
                <w:bCs/>
                <w:iCs/>
                <w:sz w:val="18"/>
                <w:szCs w:val="18"/>
              </w:rPr>
              <w:t xml:space="preserve"> </w:t>
            </w:r>
            <w:r w:rsidR="00114CB5">
              <w:rPr>
                <w:rFonts w:asciiTheme="minorHAnsi" w:hAnsiTheme="minorHAnsi"/>
                <w:b/>
                <w:bCs/>
                <w:iCs/>
                <w:sz w:val="18"/>
                <w:szCs w:val="18"/>
              </w:rPr>
              <w:t xml:space="preserve">Working </w:t>
            </w:r>
            <w:r w:rsidR="00EF36E3">
              <w:rPr>
                <w:rFonts w:asciiTheme="minorHAnsi" w:hAnsiTheme="minorHAnsi"/>
                <w:b/>
                <w:bCs/>
                <w:iCs/>
                <w:sz w:val="18"/>
                <w:szCs w:val="18"/>
              </w:rPr>
              <w:t>G</w:t>
            </w:r>
            <w:r w:rsidR="00114CB5">
              <w:rPr>
                <w:rFonts w:asciiTheme="minorHAnsi" w:hAnsiTheme="minorHAnsi"/>
                <w:b/>
                <w:bCs/>
                <w:iCs/>
                <w:sz w:val="18"/>
                <w:szCs w:val="18"/>
              </w:rPr>
              <w:t xml:space="preserve">roup meetings </w:t>
            </w:r>
          </w:p>
        </w:tc>
        <w:tc>
          <w:tcPr>
            <w:tcW w:w="4252" w:type="dxa"/>
          </w:tcPr>
          <w:p w14:paraId="13296DA8" w14:textId="0795645A" w:rsidR="006517C0" w:rsidRPr="00EE6DE2" w:rsidRDefault="00CC38CD">
            <w:pPr>
              <w:pStyle w:val="BodyText"/>
              <w:rPr>
                <w:rFonts w:asciiTheme="minorHAnsi" w:hAnsiTheme="minorHAnsi"/>
                <w:sz w:val="18"/>
                <w:szCs w:val="18"/>
              </w:rPr>
            </w:pPr>
            <w:r>
              <w:rPr>
                <w:rFonts w:asciiTheme="minorHAnsi" w:hAnsiTheme="minorHAnsi"/>
                <w:sz w:val="18"/>
                <w:szCs w:val="18"/>
              </w:rPr>
              <w:t xml:space="preserve">Project delivery and governance controls </w:t>
            </w:r>
          </w:p>
        </w:tc>
        <w:tc>
          <w:tcPr>
            <w:tcW w:w="2126" w:type="dxa"/>
          </w:tcPr>
          <w:p w14:paraId="37608D97" w14:textId="4F0CC1A4" w:rsidR="006517C0" w:rsidRPr="00EE6DE2" w:rsidRDefault="00EF36E3">
            <w:pPr>
              <w:pStyle w:val="BodyText"/>
              <w:rPr>
                <w:rFonts w:asciiTheme="minorHAnsi" w:hAnsiTheme="minorHAnsi"/>
                <w:sz w:val="18"/>
                <w:szCs w:val="18"/>
              </w:rPr>
            </w:pPr>
            <w:r>
              <w:rPr>
                <w:rFonts w:asciiTheme="minorHAnsi" w:hAnsiTheme="minorHAnsi"/>
                <w:sz w:val="18"/>
                <w:szCs w:val="18"/>
              </w:rPr>
              <w:t xml:space="preserve">As required </w:t>
            </w:r>
          </w:p>
        </w:tc>
        <w:tc>
          <w:tcPr>
            <w:tcW w:w="1560" w:type="dxa"/>
          </w:tcPr>
          <w:p w14:paraId="0E249F3E" w14:textId="3508D7F3" w:rsidR="006517C0" w:rsidRPr="00EE6DE2" w:rsidRDefault="00852024">
            <w:pPr>
              <w:pStyle w:val="BodyText"/>
              <w:rPr>
                <w:rFonts w:asciiTheme="minorHAnsi" w:hAnsiTheme="minorHAnsi"/>
                <w:sz w:val="18"/>
                <w:szCs w:val="18"/>
              </w:rPr>
            </w:pPr>
            <w:r>
              <w:rPr>
                <w:rFonts w:asciiTheme="minorHAnsi" w:hAnsiTheme="minorHAnsi"/>
                <w:sz w:val="18"/>
                <w:szCs w:val="18"/>
              </w:rPr>
              <w:t>The Department</w:t>
            </w:r>
            <w:r w:rsidR="00731E19">
              <w:rPr>
                <w:rFonts w:asciiTheme="minorHAnsi" w:hAnsiTheme="minorHAnsi"/>
                <w:sz w:val="18"/>
                <w:szCs w:val="18"/>
              </w:rPr>
              <w:t xml:space="preserve"> to understand </w:t>
            </w:r>
            <w:r w:rsidR="00727C3B">
              <w:rPr>
                <w:rFonts w:asciiTheme="minorHAnsi" w:hAnsiTheme="minorHAnsi"/>
                <w:sz w:val="18"/>
                <w:szCs w:val="18"/>
              </w:rPr>
              <w:t xml:space="preserve">project delivery </w:t>
            </w:r>
          </w:p>
        </w:tc>
        <w:tc>
          <w:tcPr>
            <w:tcW w:w="1559" w:type="dxa"/>
          </w:tcPr>
          <w:p w14:paraId="2DFDC8A5" w14:textId="05D6A77E" w:rsidR="006517C0" w:rsidRDefault="00852024">
            <w:pPr>
              <w:pStyle w:val="BodyText"/>
              <w:rPr>
                <w:rFonts w:asciiTheme="minorHAnsi" w:hAnsiTheme="minorHAnsi"/>
                <w:sz w:val="18"/>
                <w:szCs w:val="18"/>
              </w:rPr>
            </w:pPr>
            <w:r>
              <w:rPr>
                <w:rFonts w:asciiTheme="minorHAnsi" w:hAnsiTheme="minorHAnsi"/>
                <w:sz w:val="18"/>
                <w:szCs w:val="18"/>
              </w:rPr>
              <w:t xml:space="preserve">The </w:t>
            </w:r>
            <w:r w:rsidR="00390675">
              <w:rPr>
                <w:rFonts w:asciiTheme="minorHAnsi" w:hAnsiTheme="minorHAnsi"/>
                <w:sz w:val="18"/>
                <w:szCs w:val="18"/>
              </w:rPr>
              <w:t>Department</w:t>
            </w:r>
          </w:p>
        </w:tc>
        <w:tc>
          <w:tcPr>
            <w:tcW w:w="1732" w:type="dxa"/>
          </w:tcPr>
          <w:p w14:paraId="7C07217A" w14:textId="086F4009" w:rsidR="006517C0" w:rsidRPr="00EE6DE2" w:rsidRDefault="00131556">
            <w:pPr>
              <w:pStyle w:val="BodyText"/>
              <w:rPr>
                <w:rFonts w:asciiTheme="minorHAnsi" w:hAnsiTheme="minorHAnsi"/>
                <w:sz w:val="18"/>
                <w:szCs w:val="18"/>
              </w:rPr>
            </w:pPr>
            <w:r w:rsidRPr="00131556">
              <w:rPr>
                <w:rFonts w:asciiTheme="minorHAnsi" w:hAnsiTheme="minorHAnsi"/>
                <w:sz w:val="18"/>
                <w:szCs w:val="18"/>
              </w:rPr>
              <w:t>Proponent Confidential</w:t>
            </w:r>
            <w:r w:rsidR="00E7211D" w:rsidRPr="00131556">
              <w:rPr>
                <w:rFonts w:asciiTheme="minorHAnsi" w:hAnsiTheme="minorHAnsi"/>
                <w:sz w:val="18"/>
                <w:szCs w:val="18"/>
              </w:rPr>
              <w:t xml:space="preserve"> </w:t>
            </w:r>
          </w:p>
        </w:tc>
        <w:tc>
          <w:tcPr>
            <w:tcW w:w="1727" w:type="dxa"/>
          </w:tcPr>
          <w:p w14:paraId="389C46B9" w14:textId="77777777" w:rsidR="006517C0" w:rsidRDefault="006517C0">
            <w:pPr>
              <w:pStyle w:val="BodyText"/>
              <w:rPr>
                <w:rFonts w:asciiTheme="minorHAnsi" w:hAnsiTheme="minorHAnsi"/>
                <w:sz w:val="18"/>
                <w:szCs w:val="18"/>
              </w:rPr>
            </w:pPr>
          </w:p>
        </w:tc>
      </w:tr>
      <w:tr w:rsidR="004C4F45" w:rsidRPr="00EE6DE2" w14:paraId="104C7A9A" w14:textId="77777777" w:rsidTr="35D900B7">
        <w:trPr>
          <w:trHeight w:val="689"/>
        </w:trPr>
        <w:tc>
          <w:tcPr>
            <w:tcW w:w="1555" w:type="dxa"/>
          </w:tcPr>
          <w:p w14:paraId="12444BEB" w14:textId="0439DA62" w:rsidR="004C4F45" w:rsidRPr="004E0E0D" w:rsidRDefault="004C4F45">
            <w:pPr>
              <w:pStyle w:val="BodyText"/>
              <w:rPr>
                <w:rFonts w:asciiTheme="minorHAnsi" w:hAnsiTheme="minorHAnsi"/>
                <w:b/>
                <w:bCs/>
                <w:iCs/>
                <w:sz w:val="18"/>
                <w:szCs w:val="18"/>
              </w:rPr>
            </w:pPr>
            <w:r w:rsidRPr="004E0E0D">
              <w:rPr>
                <w:rFonts w:asciiTheme="minorHAnsi" w:hAnsiTheme="minorHAnsi"/>
                <w:b/>
                <w:bCs/>
                <w:iCs/>
                <w:sz w:val="18"/>
                <w:szCs w:val="18"/>
              </w:rPr>
              <w:t xml:space="preserve">Responses to queries submitted </w:t>
            </w:r>
            <w:r w:rsidR="00E515F3">
              <w:rPr>
                <w:rFonts w:asciiTheme="minorHAnsi" w:hAnsiTheme="minorHAnsi"/>
                <w:b/>
                <w:bCs/>
                <w:iCs/>
                <w:sz w:val="18"/>
                <w:szCs w:val="18"/>
              </w:rPr>
              <w:t xml:space="preserve">by </w:t>
            </w:r>
            <w:r w:rsidR="00852024">
              <w:rPr>
                <w:rFonts w:asciiTheme="minorHAnsi" w:hAnsiTheme="minorHAnsi"/>
                <w:b/>
                <w:bCs/>
                <w:iCs/>
                <w:sz w:val="18"/>
                <w:szCs w:val="18"/>
              </w:rPr>
              <w:t>the Department</w:t>
            </w:r>
          </w:p>
        </w:tc>
        <w:tc>
          <w:tcPr>
            <w:tcW w:w="4252" w:type="dxa"/>
          </w:tcPr>
          <w:p w14:paraId="61213A08" w14:textId="60A594A0"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Answer reasonable requests for information </w:t>
            </w:r>
          </w:p>
          <w:p w14:paraId="52BC1F92" w14:textId="05F52662"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May include media queries and interviews with the </w:t>
            </w:r>
            <w:r w:rsidR="002A4E38">
              <w:rPr>
                <w:rFonts w:asciiTheme="minorHAnsi" w:hAnsiTheme="minorHAnsi"/>
                <w:sz w:val="18"/>
                <w:szCs w:val="18"/>
              </w:rPr>
              <w:t>Proponent</w:t>
            </w:r>
          </w:p>
        </w:tc>
        <w:tc>
          <w:tcPr>
            <w:tcW w:w="2126" w:type="dxa"/>
          </w:tcPr>
          <w:p w14:paraId="1613F5A4" w14:textId="28CE21B8"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As required</w:t>
            </w:r>
          </w:p>
        </w:tc>
        <w:tc>
          <w:tcPr>
            <w:tcW w:w="1560" w:type="dxa"/>
          </w:tcPr>
          <w:p w14:paraId="16C340A4" w14:textId="06F05874"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For knowledge sharing and positive public perception of supported project</w:t>
            </w:r>
          </w:p>
        </w:tc>
        <w:tc>
          <w:tcPr>
            <w:tcW w:w="1559" w:type="dxa"/>
          </w:tcPr>
          <w:p w14:paraId="5B937F8F" w14:textId="1A2E14E5" w:rsidR="004C4F45" w:rsidRPr="00EE6DE2" w:rsidRDefault="00852024">
            <w:pPr>
              <w:pStyle w:val="BodyText"/>
              <w:rPr>
                <w:rFonts w:asciiTheme="minorHAnsi" w:hAnsiTheme="minorHAnsi"/>
                <w:sz w:val="18"/>
                <w:szCs w:val="18"/>
              </w:rPr>
            </w:pPr>
            <w:r>
              <w:rPr>
                <w:rFonts w:asciiTheme="minorHAnsi" w:hAnsiTheme="minorHAnsi"/>
                <w:sz w:val="18"/>
                <w:szCs w:val="18"/>
              </w:rPr>
              <w:t>The Department</w:t>
            </w:r>
            <w:r w:rsidR="00C56E5F">
              <w:rPr>
                <w:rFonts w:asciiTheme="minorHAnsi" w:hAnsiTheme="minorHAnsi"/>
                <w:sz w:val="18"/>
                <w:szCs w:val="18"/>
              </w:rPr>
              <w:t>,</w:t>
            </w:r>
            <w:r w:rsidR="004C4F45" w:rsidRPr="00EE6DE2">
              <w:rPr>
                <w:rFonts w:asciiTheme="minorHAnsi" w:hAnsiTheme="minorHAnsi"/>
                <w:sz w:val="18"/>
                <w:szCs w:val="18"/>
              </w:rPr>
              <w:t xml:space="preserve"> knowledge sharing agents, industry, and public.</w:t>
            </w:r>
          </w:p>
        </w:tc>
        <w:tc>
          <w:tcPr>
            <w:tcW w:w="1732" w:type="dxa"/>
          </w:tcPr>
          <w:p w14:paraId="449182B1" w14:textId="4CDC8525" w:rsidR="004C4F45" w:rsidRPr="00EE6DE2" w:rsidRDefault="00F63C83">
            <w:pPr>
              <w:pStyle w:val="BodyText"/>
              <w:rPr>
                <w:rFonts w:asciiTheme="minorHAnsi" w:hAnsiTheme="minorHAnsi"/>
                <w:sz w:val="18"/>
                <w:szCs w:val="18"/>
              </w:rPr>
            </w:pPr>
            <w:r w:rsidRPr="00EE6DE2">
              <w:rPr>
                <w:rFonts w:asciiTheme="minorHAnsi" w:hAnsiTheme="minorHAnsi"/>
                <w:sz w:val="18"/>
                <w:szCs w:val="18"/>
              </w:rPr>
              <w:t xml:space="preserve">Depending on the </w:t>
            </w:r>
            <w:r>
              <w:rPr>
                <w:rFonts w:asciiTheme="minorHAnsi" w:hAnsiTheme="minorHAnsi"/>
                <w:sz w:val="18"/>
                <w:szCs w:val="18"/>
              </w:rPr>
              <w:t>request</w:t>
            </w:r>
            <w:r w:rsidRPr="00EE6DE2">
              <w:rPr>
                <w:rFonts w:asciiTheme="minorHAnsi" w:hAnsiTheme="minorHAnsi"/>
                <w:sz w:val="18"/>
                <w:szCs w:val="18"/>
              </w:rPr>
              <w:t xml:space="preserve"> some confidential information may be withheld</w:t>
            </w:r>
          </w:p>
        </w:tc>
        <w:tc>
          <w:tcPr>
            <w:tcW w:w="1727" w:type="dxa"/>
          </w:tcPr>
          <w:p w14:paraId="1D4F8FCD" w14:textId="5588BDEB" w:rsidR="004C4F45" w:rsidRPr="00EE6DE2" w:rsidRDefault="00852024">
            <w:pPr>
              <w:pStyle w:val="BodyText"/>
              <w:rPr>
                <w:rFonts w:asciiTheme="minorHAnsi" w:hAnsiTheme="minorHAnsi"/>
                <w:sz w:val="18"/>
                <w:szCs w:val="18"/>
              </w:rPr>
            </w:pPr>
            <w:r>
              <w:rPr>
                <w:rFonts w:asciiTheme="minorHAnsi" w:hAnsiTheme="minorHAnsi"/>
                <w:sz w:val="18"/>
                <w:szCs w:val="18"/>
              </w:rPr>
              <w:t>The Department</w:t>
            </w:r>
            <w:r w:rsidR="00CD7CB9">
              <w:rPr>
                <w:rFonts w:asciiTheme="minorHAnsi" w:hAnsiTheme="minorHAnsi"/>
                <w:sz w:val="18"/>
                <w:szCs w:val="18"/>
              </w:rPr>
              <w:t xml:space="preserve"> </w:t>
            </w:r>
            <w:r w:rsidR="004C4F45" w:rsidRPr="00EE6DE2">
              <w:rPr>
                <w:rFonts w:asciiTheme="minorHAnsi" w:hAnsiTheme="minorHAnsi"/>
                <w:sz w:val="18"/>
                <w:szCs w:val="18"/>
              </w:rPr>
              <w:t xml:space="preserve">and </w:t>
            </w:r>
            <w:r w:rsidR="002A4E38">
              <w:rPr>
                <w:rFonts w:asciiTheme="minorHAnsi" w:hAnsiTheme="minorHAnsi"/>
                <w:sz w:val="18"/>
                <w:szCs w:val="18"/>
              </w:rPr>
              <w:t>Proponent</w:t>
            </w:r>
            <w:r w:rsidR="004C4F45" w:rsidRPr="00EE6DE2">
              <w:rPr>
                <w:rFonts w:asciiTheme="minorHAnsi" w:hAnsiTheme="minorHAnsi"/>
                <w:sz w:val="18"/>
                <w:szCs w:val="18"/>
              </w:rPr>
              <w:t xml:space="preserve"> to agree reasonable response</w:t>
            </w:r>
          </w:p>
        </w:tc>
      </w:tr>
      <w:tr w:rsidR="004C4F45" w:rsidRPr="00EE6DE2" w14:paraId="591B2FD1" w14:textId="77777777" w:rsidTr="35D900B7">
        <w:trPr>
          <w:trHeight w:val="454"/>
        </w:trPr>
        <w:tc>
          <w:tcPr>
            <w:tcW w:w="1555" w:type="dxa"/>
          </w:tcPr>
          <w:p w14:paraId="6108123A" w14:textId="77777777" w:rsidR="004C4F45" w:rsidRPr="004E0E0D" w:rsidRDefault="004C4F45">
            <w:pPr>
              <w:pStyle w:val="BodyText"/>
              <w:rPr>
                <w:rFonts w:asciiTheme="minorHAnsi" w:hAnsiTheme="minorHAnsi"/>
                <w:b/>
                <w:bCs/>
                <w:sz w:val="18"/>
                <w:szCs w:val="18"/>
              </w:rPr>
            </w:pPr>
            <w:r w:rsidRPr="004E0E0D">
              <w:rPr>
                <w:rFonts w:asciiTheme="minorHAnsi" w:hAnsiTheme="minorHAnsi"/>
                <w:b/>
                <w:bCs/>
                <w:sz w:val="18"/>
                <w:szCs w:val="18"/>
              </w:rPr>
              <w:t>Site visit</w:t>
            </w:r>
          </w:p>
        </w:tc>
        <w:tc>
          <w:tcPr>
            <w:tcW w:w="4252" w:type="dxa"/>
          </w:tcPr>
          <w:p w14:paraId="0DB02253" w14:textId="241CF562"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Establish physical context of the project in support of knowledge sharing activities</w:t>
            </w:r>
          </w:p>
          <w:p w14:paraId="3921892B" w14:textId="05FE80DB"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Take high quality photos to support Government communications</w:t>
            </w:r>
          </w:p>
        </w:tc>
        <w:tc>
          <w:tcPr>
            <w:tcW w:w="2126" w:type="dxa"/>
          </w:tcPr>
          <w:p w14:paraId="5698073E" w14:textId="0FA1F348"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As required</w:t>
            </w:r>
          </w:p>
        </w:tc>
        <w:tc>
          <w:tcPr>
            <w:tcW w:w="1560" w:type="dxa"/>
          </w:tcPr>
          <w:p w14:paraId="215AC073" w14:textId="52FEBA9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On ground experience with key stakeholders</w:t>
            </w:r>
          </w:p>
        </w:tc>
        <w:tc>
          <w:tcPr>
            <w:tcW w:w="1559" w:type="dxa"/>
          </w:tcPr>
          <w:p w14:paraId="3195B6F9" w14:textId="76320F51" w:rsidR="004C4F45" w:rsidRPr="00EE6DE2" w:rsidRDefault="00852024">
            <w:pPr>
              <w:pStyle w:val="BodyText"/>
              <w:rPr>
                <w:rFonts w:asciiTheme="minorHAnsi" w:hAnsiTheme="minorHAnsi"/>
                <w:sz w:val="18"/>
                <w:szCs w:val="18"/>
              </w:rPr>
            </w:pPr>
            <w:r>
              <w:rPr>
                <w:rFonts w:asciiTheme="minorHAnsi" w:hAnsiTheme="minorHAnsi"/>
                <w:sz w:val="18"/>
                <w:szCs w:val="18"/>
              </w:rPr>
              <w:t>The Department</w:t>
            </w:r>
            <w:r w:rsidR="00C56E5F">
              <w:rPr>
                <w:rFonts w:asciiTheme="minorHAnsi" w:hAnsiTheme="minorHAnsi"/>
                <w:sz w:val="18"/>
                <w:szCs w:val="18"/>
              </w:rPr>
              <w:t xml:space="preserve">, </w:t>
            </w:r>
            <w:r w:rsidR="004C4F45" w:rsidRPr="00EE6DE2">
              <w:rPr>
                <w:rFonts w:asciiTheme="minorHAnsi" w:hAnsiTheme="minorHAnsi"/>
                <w:sz w:val="18"/>
                <w:szCs w:val="18"/>
              </w:rPr>
              <w:t>knowledge sharing agents, and key external stakeholders</w:t>
            </w:r>
          </w:p>
          <w:p w14:paraId="579934F7" w14:textId="06EB1AFF"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Attendee list to be confirmed with</w:t>
            </w:r>
            <w:r w:rsidR="00F16A57">
              <w:rPr>
                <w:rFonts w:asciiTheme="minorHAnsi" w:hAnsiTheme="minorHAnsi"/>
                <w:sz w:val="18"/>
                <w:szCs w:val="18"/>
              </w:rPr>
              <w:t xml:space="preserve"> </w:t>
            </w:r>
            <w:r w:rsidR="00852024">
              <w:rPr>
                <w:rFonts w:asciiTheme="minorHAnsi" w:hAnsiTheme="minorHAnsi"/>
                <w:sz w:val="18"/>
                <w:szCs w:val="18"/>
              </w:rPr>
              <w:t>the Department</w:t>
            </w:r>
          </w:p>
          <w:p w14:paraId="2B91BEA6" w14:textId="2E33F198"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Possible media opportunity</w:t>
            </w:r>
          </w:p>
        </w:tc>
        <w:tc>
          <w:tcPr>
            <w:tcW w:w="1732" w:type="dxa"/>
          </w:tcPr>
          <w:p w14:paraId="114BB4C2" w14:textId="19C8273E"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Public restricted</w:t>
            </w:r>
          </w:p>
        </w:tc>
        <w:tc>
          <w:tcPr>
            <w:tcW w:w="1727" w:type="dxa"/>
          </w:tcPr>
          <w:p w14:paraId="206230C6" w14:textId="2E963E65"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Face to face</w:t>
            </w:r>
          </w:p>
          <w:p w14:paraId="71F5DB8B" w14:textId="54E461C0" w:rsidR="004C4F45" w:rsidRPr="00EE6DE2" w:rsidRDefault="002A4E38">
            <w:pPr>
              <w:pStyle w:val="BodyText"/>
              <w:rPr>
                <w:rFonts w:asciiTheme="minorHAnsi" w:hAnsiTheme="minorHAnsi"/>
                <w:sz w:val="18"/>
                <w:szCs w:val="18"/>
              </w:rPr>
            </w:pPr>
            <w:r>
              <w:rPr>
                <w:rFonts w:asciiTheme="minorHAnsi" w:hAnsiTheme="minorHAnsi"/>
                <w:sz w:val="18"/>
                <w:szCs w:val="18"/>
              </w:rPr>
              <w:t>Proponent</w:t>
            </w:r>
            <w:r w:rsidR="004C4F45" w:rsidRPr="00EE6DE2">
              <w:rPr>
                <w:rFonts w:asciiTheme="minorHAnsi" w:hAnsiTheme="minorHAnsi"/>
                <w:sz w:val="18"/>
                <w:szCs w:val="18"/>
              </w:rPr>
              <w:t xml:space="preserve"> to co-ordinate site visit</w:t>
            </w:r>
          </w:p>
          <w:p w14:paraId="7FF44580" w14:textId="5886D5A8"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Attendees to pay own costs</w:t>
            </w:r>
          </w:p>
        </w:tc>
      </w:tr>
      <w:tr w:rsidR="004C4F45" w:rsidRPr="00EE6DE2" w14:paraId="06422D28" w14:textId="77777777" w:rsidTr="35D900B7">
        <w:trPr>
          <w:trHeight w:val="454"/>
        </w:trPr>
        <w:tc>
          <w:tcPr>
            <w:tcW w:w="1555" w:type="dxa"/>
          </w:tcPr>
          <w:p w14:paraId="0306498F" w14:textId="77777777" w:rsidR="004C4F45" w:rsidRPr="004E0E0D" w:rsidRDefault="004C4F45">
            <w:pPr>
              <w:pStyle w:val="BodyText"/>
              <w:rPr>
                <w:rFonts w:asciiTheme="minorHAnsi" w:hAnsiTheme="minorHAnsi"/>
                <w:b/>
                <w:bCs/>
                <w:sz w:val="18"/>
                <w:szCs w:val="18"/>
              </w:rPr>
            </w:pPr>
            <w:r w:rsidRPr="004E0E0D">
              <w:rPr>
                <w:rFonts w:asciiTheme="minorHAnsi" w:hAnsiTheme="minorHAnsi"/>
                <w:b/>
                <w:bCs/>
                <w:sz w:val="18"/>
                <w:szCs w:val="18"/>
              </w:rPr>
              <w:t>Presentations</w:t>
            </w:r>
          </w:p>
        </w:tc>
        <w:tc>
          <w:tcPr>
            <w:tcW w:w="4252" w:type="dxa"/>
          </w:tcPr>
          <w:p w14:paraId="2340A441" w14:textId="77777777" w:rsidR="004C4F45" w:rsidRPr="00EE6DE2" w:rsidRDefault="004C4F45">
            <w:pPr>
              <w:pStyle w:val="BodyText"/>
              <w:rPr>
                <w:rFonts w:asciiTheme="minorHAnsi" w:hAnsiTheme="minorHAnsi"/>
                <w:sz w:val="18"/>
                <w:szCs w:val="18"/>
              </w:rPr>
            </w:pPr>
            <w:r w:rsidRPr="00921498">
              <w:rPr>
                <w:rFonts w:asciiTheme="minorHAnsi" w:hAnsiTheme="minorHAnsi"/>
                <w:sz w:val="18"/>
                <w:szCs w:val="18"/>
              </w:rPr>
              <w:t xml:space="preserve">Provides an overview of the Project and related updates, as reasonable and appropriate. </w:t>
            </w:r>
          </w:p>
        </w:tc>
        <w:tc>
          <w:tcPr>
            <w:tcW w:w="2126" w:type="dxa"/>
          </w:tcPr>
          <w:p w14:paraId="01EA1907" w14:textId="2223DDDB" w:rsidR="004C4F45" w:rsidRPr="00921498" w:rsidRDefault="004C4F45">
            <w:pPr>
              <w:spacing w:line="220" w:lineRule="atLeast"/>
              <w:rPr>
                <w:rFonts w:asciiTheme="minorHAnsi" w:hAnsiTheme="minorHAnsi" w:cs="Arial"/>
                <w:sz w:val="18"/>
                <w:szCs w:val="18"/>
              </w:rPr>
            </w:pPr>
            <w:r w:rsidRPr="00921498">
              <w:rPr>
                <w:rFonts w:asciiTheme="minorHAnsi" w:hAnsiTheme="minorHAnsi" w:cs="Arial"/>
                <w:sz w:val="18"/>
                <w:szCs w:val="18"/>
              </w:rPr>
              <w:t xml:space="preserve">Minimum of one per year, as agreed with </w:t>
            </w:r>
            <w:r w:rsidR="00852024">
              <w:rPr>
                <w:rFonts w:asciiTheme="minorHAnsi" w:hAnsiTheme="minorHAnsi" w:cs="Arial"/>
                <w:sz w:val="18"/>
                <w:szCs w:val="18"/>
              </w:rPr>
              <w:t>Department</w:t>
            </w:r>
          </w:p>
          <w:p w14:paraId="0CCEC9A2" w14:textId="4A59020D" w:rsidR="004C4F45" w:rsidRPr="00EE6DE2" w:rsidRDefault="004C4F45">
            <w:pPr>
              <w:pStyle w:val="BodyText"/>
              <w:rPr>
                <w:rFonts w:asciiTheme="minorHAnsi" w:hAnsiTheme="minorHAnsi"/>
                <w:sz w:val="18"/>
                <w:szCs w:val="18"/>
              </w:rPr>
            </w:pPr>
            <w:r w:rsidRPr="00921498">
              <w:rPr>
                <w:rFonts w:asciiTheme="minorHAnsi" w:hAnsiTheme="minorHAnsi"/>
                <w:sz w:val="18"/>
                <w:szCs w:val="18"/>
              </w:rPr>
              <w:t xml:space="preserve">From </w:t>
            </w:r>
            <w:r w:rsidR="00E515F3">
              <w:rPr>
                <w:rFonts w:asciiTheme="minorHAnsi" w:hAnsiTheme="minorHAnsi"/>
                <w:sz w:val="18"/>
                <w:szCs w:val="18"/>
              </w:rPr>
              <w:t>c</w:t>
            </w:r>
            <w:r w:rsidRPr="00921498">
              <w:rPr>
                <w:rFonts w:asciiTheme="minorHAnsi" w:hAnsiTheme="minorHAnsi"/>
                <w:sz w:val="18"/>
                <w:szCs w:val="18"/>
              </w:rPr>
              <w:t xml:space="preserve">ommencement </w:t>
            </w:r>
            <w:r w:rsidR="00E515F3">
              <w:rPr>
                <w:rFonts w:asciiTheme="minorHAnsi" w:hAnsiTheme="minorHAnsi"/>
                <w:sz w:val="18"/>
                <w:szCs w:val="18"/>
              </w:rPr>
              <w:t>d</w:t>
            </w:r>
            <w:r w:rsidRPr="00921498">
              <w:rPr>
                <w:rFonts w:asciiTheme="minorHAnsi" w:hAnsiTheme="minorHAnsi"/>
                <w:sz w:val="18"/>
                <w:szCs w:val="18"/>
              </w:rPr>
              <w:t xml:space="preserve">ate to 12 months </w:t>
            </w:r>
            <w:r w:rsidRPr="00921498">
              <w:rPr>
                <w:rFonts w:asciiTheme="minorHAnsi" w:hAnsiTheme="minorHAnsi"/>
                <w:sz w:val="18"/>
                <w:szCs w:val="18"/>
              </w:rPr>
              <w:lastRenderedPageBreak/>
              <w:t>following the Project Completion Date</w:t>
            </w:r>
          </w:p>
        </w:tc>
        <w:tc>
          <w:tcPr>
            <w:tcW w:w="1560" w:type="dxa"/>
          </w:tcPr>
          <w:p w14:paraId="741A0625" w14:textId="17AABCBE" w:rsidR="004C4F45" w:rsidRPr="00EE6DE2" w:rsidRDefault="004C4F45">
            <w:pPr>
              <w:pStyle w:val="BodyText"/>
              <w:rPr>
                <w:rFonts w:asciiTheme="minorHAnsi" w:hAnsiTheme="minorHAnsi"/>
                <w:sz w:val="18"/>
                <w:szCs w:val="18"/>
              </w:rPr>
            </w:pPr>
            <w:r w:rsidRPr="00921498">
              <w:rPr>
                <w:rFonts w:asciiTheme="minorHAnsi" w:hAnsiTheme="minorHAnsi"/>
                <w:sz w:val="18"/>
                <w:szCs w:val="18"/>
              </w:rPr>
              <w:lastRenderedPageBreak/>
              <w:t>To provide Project exposure and knowledge dissemination</w:t>
            </w:r>
          </w:p>
        </w:tc>
        <w:tc>
          <w:tcPr>
            <w:tcW w:w="1559" w:type="dxa"/>
          </w:tcPr>
          <w:p w14:paraId="256AB66A" w14:textId="51B75F14" w:rsidR="004C4F45" w:rsidRPr="00EE6DE2" w:rsidRDefault="00852024">
            <w:pPr>
              <w:pStyle w:val="BodyText"/>
              <w:rPr>
                <w:rFonts w:asciiTheme="minorHAnsi" w:hAnsiTheme="minorHAnsi"/>
                <w:sz w:val="18"/>
                <w:szCs w:val="18"/>
              </w:rPr>
            </w:pPr>
            <w:r>
              <w:rPr>
                <w:rFonts w:asciiTheme="minorHAnsi" w:hAnsiTheme="minorHAnsi"/>
                <w:sz w:val="18"/>
                <w:szCs w:val="18"/>
              </w:rPr>
              <w:t>The Department</w:t>
            </w:r>
            <w:r w:rsidR="00B9409C" w:rsidRPr="00A527E5">
              <w:rPr>
                <w:rStyle w:val="normaltextrun"/>
                <w:rFonts w:ascii="Aptos" w:hAnsi="Aptos" w:cs="Segoe UI"/>
                <w:sz w:val="18"/>
                <w:szCs w:val="18"/>
              </w:rPr>
              <w:t> </w:t>
            </w:r>
            <w:r w:rsidR="004C4F45" w:rsidRPr="00921498">
              <w:rPr>
                <w:rFonts w:asciiTheme="minorHAnsi" w:hAnsiTheme="minorHAnsi"/>
                <w:sz w:val="18"/>
                <w:szCs w:val="18"/>
              </w:rPr>
              <w:t>and industry</w:t>
            </w:r>
          </w:p>
        </w:tc>
        <w:tc>
          <w:tcPr>
            <w:tcW w:w="1732" w:type="dxa"/>
          </w:tcPr>
          <w:p w14:paraId="09E4CA51" w14:textId="7DDFF627" w:rsidR="004C4F45" w:rsidRPr="00EE6DE2" w:rsidRDefault="004C4F45">
            <w:pPr>
              <w:pStyle w:val="BodyText"/>
              <w:rPr>
                <w:rFonts w:asciiTheme="minorHAnsi" w:hAnsiTheme="minorHAnsi"/>
                <w:sz w:val="18"/>
                <w:szCs w:val="18"/>
              </w:rPr>
            </w:pPr>
            <w:r w:rsidRPr="00921498">
              <w:rPr>
                <w:rFonts w:asciiTheme="minorHAnsi" w:hAnsiTheme="minorHAnsi"/>
                <w:sz w:val="18"/>
                <w:szCs w:val="18"/>
              </w:rPr>
              <w:t>Public restricted</w:t>
            </w:r>
          </w:p>
        </w:tc>
        <w:tc>
          <w:tcPr>
            <w:tcW w:w="1727" w:type="dxa"/>
          </w:tcPr>
          <w:p w14:paraId="293235AE" w14:textId="70429039" w:rsidR="004C4F45" w:rsidRPr="00EE6DE2" w:rsidRDefault="004C4F45">
            <w:pPr>
              <w:pStyle w:val="BodyText"/>
              <w:rPr>
                <w:rFonts w:asciiTheme="minorHAnsi" w:hAnsiTheme="minorHAnsi"/>
                <w:sz w:val="18"/>
                <w:szCs w:val="18"/>
              </w:rPr>
            </w:pPr>
            <w:r w:rsidRPr="00921498">
              <w:rPr>
                <w:rFonts w:asciiTheme="minorHAnsi" w:hAnsiTheme="minorHAnsi"/>
                <w:sz w:val="18"/>
                <w:szCs w:val="18"/>
              </w:rPr>
              <w:t>As agreed with the D</w:t>
            </w:r>
            <w:r w:rsidR="00852024">
              <w:rPr>
                <w:rFonts w:asciiTheme="minorHAnsi" w:hAnsiTheme="minorHAnsi"/>
                <w:sz w:val="18"/>
                <w:szCs w:val="18"/>
              </w:rPr>
              <w:t>epartment</w:t>
            </w:r>
          </w:p>
        </w:tc>
      </w:tr>
      <w:tr w:rsidR="004C4F45" w:rsidRPr="00EE6DE2" w14:paraId="01F234A3" w14:textId="77777777" w:rsidTr="35D900B7">
        <w:trPr>
          <w:trHeight w:val="454"/>
        </w:trPr>
        <w:tc>
          <w:tcPr>
            <w:tcW w:w="1555" w:type="dxa"/>
          </w:tcPr>
          <w:p w14:paraId="2FAE279C" w14:textId="77777777" w:rsidR="004C4F45" w:rsidRPr="004E0E0D" w:rsidRDefault="004C4F45">
            <w:pPr>
              <w:pStyle w:val="BodyText"/>
              <w:rPr>
                <w:rFonts w:asciiTheme="minorHAnsi" w:hAnsiTheme="minorHAnsi"/>
                <w:b/>
                <w:bCs/>
                <w:sz w:val="18"/>
                <w:szCs w:val="18"/>
              </w:rPr>
            </w:pPr>
            <w:r w:rsidRPr="004E0E0D">
              <w:rPr>
                <w:rFonts w:asciiTheme="minorHAnsi" w:hAnsiTheme="minorHAnsi"/>
                <w:b/>
                <w:bCs/>
                <w:sz w:val="18"/>
                <w:szCs w:val="18"/>
              </w:rPr>
              <w:t>Traditional Owners</w:t>
            </w:r>
          </w:p>
        </w:tc>
        <w:tc>
          <w:tcPr>
            <w:tcW w:w="4252" w:type="dxa"/>
          </w:tcPr>
          <w:p w14:paraId="47324810" w14:textId="77777777" w:rsidR="004C4F45" w:rsidRPr="00921498" w:rsidRDefault="004C4F45">
            <w:pPr>
              <w:pStyle w:val="BodyText"/>
              <w:rPr>
                <w:rFonts w:asciiTheme="minorHAnsi" w:hAnsiTheme="minorHAnsi"/>
                <w:sz w:val="18"/>
                <w:szCs w:val="18"/>
              </w:rPr>
            </w:pPr>
            <w:r w:rsidRPr="00921498">
              <w:rPr>
                <w:rFonts w:asciiTheme="minorHAnsi" w:hAnsiTheme="minorHAnsi"/>
                <w:sz w:val="18"/>
                <w:szCs w:val="18"/>
              </w:rPr>
              <w:t>Provide a report on Traditional Owner engagement, including but not limited to:  </w:t>
            </w:r>
          </w:p>
          <w:p w14:paraId="6F037716" w14:textId="1B38BC8F" w:rsidR="004C4F45" w:rsidRPr="00921498" w:rsidRDefault="004C4F45" w:rsidP="008264BB">
            <w:pPr>
              <w:pStyle w:val="BodyText"/>
              <w:numPr>
                <w:ilvl w:val="0"/>
                <w:numId w:val="20"/>
              </w:numPr>
              <w:rPr>
                <w:rFonts w:asciiTheme="minorHAnsi" w:hAnsiTheme="minorHAnsi"/>
                <w:sz w:val="18"/>
                <w:szCs w:val="18"/>
              </w:rPr>
            </w:pPr>
            <w:r w:rsidRPr="00921498">
              <w:rPr>
                <w:rFonts w:asciiTheme="minorHAnsi" w:hAnsiTheme="minorHAnsi"/>
                <w:sz w:val="18"/>
                <w:szCs w:val="18"/>
              </w:rPr>
              <w:t>how your project provided local benefits </w:t>
            </w:r>
            <w:r w:rsidR="00674E42">
              <w:rPr>
                <w:rFonts w:asciiTheme="minorHAnsi" w:hAnsiTheme="minorHAnsi"/>
                <w:sz w:val="18"/>
                <w:szCs w:val="18"/>
              </w:rPr>
              <w:t>for Traditional Owners</w:t>
            </w:r>
          </w:p>
          <w:p w14:paraId="31123E98" w14:textId="2C9A9507" w:rsidR="004C4F45" w:rsidRDefault="004C4F45" w:rsidP="008264BB">
            <w:pPr>
              <w:pStyle w:val="BodyText"/>
              <w:numPr>
                <w:ilvl w:val="0"/>
                <w:numId w:val="20"/>
              </w:numPr>
              <w:rPr>
                <w:rFonts w:asciiTheme="minorHAnsi" w:hAnsiTheme="minorHAnsi"/>
                <w:sz w:val="18"/>
                <w:szCs w:val="18"/>
              </w:rPr>
            </w:pPr>
            <w:r w:rsidRPr="00921498">
              <w:rPr>
                <w:rFonts w:asciiTheme="minorHAnsi" w:hAnsiTheme="minorHAnsi"/>
                <w:sz w:val="18"/>
                <w:szCs w:val="18"/>
              </w:rPr>
              <w:t xml:space="preserve">how you developed </w:t>
            </w:r>
            <w:r w:rsidR="004532D6">
              <w:rPr>
                <w:rFonts w:asciiTheme="minorHAnsi" w:hAnsiTheme="minorHAnsi"/>
                <w:sz w:val="18"/>
                <w:szCs w:val="18"/>
              </w:rPr>
              <w:t>a</w:t>
            </w:r>
            <w:r w:rsidRPr="00921498">
              <w:rPr>
                <w:rFonts w:asciiTheme="minorHAnsi" w:hAnsiTheme="minorHAnsi"/>
                <w:sz w:val="18"/>
                <w:szCs w:val="18"/>
              </w:rPr>
              <w:t xml:space="preserve"> partnership(s) or involved Traditional Owners with the project.  </w:t>
            </w:r>
          </w:p>
          <w:p w14:paraId="54F1A8E9" w14:textId="6391E637" w:rsidR="008264BB" w:rsidRDefault="008264BB" w:rsidP="008264BB">
            <w:pPr>
              <w:pStyle w:val="BodyText"/>
              <w:numPr>
                <w:ilvl w:val="0"/>
                <w:numId w:val="20"/>
              </w:numPr>
              <w:rPr>
                <w:rFonts w:asciiTheme="minorHAnsi" w:hAnsiTheme="minorHAnsi"/>
                <w:sz w:val="18"/>
                <w:szCs w:val="18"/>
              </w:rPr>
            </w:pPr>
            <w:r>
              <w:rPr>
                <w:rFonts w:asciiTheme="minorHAnsi" w:hAnsiTheme="minorHAnsi"/>
                <w:sz w:val="18"/>
                <w:szCs w:val="18"/>
              </w:rPr>
              <w:t xml:space="preserve">Programs or incentives specifically targeted at First People </w:t>
            </w:r>
          </w:p>
          <w:p w14:paraId="72FC68B2" w14:textId="518639EB" w:rsidR="008264BB" w:rsidRPr="00921498" w:rsidRDefault="00C257DC" w:rsidP="008264BB">
            <w:pPr>
              <w:pStyle w:val="BodyText"/>
              <w:numPr>
                <w:ilvl w:val="0"/>
                <w:numId w:val="20"/>
              </w:numPr>
              <w:rPr>
                <w:rFonts w:asciiTheme="minorHAnsi" w:hAnsiTheme="minorHAnsi"/>
                <w:sz w:val="18"/>
                <w:szCs w:val="18"/>
              </w:rPr>
            </w:pPr>
            <w:r>
              <w:rPr>
                <w:rFonts w:asciiTheme="minorHAnsi" w:hAnsiTheme="minorHAnsi"/>
                <w:sz w:val="18"/>
                <w:szCs w:val="18"/>
              </w:rPr>
              <w:t>Engagement and ongoing relationship with the RAP of the local area</w:t>
            </w:r>
          </w:p>
        </w:tc>
        <w:tc>
          <w:tcPr>
            <w:tcW w:w="2126" w:type="dxa"/>
          </w:tcPr>
          <w:p w14:paraId="70292D49" w14:textId="77777777" w:rsidR="00A969AA" w:rsidRDefault="00A969AA" w:rsidP="00A969AA">
            <w:pPr>
              <w:pStyle w:val="BodyText"/>
              <w:rPr>
                <w:rFonts w:asciiTheme="minorHAnsi" w:hAnsiTheme="minorHAnsi"/>
                <w:sz w:val="18"/>
                <w:szCs w:val="18"/>
              </w:rPr>
            </w:pPr>
            <w:r w:rsidRPr="00EE6DE2">
              <w:rPr>
                <w:rFonts w:asciiTheme="minorHAnsi" w:hAnsiTheme="minorHAnsi"/>
                <w:sz w:val="18"/>
                <w:szCs w:val="18"/>
              </w:rPr>
              <w:t>Once only</w:t>
            </w:r>
          </w:p>
          <w:p w14:paraId="76BB3C16" w14:textId="40D65463" w:rsidR="00A969AA" w:rsidRPr="00EE6DE2" w:rsidRDefault="00A969AA" w:rsidP="00A969AA">
            <w:pPr>
              <w:pStyle w:val="BodyText"/>
              <w:rPr>
                <w:rFonts w:asciiTheme="minorHAnsi" w:hAnsiTheme="minorHAnsi"/>
                <w:sz w:val="18"/>
                <w:szCs w:val="18"/>
              </w:rPr>
            </w:pPr>
            <w:r>
              <w:rPr>
                <w:rFonts w:asciiTheme="minorHAnsi" w:hAnsiTheme="minorHAnsi"/>
                <w:sz w:val="18"/>
                <w:szCs w:val="18"/>
              </w:rPr>
              <w:t>Within 3</w:t>
            </w:r>
            <w:r w:rsidR="00004D36">
              <w:rPr>
                <w:rFonts w:asciiTheme="minorHAnsi" w:hAnsiTheme="minorHAnsi"/>
                <w:sz w:val="18"/>
                <w:szCs w:val="18"/>
              </w:rPr>
              <w:t xml:space="preserve"> </w:t>
            </w:r>
            <w:r>
              <w:rPr>
                <w:rFonts w:asciiTheme="minorHAnsi" w:hAnsiTheme="minorHAnsi"/>
                <w:sz w:val="18"/>
                <w:szCs w:val="18"/>
              </w:rPr>
              <w:t>m</w:t>
            </w:r>
            <w:r w:rsidR="00004D36">
              <w:rPr>
                <w:rFonts w:asciiTheme="minorHAnsi" w:hAnsiTheme="minorHAnsi"/>
                <w:sz w:val="18"/>
                <w:szCs w:val="18"/>
              </w:rPr>
              <w:t>on</w:t>
            </w:r>
            <w:r>
              <w:rPr>
                <w:rFonts w:asciiTheme="minorHAnsi" w:hAnsiTheme="minorHAnsi"/>
                <w:sz w:val="18"/>
                <w:szCs w:val="18"/>
              </w:rPr>
              <w:t xml:space="preserve">ths of Project Completion </w:t>
            </w:r>
          </w:p>
          <w:p w14:paraId="58496F78" w14:textId="77777777" w:rsidR="004C4F45" w:rsidRPr="00921498" w:rsidRDefault="004C4F45">
            <w:pPr>
              <w:spacing w:line="220" w:lineRule="atLeast"/>
              <w:rPr>
                <w:rFonts w:asciiTheme="minorHAnsi" w:hAnsiTheme="minorHAnsi" w:cs="Arial"/>
                <w:sz w:val="18"/>
                <w:szCs w:val="18"/>
              </w:rPr>
            </w:pPr>
          </w:p>
        </w:tc>
        <w:tc>
          <w:tcPr>
            <w:tcW w:w="1560" w:type="dxa"/>
          </w:tcPr>
          <w:p w14:paraId="144643B6" w14:textId="3D806752" w:rsidR="004C4F45" w:rsidRPr="00921498" w:rsidRDefault="00156D34">
            <w:pPr>
              <w:pStyle w:val="BodyText"/>
              <w:rPr>
                <w:rFonts w:asciiTheme="minorHAnsi" w:hAnsiTheme="minorHAnsi"/>
                <w:sz w:val="18"/>
                <w:szCs w:val="18"/>
              </w:rPr>
            </w:pPr>
            <w:r w:rsidRPr="00EE6DE2">
              <w:rPr>
                <w:rFonts w:asciiTheme="minorHAnsi" w:hAnsiTheme="minorHAnsi"/>
                <w:sz w:val="18"/>
                <w:szCs w:val="18"/>
              </w:rPr>
              <w:t>For knowledge sharing and</w:t>
            </w:r>
            <w:r w:rsidR="00466B34">
              <w:rPr>
                <w:rFonts w:asciiTheme="minorHAnsi" w:hAnsiTheme="minorHAnsi"/>
                <w:sz w:val="18"/>
                <w:szCs w:val="18"/>
              </w:rPr>
              <w:t xml:space="preserve"> understanding the opportunities provided for First People </w:t>
            </w:r>
          </w:p>
        </w:tc>
        <w:tc>
          <w:tcPr>
            <w:tcW w:w="1559" w:type="dxa"/>
          </w:tcPr>
          <w:p w14:paraId="66A04CEB" w14:textId="3607BC0C" w:rsidR="004C4F45" w:rsidRPr="00921498" w:rsidRDefault="00852024">
            <w:pPr>
              <w:pStyle w:val="BodyText"/>
              <w:rPr>
                <w:rFonts w:asciiTheme="minorHAnsi" w:hAnsiTheme="minorHAnsi"/>
                <w:sz w:val="18"/>
                <w:szCs w:val="18"/>
              </w:rPr>
            </w:pPr>
            <w:r>
              <w:rPr>
                <w:rFonts w:asciiTheme="minorHAnsi" w:hAnsiTheme="minorHAnsi"/>
                <w:sz w:val="18"/>
                <w:szCs w:val="18"/>
              </w:rPr>
              <w:t>The Department</w:t>
            </w:r>
            <w:r w:rsidR="00466B34" w:rsidRPr="00A527E5">
              <w:rPr>
                <w:rStyle w:val="normaltextrun"/>
                <w:rFonts w:ascii="Aptos" w:hAnsi="Aptos" w:cs="Segoe UI"/>
                <w:sz w:val="18"/>
                <w:szCs w:val="18"/>
              </w:rPr>
              <w:t> </w:t>
            </w:r>
            <w:r w:rsidR="00466B34" w:rsidRPr="00921498">
              <w:rPr>
                <w:rFonts w:asciiTheme="minorHAnsi" w:hAnsiTheme="minorHAnsi"/>
                <w:sz w:val="18"/>
                <w:szCs w:val="18"/>
              </w:rPr>
              <w:t>and industry.</w:t>
            </w:r>
          </w:p>
        </w:tc>
        <w:tc>
          <w:tcPr>
            <w:tcW w:w="1732" w:type="dxa"/>
          </w:tcPr>
          <w:p w14:paraId="2EB3CF3B" w14:textId="4B3B0D17" w:rsidR="004C4F45" w:rsidRPr="00921498" w:rsidRDefault="00156D34">
            <w:pPr>
              <w:pStyle w:val="BodyText"/>
              <w:rPr>
                <w:rFonts w:asciiTheme="minorHAnsi" w:hAnsiTheme="minorHAnsi"/>
                <w:sz w:val="18"/>
                <w:szCs w:val="18"/>
              </w:rPr>
            </w:pPr>
            <w:r w:rsidRPr="00921498">
              <w:rPr>
                <w:rFonts w:asciiTheme="minorHAnsi" w:hAnsiTheme="minorHAnsi"/>
                <w:sz w:val="18"/>
                <w:szCs w:val="18"/>
              </w:rPr>
              <w:t>Public restricted</w:t>
            </w:r>
          </w:p>
        </w:tc>
        <w:tc>
          <w:tcPr>
            <w:tcW w:w="1727" w:type="dxa"/>
          </w:tcPr>
          <w:p w14:paraId="4321C793" w14:textId="3372112F" w:rsidR="004C4F45" w:rsidRPr="00921498" w:rsidRDefault="00156D34">
            <w:pPr>
              <w:pStyle w:val="BodyText"/>
              <w:rPr>
                <w:rFonts w:asciiTheme="minorHAnsi" w:hAnsiTheme="minorHAnsi"/>
                <w:sz w:val="18"/>
                <w:szCs w:val="18"/>
              </w:rPr>
            </w:pPr>
            <w:r>
              <w:rPr>
                <w:rFonts w:asciiTheme="minorHAnsi" w:hAnsiTheme="minorHAnsi"/>
                <w:sz w:val="18"/>
                <w:szCs w:val="18"/>
              </w:rPr>
              <w:t>Proponent</w:t>
            </w:r>
            <w:r w:rsidRPr="00EE6DE2">
              <w:rPr>
                <w:rFonts w:asciiTheme="minorHAnsi" w:hAnsiTheme="minorHAnsi"/>
                <w:sz w:val="18"/>
                <w:szCs w:val="18"/>
              </w:rPr>
              <w:t xml:space="preserve"> to provide report</w:t>
            </w:r>
          </w:p>
        </w:tc>
      </w:tr>
      <w:tr w:rsidR="004C4F45" w:rsidRPr="00EE6DE2" w14:paraId="6D7319C7" w14:textId="77777777" w:rsidTr="35D900B7">
        <w:trPr>
          <w:trHeight w:val="454"/>
        </w:trPr>
        <w:tc>
          <w:tcPr>
            <w:tcW w:w="1555" w:type="dxa"/>
          </w:tcPr>
          <w:p w14:paraId="43DA09B6" w14:textId="77777777" w:rsidR="004C4F45" w:rsidRPr="004E0E0D" w:rsidRDefault="004C4F45">
            <w:pPr>
              <w:pStyle w:val="BodyText"/>
              <w:rPr>
                <w:rFonts w:asciiTheme="minorHAnsi" w:hAnsiTheme="minorHAnsi"/>
                <w:b/>
                <w:bCs/>
                <w:sz w:val="18"/>
                <w:szCs w:val="18"/>
              </w:rPr>
            </w:pPr>
            <w:r w:rsidRPr="004E0E0D">
              <w:rPr>
                <w:rFonts w:asciiTheme="minorHAnsi" w:hAnsiTheme="minorHAnsi"/>
                <w:b/>
                <w:bCs/>
                <w:sz w:val="18"/>
                <w:szCs w:val="18"/>
              </w:rPr>
              <w:t>Project video Summaries</w:t>
            </w:r>
          </w:p>
        </w:tc>
        <w:tc>
          <w:tcPr>
            <w:tcW w:w="4252" w:type="dxa"/>
          </w:tcPr>
          <w:p w14:paraId="1EB36350"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Establish physical context of the project in support of knowledge sharing activities</w:t>
            </w:r>
          </w:p>
          <w:p w14:paraId="62F5B686"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Outline lessons learned and good practice</w:t>
            </w:r>
          </w:p>
          <w:p w14:paraId="076810F1" w14:textId="45BF40BA"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Support the taking of high-quality videos to support project and Government communications, as organised by the </w:t>
            </w:r>
            <w:r w:rsidR="00805C5B">
              <w:rPr>
                <w:rFonts w:asciiTheme="minorHAnsi" w:hAnsiTheme="minorHAnsi"/>
                <w:sz w:val="18"/>
                <w:szCs w:val="18"/>
              </w:rPr>
              <w:t>Department</w:t>
            </w:r>
          </w:p>
        </w:tc>
        <w:tc>
          <w:tcPr>
            <w:tcW w:w="2126" w:type="dxa"/>
          </w:tcPr>
          <w:p w14:paraId="3E5EB45C" w14:textId="77777777" w:rsidR="004C4F45" w:rsidRPr="00EE6DE2" w:rsidRDefault="004C4F45">
            <w:pPr>
              <w:pStyle w:val="BodyText"/>
              <w:rPr>
                <w:rFonts w:asciiTheme="minorHAnsi" w:hAnsiTheme="minorHAnsi"/>
                <w:sz w:val="18"/>
                <w:szCs w:val="18"/>
              </w:rPr>
            </w:pPr>
            <w:r w:rsidRPr="25EEB2BE">
              <w:rPr>
                <w:rFonts w:asciiTheme="minorHAnsi" w:hAnsiTheme="minorHAnsi"/>
                <w:sz w:val="18"/>
                <w:szCs w:val="18"/>
              </w:rPr>
              <w:t xml:space="preserve">Upon commissioning completion (including construction period), 1 year after Project Completion Date </w:t>
            </w:r>
          </w:p>
        </w:tc>
        <w:tc>
          <w:tcPr>
            <w:tcW w:w="1560" w:type="dxa"/>
          </w:tcPr>
          <w:p w14:paraId="5239F9D9"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For knowledge sharing and positive public perception of supported projects</w:t>
            </w:r>
          </w:p>
        </w:tc>
        <w:tc>
          <w:tcPr>
            <w:tcW w:w="1559" w:type="dxa"/>
          </w:tcPr>
          <w:p w14:paraId="1532DE2A" w14:textId="42B5AE2C" w:rsidR="004C4F45" w:rsidRPr="00EE6DE2" w:rsidRDefault="00852024">
            <w:pPr>
              <w:pStyle w:val="BodyText"/>
              <w:rPr>
                <w:rFonts w:asciiTheme="minorHAnsi" w:hAnsiTheme="minorHAnsi"/>
                <w:sz w:val="18"/>
                <w:szCs w:val="18"/>
              </w:rPr>
            </w:pPr>
            <w:r>
              <w:rPr>
                <w:rFonts w:asciiTheme="minorHAnsi" w:hAnsiTheme="minorHAnsi"/>
                <w:sz w:val="18"/>
                <w:szCs w:val="18"/>
              </w:rPr>
              <w:t>The Department</w:t>
            </w:r>
            <w:r w:rsidR="008775FD">
              <w:rPr>
                <w:rFonts w:asciiTheme="minorHAnsi" w:hAnsiTheme="minorHAnsi"/>
                <w:sz w:val="18"/>
                <w:szCs w:val="18"/>
              </w:rPr>
              <w:t xml:space="preserve">, </w:t>
            </w:r>
            <w:r w:rsidR="004C4F45" w:rsidRPr="00EE6DE2">
              <w:rPr>
                <w:rFonts w:asciiTheme="minorHAnsi" w:hAnsiTheme="minorHAnsi"/>
                <w:sz w:val="18"/>
                <w:szCs w:val="18"/>
              </w:rPr>
              <w:t>knowledge sharing agents, and industry, including events and conferences.</w:t>
            </w:r>
          </w:p>
          <w:p w14:paraId="5B81AD0D"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Possible media opportunity.</w:t>
            </w:r>
          </w:p>
        </w:tc>
        <w:tc>
          <w:tcPr>
            <w:tcW w:w="1732" w:type="dxa"/>
          </w:tcPr>
          <w:p w14:paraId="18D8A39E" w14:textId="77777777"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Public restricted.</w:t>
            </w:r>
          </w:p>
        </w:tc>
        <w:tc>
          <w:tcPr>
            <w:tcW w:w="1727" w:type="dxa"/>
          </w:tcPr>
          <w:p w14:paraId="4A099A59" w14:textId="3AAB93CA" w:rsidR="004C4F45" w:rsidRPr="00EE6DE2" w:rsidRDefault="004C4F45">
            <w:pPr>
              <w:pStyle w:val="BodyText"/>
              <w:rPr>
                <w:rFonts w:asciiTheme="minorHAnsi" w:hAnsiTheme="minorHAnsi"/>
                <w:sz w:val="18"/>
                <w:szCs w:val="18"/>
              </w:rPr>
            </w:pPr>
            <w:r w:rsidRPr="00EE6DE2">
              <w:rPr>
                <w:rFonts w:asciiTheme="minorHAnsi" w:hAnsiTheme="minorHAnsi"/>
                <w:sz w:val="18"/>
                <w:szCs w:val="18"/>
              </w:rPr>
              <w:t xml:space="preserve">Via Internet, as organised by the </w:t>
            </w:r>
            <w:r w:rsidR="00FD4D07">
              <w:rPr>
                <w:rFonts w:asciiTheme="minorHAnsi" w:hAnsiTheme="minorHAnsi"/>
                <w:sz w:val="18"/>
                <w:szCs w:val="18"/>
              </w:rPr>
              <w:t>Department</w:t>
            </w:r>
          </w:p>
        </w:tc>
      </w:tr>
    </w:tbl>
    <w:p w14:paraId="73D86E3E" w14:textId="77777777" w:rsidR="00C9513A" w:rsidRDefault="00C9513A"/>
    <w:p w14:paraId="7C6AED56" w14:textId="77777777" w:rsidR="00C758D3" w:rsidRDefault="00C758D3">
      <w:pPr>
        <w:spacing w:before="0" w:after="160" w:line="278" w:lineRule="auto"/>
      </w:pPr>
      <w:r>
        <w:br w:type="page"/>
      </w:r>
    </w:p>
    <w:p w14:paraId="0615131D" w14:textId="22ADB0F8" w:rsidR="00C758D3" w:rsidRDefault="00C758D3">
      <w:r>
        <w:lastRenderedPageBreak/>
        <w:t>Table 2 Project specific knowledge sharing deliverables</w:t>
      </w:r>
    </w:p>
    <w:tbl>
      <w:tblPr>
        <w:tblW w:w="1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770"/>
        <w:gridCol w:w="2486"/>
        <w:gridCol w:w="1661"/>
        <w:gridCol w:w="1404"/>
        <w:gridCol w:w="1625"/>
        <w:gridCol w:w="1727"/>
      </w:tblGrid>
      <w:tr w:rsidR="004E0E0D" w:rsidRPr="00EE6DE2" w14:paraId="26CE37D9" w14:textId="77777777">
        <w:trPr>
          <w:trHeight w:val="879"/>
          <w:tblHeader/>
        </w:trPr>
        <w:tc>
          <w:tcPr>
            <w:tcW w:w="1838" w:type="dxa"/>
            <w:shd w:val="clear" w:color="auto" w:fill="156082" w:themeFill="accent1"/>
          </w:tcPr>
          <w:p w14:paraId="164ED092"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 xml:space="preserve">Knowledge sharing deliverable </w:t>
            </w:r>
          </w:p>
        </w:tc>
        <w:tc>
          <w:tcPr>
            <w:tcW w:w="3770" w:type="dxa"/>
            <w:shd w:val="clear" w:color="auto" w:fill="156082" w:themeFill="accent1"/>
          </w:tcPr>
          <w:p w14:paraId="68A423B0"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Information to be shared</w:t>
            </w:r>
          </w:p>
        </w:tc>
        <w:tc>
          <w:tcPr>
            <w:tcW w:w="2486" w:type="dxa"/>
            <w:shd w:val="clear" w:color="auto" w:fill="156082" w:themeFill="accent1"/>
          </w:tcPr>
          <w:p w14:paraId="7BFA0F0B"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Project stage and frequency</w:t>
            </w:r>
          </w:p>
        </w:tc>
        <w:tc>
          <w:tcPr>
            <w:tcW w:w="1661" w:type="dxa"/>
            <w:shd w:val="clear" w:color="auto" w:fill="156082" w:themeFill="accent1"/>
          </w:tcPr>
          <w:p w14:paraId="43201FB8"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Aim of knowledge shared</w:t>
            </w:r>
          </w:p>
        </w:tc>
        <w:tc>
          <w:tcPr>
            <w:tcW w:w="1404" w:type="dxa"/>
            <w:shd w:val="clear" w:color="auto" w:fill="156082" w:themeFill="accent1"/>
          </w:tcPr>
          <w:p w14:paraId="426DA019"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Key audience</w:t>
            </w:r>
          </w:p>
        </w:tc>
        <w:tc>
          <w:tcPr>
            <w:tcW w:w="1625" w:type="dxa"/>
            <w:shd w:val="clear" w:color="auto" w:fill="156082" w:themeFill="accent1"/>
          </w:tcPr>
          <w:p w14:paraId="02A3B926"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Confidentiality</w:t>
            </w:r>
          </w:p>
        </w:tc>
        <w:tc>
          <w:tcPr>
            <w:tcW w:w="1727" w:type="dxa"/>
            <w:shd w:val="clear" w:color="auto" w:fill="156082" w:themeFill="accent1"/>
          </w:tcPr>
          <w:p w14:paraId="5E02A704" w14:textId="77777777" w:rsidR="004E0E0D" w:rsidRPr="00EE6DE2" w:rsidRDefault="004E0E0D">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Dissemination</w:t>
            </w:r>
          </w:p>
        </w:tc>
      </w:tr>
      <w:tr w:rsidR="004E0E0D" w:rsidRPr="00EE6DE2" w14:paraId="3E48E914" w14:textId="77777777">
        <w:trPr>
          <w:trHeight w:val="1983"/>
        </w:trPr>
        <w:tc>
          <w:tcPr>
            <w:tcW w:w="1838" w:type="dxa"/>
          </w:tcPr>
          <w:p w14:paraId="50413FD2" w14:textId="77777777" w:rsidR="004E0E0D" w:rsidRPr="00EE6DE2" w:rsidRDefault="004E0E0D">
            <w:pPr>
              <w:suppressAutoHyphens/>
              <w:autoSpaceDE w:val="0"/>
              <w:autoSpaceDN w:val="0"/>
              <w:adjustRightInd w:val="0"/>
              <w:textAlignment w:val="center"/>
              <w:rPr>
                <w:rFonts w:asciiTheme="minorHAnsi" w:hAnsiTheme="minorHAnsi" w:cs="Arial"/>
                <w:b/>
                <w:bCs/>
                <w:color w:val="FF0000"/>
                <w:sz w:val="18"/>
                <w:szCs w:val="18"/>
              </w:rPr>
            </w:pPr>
            <w:r w:rsidRPr="00EE6DE2">
              <w:rPr>
                <w:rFonts w:asciiTheme="minorHAnsi" w:hAnsiTheme="minorHAnsi" w:cs="Arial"/>
                <w:b/>
                <w:bCs/>
                <w:i/>
                <w:color w:val="FF0000"/>
                <w:sz w:val="18"/>
                <w:szCs w:val="18"/>
              </w:rPr>
              <w:t>[Knowledge sharing activity or deliverable]</w:t>
            </w:r>
          </w:p>
        </w:tc>
        <w:tc>
          <w:tcPr>
            <w:tcW w:w="3770" w:type="dxa"/>
          </w:tcPr>
          <w:p w14:paraId="723A39C5" w14:textId="77777777" w:rsidR="004E0E0D" w:rsidRPr="00EE6DE2" w:rsidRDefault="004E0E0D">
            <w:pPr>
              <w:suppressAutoHyphens/>
              <w:autoSpaceDE w:val="0"/>
              <w:autoSpaceDN w:val="0"/>
              <w:adjustRightInd w:val="0"/>
              <w:textAlignment w:val="center"/>
              <w:rPr>
                <w:rFonts w:asciiTheme="minorHAnsi" w:hAnsiTheme="minorHAnsi" w:cs="Arial"/>
                <w:b/>
                <w:bCs/>
                <w:color w:val="FF0000"/>
                <w:sz w:val="18"/>
                <w:szCs w:val="18"/>
              </w:rPr>
            </w:pPr>
            <w:r w:rsidRPr="00EE6DE2">
              <w:rPr>
                <w:rFonts w:asciiTheme="minorHAnsi" w:hAnsiTheme="minorHAnsi" w:cs="Arial"/>
                <w:i/>
                <w:color w:val="FF0000"/>
                <w:sz w:val="18"/>
                <w:szCs w:val="18"/>
              </w:rPr>
              <w:t xml:space="preserve"> [What knowledge would need to be generated and shared to address the project outcomes?]</w:t>
            </w:r>
          </w:p>
        </w:tc>
        <w:tc>
          <w:tcPr>
            <w:tcW w:w="2486" w:type="dxa"/>
          </w:tcPr>
          <w:p w14:paraId="3EC73CA4" w14:textId="77777777" w:rsidR="004E0E0D" w:rsidRPr="00EE6DE2" w:rsidRDefault="004E0E0D">
            <w:pPr>
              <w:suppressAutoHyphens/>
              <w:autoSpaceDE w:val="0"/>
              <w:autoSpaceDN w:val="0"/>
              <w:adjustRightInd w:val="0"/>
              <w:textAlignment w:val="center"/>
              <w:rPr>
                <w:rFonts w:asciiTheme="minorHAnsi" w:hAnsiTheme="minorHAnsi" w:cs="Arial"/>
                <w:color w:val="FF0000"/>
                <w:sz w:val="18"/>
                <w:szCs w:val="18"/>
              </w:rPr>
            </w:pPr>
            <w:r w:rsidRPr="00EE6DE2">
              <w:rPr>
                <w:rFonts w:asciiTheme="minorHAnsi" w:hAnsiTheme="minorHAnsi" w:cs="Arial"/>
                <w:i/>
                <w:color w:val="FF0000"/>
                <w:sz w:val="18"/>
                <w:szCs w:val="18"/>
              </w:rPr>
              <w:t>[When the activity will be undertaken, how frequently and what project period it will cover.]</w:t>
            </w:r>
          </w:p>
        </w:tc>
        <w:tc>
          <w:tcPr>
            <w:tcW w:w="1661" w:type="dxa"/>
          </w:tcPr>
          <w:p w14:paraId="7C6E4600" w14:textId="77777777" w:rsidR="004E0E0D" w:rsidRPr="00EE6DE2" w:rsidRDefault="004E0E0D">
            <w:pPr>
              <w:suppressAutoHyphens/>
              <w:autoSpaceDE w:val="0"/>
              <w:autoSpaceDN w:val="0"/>
              <w:adjustRightInd w:val="0"/>
              <w:textAlignment w:val="center"/>
              <w:rPr>
                <w:rFonts w:asciiTheme="minorHAnsi" w:hAnsiTheme="minorHAnsi" w:cs="Arial"/>
                <w:i/>
                <w:color w:val="FF0000"/>
                <w:sz w:val="18"/>
                <w:szCs w:val="18"/>
              </w:rPr>
            </w:pPr>
            <w:r w:rsidRPr="00EE6DE2">
              <w:rPr>
                <w:rFonts w:asciiTheme="minorHAnsi" w:hAnsiTheme="minorHAnsi" w:cs="Arial"/>
                <w:i/>
                <w:color w:val="FF0000"/>
                <w:sz w:val="18"/>
                <w:szCs w:val="18"/>
              </w:rPr>
              <w:t xml:space="preserve">[What benefits will there be to the audience from this knowledge sharing activity?] </w:t>
            </w:r>
          </w:p>
        </w:tc>
        <w:tc>
          <w:tcPr>
            <w:tcW w:w="1404" w:type="dxa"/>
          </w:tcPr>
          <w:p w14:paraId="2D8079D1" w14:textId="77777777" w:rsidR="004E0E0D" w:rsidRPr="00EE6DE2" w:rsidRDefault="004E0E0D">
            <w:pPr>
              <w:suppressAutoHyphens/>
              <w:autoSpaceDE w:val="0"/>
              <w:autoSpaceDN w:val="0"/>
              <w:adjustRightInd w:val="0"/>
              <w:textAlignment w:val="center"/>
              <w:rPr>
                <w:rFonts w:asciiTheme="minorHAnsi" w:hAnsiTheme="minorHAnsi" w:cs="Arial"/>
                <w:color w:val="FF0000"/>
                <w:sz w:val="18"/>
                <w:szCs w:val="18"/>
              </w:rPr>
            </w:pPr>
            <w:r w:rsidRPr="00EE6DE2">
              <w:rPr>
                <w:rFonts w:asciiTheme="minorHAnsi" w:hAnsiTheme="minorHAnsi" w:cs="Arial"/>
                <w:i/>
                <w:color w:val="FF0000"/>
                <w:sz w:val="18"/>
                <w:szCs w:val="18"/>
              </w:rPr>
              <w:t>[Who would you need to share this knowledge within order to enhance the project outcomes?]</w:t>
            </w:r>
          </w:p>
        </w:tc>
        <w:tc>
          <w:tcPr>
            <w:tcW w:w="1625" w:type="dxa"/>
          </w:tcPr>
          <w:p w14:paraId="34CE1EAB" w14:textId="77777777" w:rsidR="004E0E0D" w:rsidRPr="00EE6DE2" w:rsidRDefault="004E0E0D">
            <w:pPr>
              <w:suppressAutoHyphens/>
              <w:autoSpaceDE w:val="0"/>
              <w:autoSpaceDN w:val="0"/>
              <w:adjustRightInd w:val="0"/>
              <w:spacing w:after="0"/>
              <w:textAlignment w:val="center"/>
              <w:rPr>
                <w:rFonts w:asciiTheme="minorHAnsi" w:hAnsiTheme="minorHAnsi" w:cs="Arial"/>
                <w:i/>
                <w:color w:val="FF0000"/>
                <w:sz w:val="18"/>
                <w:szCs w:val="18"/>
              </w:rPr>
            </w:pPr>
            <w:r w:rsidRPr="00EE6DE2">
              <w:rPr>
                <w:rFonts w:asciiTheme="minorHAnsi" w:hAnsiTheme="minorHAnsi" w:cs="Arial"/>
                <w:i/>
                <w:color w:val="FF0000"/>
                <w:sz w:val="18"/>
                <w:szCs w:val="18"/>
              </w:rPr>
              <w:t>[State the extent to which the information is:</w:t>
            </w:r>
          </w:p>
          <w:p w14:paraId="627B547F" w14:textId="77777777" w:rsidR="004E0E0D" w:rsidRPr="00EE6DE2" w:rsidRDefault="004E0E0D">
            <w:pPr>
              <w:numPr>
                <w:ilvl w:val="0"/>
                <w:numId w:val="2"/>
              </w:numPr>
              <w:suppressAutoHyphens/>
              <w:autoSpaceDE w:val="0"/>
              <w:autoSpaceDN w:val="0"/>
              <w:adjustRightInd w:val="0"/>
              <w:spacing w:before="0" w:after="0"/>
              <w:ind w:left="357" w:hanging="357"/>
              <w:textAlignment w:val="center"/>
              <w:rPr>
                <w:rFonts w:asciiTheme="minorHAnsi" w:hAnsiTheme="minorHAnsi" w:cs="Arial"/>
                <w:b/>
                <w:i/>
                <w:color w:val="FF0000"/>
                <w:sz w:val="18"/>
                <w:szCs w:val="18"/>
              </w:rPr>
            </w:pPr>
            <w:r w:rsidRPr="00EE6DE2">
              <w:rPr>
                <w:rFonts w:asciiTheme="minorHAnsi" w:hAnsiTheme="minorHAnsi" w:cs="Arial"/>
                <w:b/>
                <w:i/>
                <w:color w:val="FF0000"/>
                <w:sz w:val="18"/>
                <w:szCs w:val="18"/>
              </w:rPr>
              <w:t>public unrestricted</w:t>
            </w:r>
          </w:p>
          <w:p w14:paraId="306565D4" w14:textId="77777777" w:rsidR="004E0E0D" w:rsidRPr="00EE6DE2" w:rsidRDefault="004E0E0D">
            <w:pPr>
              <w:numPr>
                <w:ilvl w:val="0"/>
                <w:numId w:val="2"/>
              </w:numPr>
              <w:suppressAutoHyphens/>
              <w:autoSpaceDE w:val="0"/>
              <w:autoSpaceDN w:val="0"/>
              <w:adjustRightInd w:val="0"/>
              <w:spacing w:before="0" w:after="0"/>
              <w:ind w:left="357" w:hanging="357"/>
              <w:textAlignment w:val="center"/>
              <w:rPr>
                <w:rFonts w:asciiTheme="minorHAnsi" w:hAnsiTheme="minorHAnsi" w:cs="Arial"/>
                <w:b/>
                <w:i/>
                <w:color w:val="FF0000"/>
                <w:sz w:val="18"/>
                <w:szCs w:val="18"/>
              </w:rPr>
            </w:pPr>
            <w:r w:rsidRPr="00EE6DE2">
              <w:rPr>
                <w:rFonts w:asciiTheme="minorHAnsi" w:hAnsiTheme="minorHAnsi" w:cs="Arial"/>
                <w:b/>
                <w:i/>
                <w:color w:val="FF0000"/>
                <w:sz w:val="18"/>
                <w:szCs w:val="18"/>
              </w:rPr>
              <w:t>public restricted</w:t>
            </w:r>
          </w:p>
          <w:p w14:paraId="3D0039C0" w14:textId="77777777" w:rsidR="004E0E0D" w:rsidRPr="00EE6DE2" w:rsidRDefault="004E0E0D">
            <w:pPr>
              <w:numPr>
                <w:ilvl w:val="0"/>
                <w:numId w:val="2"/>
              </w:numPr>
              <w:suppressAutoHyphens/>
              <w:autoSpaceDE w:val="0"/>
              <w:autoSpaceDN w:val="0"/>
              <w:adjustRightInd w:val="0"/>
              <w:spacing w:before="0" w:after="0"/>
              <w:ind w:left="357" w:hanging="357"/>
              <w:textAlignment w:val="center"/>
              <w:rPr>
                <w:rFonts w:asciiTheme="minorHAnsi" w:hAnsiTheme="minorHAnsi" w:cs="Arial"/>
                <w:b/>
                <w:i/>
                <w:color w:val="FF0000"/>
                <w:sz w:val="18"/>
                <w:szCs w:val="18"/>
              </w:rPr>
            </w:pPr>
            <w:r>
              <w:rPr>
                <w:rFonts w:asciiTheme="minorHAnsi" w:hAnsiTheme="minorHAnsi" w:cs="Arial"/>
                <w:b/>
                <w:i/>
                <w:color w:val="FF0000"/>
                <w:sz w:val="18"/>
                <w:szCs w:val="18"/>
              </w:rPr>
              <w:t>Proponent</w:t>
            </w:r>
            <w:r w:rsidRPr="00EE6DE2">
              <w:rPr>
                <w:rFonts w:asciiTheme="minorHAnsi" w:hAnsiTheme="minorHAnsi" w:cs="Arial"/>
                <w:b/>
                <w:i/>
                <w:color w:val="FF0000"/>
                <w:sz w:val="18"/>
                <w:szCs w:val="18"/>
              </w:rPr>
              <w:t xml:space="preserve"> confidential]</w:t>
            </w:r>
          </w:p>
        </w:tc>
        <w:tc>
          <w:tcPr>
            <w:tcW w:w="1727" w:type="dxa"/>
          </w:tcPr>
          <w:p w14:paraId="4CB45C62" w14:textId="77777777" w:rsidR="004E0E0D" w:rsidRPr="00EE6DE2" w:rsidRDefault="004E0E0D">
            <w:pPr>
              <w:suppressAutoHyphens/>
              <w:autoSpaceDE w:val="0"/>
              <w:autoSpaceDN w:val="0"/>
              <w:adjustRightInd w:val="0"/>
              <w:textAlignment w:val="center"/>
              <w:rPr>
                <w:rFonts w:asciiTheme="minorHAnsi" w:hAnsiTheme="minorHAnsi" w:cs="Arial"/>
                <w:color w:val="FF0000"/>
                <w:sz w:val="18"/>
                <w:szCs w:val="18"/>
              </w:rPr>
            </w:pPr>
            <w:r w:rsidRPr="00EE6DE2">
              <w:rPr>
                <w:rFonts w:asciiTheme="minorHAnsi" w:hAnsiTheme="minorHAnsi" w:cs="Arial"/>
                <w:i/>
                <w:color w:val="FF0000"/>
                <w:sz w:val="18"/>
                <w:szCs w:val="18"/>
              </w:rPr>
              <w:t>[Please detail how the audience will be reached, and any restrictions on dissemination.]</w:t>
            </w:r>
          </w:p>
        </w:tc>
      </w:tr>
      <w:tr w:rsidR="00C56E5F" w:rsidRPr="00EE6DE2" w14:paraId="14542929" w14:textId="77777777">
        <w:trPr>
          <w:trHeight w:val="1983"/>
        </w:trPr>
        <w:tc>
          <w:tcPr>
            <w:tcW w:w="1838" w:type="dxa"/>
          </w:tcPr>
          <w:p w14:paraId="7485934E" w14:textId="3548FFC0" w:rsidR="00C56E5F" w:rsidRPr="00EE6DE2" w:rsidRDefault="00C56E5F">
            <w:pPr>
              <w:suppressAutoHyphens/>
              <w:autoSpaceDE w:val="0"/>
              <w:autoSpaceDN w:val="0"/>
              <w:adjustRightInd w:val="0"/>
              <w:textAlignment w:val="center"/>
              <w:rPr>
                <w:rFonts w:asciiTheme="minorHAnsi" w:hAnsiTheme="minorHAnsi" w:cs="Arial"/>
                <w:b/>
                <w:bCs/>
                <w:i/>
                <w:color w:val="FF0000"/>
                <w:sz w:val="18"/>
                <w:szCs w:val="18"/>
              </w:rPr>
            </w:pPr>
            <w:r>
              <w:rPr>
                <w:rFonts w:asciiTheme="minorHAnsi" w:hAnsiTheme="minorHAnsi" w:cs="Arial"/>
                <w:b/>
                <w:bCs/>
                <w:i/>
                <w:color w:val="FF0000"/>
                <w:sz w:val="18"/>
                <w:szCs w:val="18"/>
              </w:rPr>
              <w:t>insert</w:t>
            </w:r>
          </w:p>
        </w:tc>
        <w:tc>
          <w:tcPr>
            <w:tcW w:w="3770" w:type="dxa"/>
          </w:tcPr>
          <w:p w14:paraId="43710F12" w14:textId="77777777" w:rsidR="00C56E5F" w:rsidRPr="00EE6DE2" w:rsidRDefault="00C56E5F">
            <w:pPr>
              <w:suppressAutoHyphens/>
              <w:autoSpaceDE w:val="0"/>
              <w:autoSpaceDN w:val="0"/>
              <w:adjustRightInd w:val="0"/>
              <w:textAlignment w:val="center"/>
              <w:rPr>
                <w:rFonts w:asciiTheme="minorHAnsi" w:hAnsiTheme="minorHAnsi" w:cs="Arial"/>
                <w:i/>
                <w:color w:val="FF0000"/>
                <w:sz w:val="18"/>
                <w:szCs w:val="18"/>
              </w:rPr>
            </w:pPr>
          </w:p>
        </w:tc>
        <w:tc>
          <w:tcPr>
            <w:tcW w:w="2486" w:type="dxa"/>
          </w:tcPr>
          <w:p w14:paraId="635C0991" w14:textId="77777777" w:rsidR="00C56E5F" w:rsidRPr="00EE6DE2" w:rsidRDefault="00C56E5F">
            <w:pPr>
              <w:suppressAutoHyphens/>
              <w:autoSpaceDE w:val="0"/>
              <w:autoSpaceDN w:val="0"/>
              <w:adjustRightInd w:val="0"/>
              <w:textAlignment w:val="center"/>
              <w:rPr>
                <w:rFonts w:asciiTheme="minorHAnsi" w:hAnsiTheme="minorHAnsi" w:cs="Arial"/>
                <w:i/>
                <w:color w:val="FF0000"/>
                <w:sz w:val="18"/>
                <w:szCs w:val="18"/>
              </w:rPr>
            </w:pPr>
          </w:p>
        </w:tc>
        <w:tc>
          <w:tcPr>
            <w:tcW w:w="1661" w:type="dxa"/>
          </w:tcPr>
          <w:p w14:paraId="5CE7EC52" w14:textId="77777777" w:rsidR="00C56E5F" w:rsidRPr="00EE6DE2" w:rsidRDefault="00C56E5F">
            <w:pPr>
              <w:suppressAutoHyphens/>
              <w:autoSpaceDE w:val="0"/>
              <w:autoSpaceDN w:val="0"/>
              <w:adjustRightInd w:val="0"/>
              <w:textAlignment w:val="center"/>
              <w:rPr>
                <w:rFonts w:asciiTheme="minorHAnsi" w:hAnsiTheme="minorHAnsi" w:cs="Arial"/>
                <w:i/>
                <w:color w:val="FF0000"/>
                <w:sz w:val="18"/>
                <w:szCs w:val="18"/>
              </w:rPr>
            </w:pPr>
          </w:p>
        </w:tc>
        <w:tc>
          <w:tcPr>
            <w:tcW w:w="1404" w:type="dxa"/>
          </w:tcPr>
          <w:p w14:paraId="4861EE2A" w14:textId="77777777" w:rsidR="00C56E5F" w:rsidRPr="00EE6DE2" w:rsidRDefault="00C56E5F">
            <w:pPr>
              <w:suppressAutoHyphens/>
              <w:autoSpaceDE w:val="0"/>
              <w:autoSpaceDN w:val="0"/>
              <w:adjustRightInd w:val="0"/>
              <w:textAlignment w:val="center"/>
              <w:rPr>
                <w:rFonts w:asciiTheme="minorHAnsi" w:hAnsiTheme="minorHAnsi" w:cs="Arial"/>
                <w:i/>
                <w:color w:val="FF0000"/>
                <w:sz w:val="18"/>
                <w:szCs w:val="18"/>
              </w:rPr>
            </w:pPr>
          </w:p>
        </w:tc>
        <w:tc>
          <w:tcPr>
            <w:tcW w:w="1625" w:type="dxa"/>
          </w:tcPr>
          <w:p w14:paraId="6FFA9C11" w14:textId="77777777" w:rsidR="00C56E5F" w:rsidRPr="00EE6DE2" w:rsidRDefault="00C56E5F">
            <w:pPr>
              <w:suppressAutoHyphens/>
              <w:autoSpaceDE w:val="0"/>
              <w:autoSpaceDN w:val="0"/>
              <w:adjustRightInd w:val="0"/>
              <w:spacing w:after="0"/>
              <w:textAlignment w:val="center"/>
              <w:rPr>
                <w:rFonts w:asciiTheme="minorHAnsi" w:hAnsiTheme="minorHAnsi" w:cs="Arial"/>
                <w:i/>
                <w:color w:val="FF0000"/>
                <w:sz w:val="18"/>
                <w:szCs w:val="18"/>
              </w:rPr>
            </w:pPr>
          </w:p>
        </w:tc>
        <w:tc>
          <w:tcPr>
            <w:tcW w:w="1727" w:type="dxa"/>
          </w:tcPr>
          <w:p w14:paraId="7C423E12" w14:textId="77777777" w:rsidR="00C56E5F" w:rsidRPr="00EE6DE2" w:rsidRDefault="00C56E5F">
            <w:pPr>
              <w:suppressAutoHyphens/>
              <w:autoSpaceDE w:val="0"/>
              <w:autoSpaceDN w:val="0"/>
              <w:adjustRightInd w:val="0"/>
              <w:textAlignment w:val="center"/>
              <w:rPr>
                <w:rFonts w:asciiTheme="minorHAnsi" w:hAnsiTheme="minorHAnsi" w:cs="Arial"/>
                <w:i/>
                <w:color w:val="FF0000"/>
                <w:sz w:val="18"/>
                <w:szCs w:val="18"/>
              </w:rPr>
            </w:pPr>
          </w:p>
        </w:tc>
      </w:tr>
    </w:tbl>
    <w:p w14:paraId="66871786" w14:textId="77777777" w:rsidR="004E0E0D" w:rsidRDefault="004E0E0D"/>
    <w:sectPr w:rsidR="004E0E0D" w:rsidSect="00781000">
      <w:pgSz w:w="16840" w:h="11900" w:orient="landscape" w:code="9"/>
      <w:pgMar w:top="851" w:right="1418" w:bottom="85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AC32" w14:textId="77777777" w:rsidR="002A3C7E" w:rsidRDefault="002A3C7E" w:rsidP="001C2A06">
      <w:pPr>
        <w:spacing w:before="0" w:after="0" w:line="240" w:lineRule="auto"/>
      </w:pPr>
      <w:r>
        <w:separator/>
      </w:r>
    </w:p>
  </w:endnote>
  <w:endnote w:type="continuationSeparator" w:id="0">
    <w:p w14:paraId="00FC17F9" w14:textId="77777777" w:rsidR="002A3C7E" w:rsidRDefault="002A3C7E" w:rsidP="001C2A06">
      <w:pPr>
        <w:spacing w:before="0" w:after="0" w:line="240" w:lineRule="auto"/>
      </w:pPr>
      <w:r>
        <w:continuationSeparator/>
      </w:r>
    </w:p>
  </w:endnote>
  <w:endnote w:type="continuationNotice" w:id="1">
    <w:p w14:paraId="75D07BD2" w14:textId="77777777" w:rsidR="002A3C7E" w:rsidRDefault="002A3C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Ligh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lack">
    <w:altName w:val="Arial Black"/>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BA7A" w14:textId="1454344B" w:rsidR="001C2A06" w:rsidRDefault="001C2A06">
    <w:pPr>
      <w:pStyle w:val="Footer"/>
    </w:pPr>
    <w:r>
      <w:rPr>
        <w:noProof/>
        <w14:ligatures w14:val="standardContextual"/>
      </w:rPr>
      <mc:AlternateContent>
        <mc:Choice Requires="wps">
          <w:drawing>
            <wp:anchor distT="0" distB="0" distL="0" distR="0" simplePos="0" relativeHeight="251658241" behindDoc="0" locked="0" layoutInCell="1" allowOverlap="1" wp14:anchorId="7D66E4FA" wp14:editId="2D9569B2">
              <wp:simplePos x="635" y="635"/>
              <wp:positionH relativeFrom="page">
                <wp:align>center</wp:align>
              </wp:positionH>
              <wp:positionV relativeFrom="page">
                <wp:align>bottom</wp:align>
              </wp:positionV>
              <wp:extent cx="551815" cy="490220"/>
              <wp:effectExtent l="0" t="0" r="635" b="0"/>
              <wp:wrapNone/>
              <wp:docPr id="7703680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14:paraId="6B8DC728" w14:textId="391E4192" w:rsidR="001C2A06" w:rsidRPr="001C2A06" w:rsidRDefault="001C2A06" w:rsidP="001C2A06">
                          <w:pPr>
                            <w:spacing w:after="0"/>
                            <w:rPr>
                              <w:rFonts w:ascii="Calibri" w:eastAsia="Calibri" w:hAnsi="Calibri" w:cs="Calibri"/>
                              <w:noProof/>
                              <w:color w:val="000000"/>
                              <w:sz w:val="24"/>
                              <w:szCs w:val="24"/>
                            </w:rPr>
                          </w:pPr>
                          <w:r w:rsidRPr="001C2A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6E4FA" id="_x0000_t202" coordsize="21600,21600" o:spt="202" path="m,l,21600r21600,l21600,xe">
              <v:stroke joinstyle="miter"/>
              <v:path gradientshapeok="t" o:connecttype="rect"/>
            </v:shapetype>
            <v:shape id="Text Box 2" o:spid="_x0000_s1026" type="#_x0000_t202" alt="OFFICIAL" style="position:absolute;margin-left:0;margin-top:0;width:43.45pt;height:38.6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" filled="f" stroked="f">
              <v:textbox style="mso-fit-shape-to-text:t" inset="0,0,0,15pt">
                <w:txbxContent>
                  <w:p w14:paraId="6B8DC728" w14:textId="391E4192" w:rsidR="001C2A06" w:rsidRPr="001C2A06" w:rsidRDefault="001C2A06" w:rsidP="001C2A06">
                    <w:pPr>
                      <w:spacing w:after="0"/>
                      <w:rPr>
                        <w:rFonts w:ascii="Calibri" w:eastAsia="Calibri" w:hAnsi="Calibri" w:cs="Calibri"/>
                        <w:noProof/>
                        <w:color w:val="000000"/>
                        <w:sz w:val="24"/>
                        <w:szCs w:val="24"/>
                      </w:rPr>
                    </w:pPr>
                    <w:r w:rsidRPr="001C2A06">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B1A5" w14:textId="44965828" w:rsidR="001C2A06" w:rsidRDefault="001C2A06">
    <w:pPr>
      <w:pStyle w:val="Footer"/>
    </w:pPr>
    <w:r>
      <w:rPr>
        <w:noProof/>
        <w14:ligatures w14:val="standardContextual"/>
      </w:rPr>
      <mc:AlternateContent>
        <mc:Choice Requires="wps">
          <w:drawing>
            <wp:anchor distT="0" distB="0" distL="0" distR="0" simplePos="0" relativeHeight="251658242" behindDoc="0" locked="0" layoutInCell="1" allowOverlap="1" wp14:anchorId="56C0E1E7" wp14:editId="6403D616">
              <wp:simplePos x="635" y="635"/>
              <wp:positionH relativeFrom="page">
                <wp:align>center</wp:align>
              </wp:positionH>
              <wp:positionV relativeFrom="page">
                <wp:align>bottom</wp:align>
              </wp:positionV>
              <wp:extent cx="551815" cy="490220"/>
              <wp:effectExtent l="0" t="0" r="635" b="0"/>
              <wp:wrapNone/>
              <wp:docPr id="148082473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14:paraId="60C9D4E7" w14:textId="39F981C0" w:rsidR="001C2A06" w:rsidRPr="001C2A06" w:rsidRDefault="001C2A06" w:rsidP="001C2A06">
                          <w:pPr>
                            <w:spacing w:after="0"/>
                            <w:rPr>
                              <w:rFonts w:ascii="Calibri" w:eastAsia="Calibri" w:hAnsi="Calibri" w:cs="Calibri"/>
                              <w:noProof/>
                              <w:color w:val="000000"/>
                              <w:sz w:val="24"/>
                              <w:szCs w:val="24"/>
                            </w:rPr>
                          </w:pPr>
                          <w:r w:rsidRPr="001C2A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0E1E7" id="_x0000_t202" coordsize="21600,21600" o:spt="202" path="m,l,21600r21600,l21600,xe">
              <v:stroke joinstyle="miter"/>
              <v:path gradientshapeok="t" o:connecttype="rect"/>
            </v:shapetype>
            <v:shape id="Text Box 3" o:spid="_x0000_s1027" type="#_x0000_t202" alt="OFFICIAL" style="position:absolute;margin-left:0;margin-top:0;width:43.45pt;height:38.6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" filled="f" stroked="f">
              <v:textbox style="mso-fit-shape-to-text:t" inset="0,0,0,15pt">
                <w:txbxContent>
                  <w:p w14:paraId="60C9D4E7" w14:textId="39F981C0" w:rsidR="001C2A06" w:rsidRPr="001C2A06" w:rsidRDefault="001C2A06" w:rsidP="001C2A06">
                    <w:pPr>
                      <w:spacing w:after="0"/>
                      <w:rPr>
                        <w:rFonts w:ascii="Calibri" w:eastAsia="Calibri" w:hAnsi="Calibri" w:cs="Calibri"/>
                        <w:noProof/>
                        <w:color w:val="000000"/>
                        <w:sz w:val="24"/>
                        <w:szCs w:val="24"/>
                      </w:rPr>
                    </w:pPr>
                    <w:r w:rsidRPr="001C2A06">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E381" w14:textId="1747DB4F" w:rsidR="001C2A06" w:rsidRDefault="001C2A06">
    <w:pPr>
      <w:pStyle w:val="Footer"/>
    </w:pPr>
    <w:r>
      <w:rPr>
        <w:noProof/>
        <w14:ligatures w14:val="standardContextual"/>
      </w:rPr>
      <mc:AlternateContent>
        <mc:Choice Requires="wps">
          <w:drawing>
            <wp:anchor distT="0" distB="0" distL="0" distR="0" simplePos="0" relativeHeight="251658240" behindDoc="0" locked="0" layoutInCell="1" allowOverlap="1" wp14:anchorId="3AB522D7" wp14:editId="6CEF77FA">
              <wp:simplePos x="635" y="635"/>
              <wp:positionH relativeFrom="page">
                <wp:align>center</wp:align>
              </wp:positionH>
              <wp:positionV relativeFrom="page">
                <wp:align>bottom</wp:align>
              </wp:positionV>
              <wp:extent cx="551815" cy="490220"/>
              <wp:effectExtent l="0" t="0" r="635" b="0"/>
              <wp:wrapNone/>
              <wp:docPr id="125253094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14:paraId="5CA9E61A" w14:textId="7CED4BA2" w:rsidR="001C2A06" w:rsidRPr="001C2A06" w:rsidRDefault="001C2A06" w:rsidP="001C2A06">
                          <w:pPr>
                            <w:spacing w:after="0"/>
                            <w:rPr>
                              <w:rFonts w:ascii="Calibri" w:eastAsia="Calibri" w:hAnsi="Calibri" w:cs="Calibri"/>
                              <w:noProof/>
                              <w:color w:val="000000"/>
                              <w:sz w:val="24"/>
                              <w:szCs w:val="24"/>
                            </w:rPr>
                          </w:pPr>
                          <w:r w:rsidRPr="001C2A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522D7" id="_x0000_t202" coordsize="21600,21600" o:spt="202" path="m,l,21600r21600,l21600,xe">
              <v:stroke joinstyle="miter"/>
              <v:path gradientshapeok="t" o:connecttype="rect"/>
            </v:shapetype>
            <v:shape id="Text Box 1" o:spid="_x0000_s1028" type="#_x0000_t202" alt="OFFICIAL" style="position:absolute;margin-left:0;margin-top:0;width:43.45pt;height:38.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" filled="f" stroked="f">
              <v:textbox style="mso-fit-shape-to-text:t" inset="0,0,0,15pt">
                <w:txbxContent>
                  <w:p w14:paraId="5CA9E61A" w14:textId="7CED4BA2" w:rsidR="001C2A06" w:rsidRPr="001C2A06" w:rsidRDefault="001C2A06" w:rsidP="001C2A06">
                    <w:pPr>
                      <w:spacing w:after="0"/>
                      <w:rPr>
                        <w:rFonts w:ascii="Calibri" w:eastAsia="Calibri" w:hAnsi="Calibri" w:cs="Calibri"/>
                        <w:noProof/>
                        <w:color w:val="000000"/>
                        <w:sz w:val="24"/>
                        <w:szCs w:val="24"/>
                      </w:rPr>
                    </w:pPr>
                    <w:r w:rsidRPr="001C2A06">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3BCB9" w14:textId="77777777" w:rsidR="002A3C7E" w:rsidRDefault="002A3C7E" w:rsidP="001C2A06">
      <w:pPr>
        <w:spacing w:before="0" w:after="0" w:line="240" w:lineRule="auto"/>
      </w:pPr>
      <w:r>
        <w:separator/>
      </w:r>
    </w:p>
  </w:footnote>
  <w:footnote w:type="continuationSeparator" w:id="0">
    <w:p w14:paraId="0F61724F" w14:textId="77777777" w:rsidR="002A3C7E" w:rsidRDefault="002A3C7E" w:rsidP="001C2A06">
      <w:pPr>
        <w:spacing w:before="0" w:after="0" w:line="240" w:lineRule="auto"/>
      </w:pPr>
      <w:r>
        <w:continuationSeparator/>
      </w:r>
    </w:p>
  </w:footnote>
  <w:footnote w:type="continuationNotice" w:id="1">
    <w:p w14:paraId="29AAB096" w14:textId="77777777" w:rsidR="002A3C7E" w:rsidRDefault="002A3C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3D5F" w14:textId="77777777" w:rsidR="001C2A06" w:rsidRDefault="001C2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4D3F" w14:textId="51DCC7E8" w:rsidR="001C2A06" w:rsidRPr="0082175E" w:rsidRDefault="001C2A06">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6665" w14:textId="77777777" w:rsidR="001C2A06" w:rsidRDefault="001C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F48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15BF9"/>
    <w:multiLevelType w:val="multilevel"/>
    <w:tmpl w:val="2E82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51484"/>
    <w:multiLevelType w:val="multilevel"/>
    <w:tmpl w:val="77E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35512"/>
    <w:multiLevelType w:val="hybridMultilevel"/>
    <w:tmpl w:val="31D2C0A0"/>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533C8B"/>
    <w:multiLevelType w:val="multilevel"/>
    <w:tmpl w:val="D52C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E0E5B"/>
    <w:multiLevelType w:val="multilevel"/>
    <w:tmpl w:val="B994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038E9"/>
    <w:multiLevelType w:val="multilevel"/>
    <w:tmpl w:val="0E08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86524"/>
    <w:multiLevelType w:val="hybridMultilevel"/>
    <w:tmpl w:val="E570B716"/>
    <w:lvl w:ilvl="0" w:tplc="0C09000F">
      <w:start w:val="1"/>
      <w:numFmt w:val="decimal"/>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8" w15:restartNumberingAfterBreak="0">
    <w:nsid w:val="22166373"/>
    <w:multiLevelType w:val="hybridMultilevel"/>
    <w:tmpl w:val="384070B8"/>
    <w:lvl w:ilvl="0" w:tplc="39340E5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3257AB9"/>
    <w:multiLevelType w:val="hybridMultilevel"/>
    <w:tmpl w:val="5C8A86C0"/>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A656B6"/>
    <w:multiLevelType w:val="hybridMultilevel"/>
    <w:tmpl w:val="3864DD72"/>
    <w:lvl w:ilvl="0" w:tplc="E5F2F62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B0788F"/>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2" w15:restartNumberingAfterBreak="0">
    <w:nsid w:val="38723AD4"/>
    <w:multiLevelType w:val="multilevel"/>
    <w:tmpl w:val="14821B7C"/>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C820C49"/>
    <w:multiLevelType w:val="multilevel"/>
    <w:tmpl w:val="194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D44A7"/>
    <w:multiLevelType w:val="multilevel"/>
    <w:tmpl w:val="18BA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96FB2"/>
    <w:multiLevelType w:val="hybridMultilevel"/>
    <w:tmpl w:val="A3F0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73FFE"/>
    <w:multiLevelType w:val="hybridMultilevel"/>
    <w:tmpl w:val="7FFA3B54"/>
    <w:lvl w:ilvl="0" w:tplc="19DC81F2">
      <w:start w:val="1"/>
      <w:numFmt w:val="decimal"/>
      <w:lvlText w:val="%1."/>
      <w:lvlJc w:val="left"/>
      <w:pPr>
        <w:ind w:left="473" w:hanging="360"/>
      </w:pPr>
      <w:rPr>
        <w:rFonts w:hint="default"/>
      </w:r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614D1DEF"/>
    <w:multiLevelType w:val="multilevel"/>
    <w:tmpl w:val="0A4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D68EB"/>
    <w:multiLevelType w:val="multilevel"/>
    <w:tmpl w:val="7CC4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607686"/>
    <w:multiLevelType w:val="multilevel"/>
    <w:tmpl w:val="AEE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062339"/>
    <w:multiLevelType w:val="multilevel"/>
    <w:tmpl w:val="D15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AD144C"/>
    <w:multiLevelType w:val="multilevel"/>
    <w:tmpl w:val="384070B8"/>
    <w:lvl w:ilvl="0">
      <w:start w:val="1"/>
      <w:numFmt w:val="decimal"/>
      <w:lvlText w:val="%1."/>
      <w:lvlJc w:val="left"/>
      <w:pPr>
        <w:ind w:left="473" w:hanging="36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num w:numId="1" w16cid:durableId="1091583731">
    <w:abstractNumId w:val="0"/>
  </w:num>
  <w:num w:numId="2" w16cid:durableId="548539864">
    <w:abstractNumId w:val="10"/>
  </w:num>
  <w:num w:numId="3" w16cid:durableId="1457599376">
    <w:abstractNumId w:val="16"/>
  </w:num>
  <w:num w:numId="4" w16cid:durableId="1716739500">
    <w:abstractNumId w:val="8"/>
  </w:num>
  <w:num w:numId="5" w16cid:durableId="1954435055">
    <w:abstractNumId w:val="11"/>
  </w:num>
  <w:num w:numId="6" w16cid:durableId="194277061">
    <w:abstractNumId w:val="21"/>
  </w:num>
  <w:num w:numId="7" w16cid:durableId="125317993">
    <w:abstractNumId w:val="7"/>
  </w:num>
  <w:num w:numId="8" w16cid:durableId="758212692">
    <w:abstractNumId w:val="2"/>
  </w:num>
  <w:num w:numId="9" w16cid:durableId="1467702141">
    <w:abstractNumId w:val="13"/>
  </w:num>
  <w:num w:numId="10" w16cid:durableId="1113672440">
    <w:abstractNumId w:val="6"/>
  </w:num>
  <w:num w:numId="11" w16cid:durableId="1821455917">
    <w:abstractNumId w:val="17"/>
  </w:num>
  <w:num w:numId="12" w16cid:durableId="1458837281">
    <w:abstractNumId w:val="5"/>
  </w:num>
  <w:num w:numId="13" w16cid:durableId="1402946330">
    <w:abstractNumId w:val="12"/>
  </w:num>
  <w:num w:numId="14" w16cid:durableId="1959219510">
    <w:abstractNumId w:val="15"/>
  </w:num>
  <w:num w:numId="15" w16cid:durableId="974607822">
    <w:abstractNumId w:val="1"/>
  </w:num>
  <w:num w:numId="16" w16cid:durableId="1393969182">
    <w:abstractNumId w:val="4"/>
  </w:num>
  <w:num w:numId="17" w16cid:durableId="1115556699">
    <w:abstractNumId w:val="20"/>
  </w:num>
  <w:num w:numId="18" w16cid:durableId="1523087427">
    <w:abstractNumId w:val="14"/>
  </w:num>
  <w:num w:numId="19" w16cid:durableId="1268198798">
    <w:abstractNumId w:val="19"/>
  </w:num>
  <w:num w:numId="20" w16cid:durableId="2062094686">
    <w:abstractNumId w:val="18"/>
  </w:num>
  <w:num w:numId="21" w16cid:durableId="1301765316">
    <w:abstractNumId w:val="3"/>
  </w:num>
  <w:num w:numId="22" w16cid:durableId="1398430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00"/>
    <w:rsid w:val="000012F8"/>
    <w:rsid w:val="0000183E"/>
    <w:rsid w:val="000023F8"/>
    <w:rsid w:val="00004D36"/>
    <w:rsid w:val="00005906"/>
    <w:rsid w:val="000059B6"/>
    <w:rsid w:val="00005BF7"/>
    <w:rsid w:val="00005F7D"/>
    <w:rsid w:val="00006B47"/>
    <w:rsid w:val="00010268"/>
    <w:rsid w:val="00015DA3"/>
    <w:rsid w:val="00016507"/>
    <w:rsid w:val="00023D70"/>
    <w:rsid w:val="0002529B"/>
    <w:rsid w:val="000261BD"/>
    <w:rsid w:val="00027CDC"/>
    <w:rsid w:val="00027E56"/>
    <w:rsid w:val="00031524"/>
    <w:rsid w:val="0003193F"/>
    <w:rsid w:val="00032CC2"/>
    <w:rsid w:val="00033F60"/>
    <w:rsid w:val="000358AF"/>
    <w:rsid w:val="0003713D"/>
    <w:rsid w:val="00037F5B"/>
    <w:rsid w:val="000400FC"/>
    <w:rsid w:val="00040F39"/>
    <w:rsid w:val="00042086"/>
    <w:rsid w:val="0004465C"/>
    <w:rsid w:val="00044F6F"/>
    <w:rsid w:val="0004520C"/>
    <w:rsid w:val="000454F7"/>
    <w:rsid w:val="00046476"/>
    <w:rsid w:val="00050B4B"/>
    <w:rsid w:val="00054190"/>
    <w:rsid w:val="000545DB"/>
    <w:rsid w:val="00054806"/>
    <w:rsid w:val="000554A7"/>
    <w:rsid w:val="00056173"/>
    <w:rsid w:val="00061A47"/>
    <w:rsid w:val="00061D7B"/>
    <w:rsid w:val="000632A4"/>
    <w:rsid w:val="00063882"/>
    <w:rsid w:val="0006485E"/>
    <w:rsid w:val="00065778"/>
    <w:rsid w:val="00067109"/>
    <w:rsid w:val="00067EFF"/>
    <w:rsid w:val="000708D3"/>
    <w:rsid w:val="00071038"/>
    <w:rsid w:val="000721C6"/>
    <w:rsid w:val="000735EE"/>
    <w:rsid w:val="00073E47"/>
    <w:rsid w:val="000750BB"/>
    <w:rsid w:val="0007569A"/>
    <w:rsid w:val="000758A8"/>
    <w:rsid w:val="00076E98"/>
    <w:rsid w:val="00080429"/>
    <w:rsid w:val="00080FC5"/>
    <w:rsid w:val="00082464"/>
    <w:rsid w:val="00084A6C"/>
    <w:rsid w:val="00085F54"/>
    <w:rsid w:val="00087CEE"/>
    <w:rsid w:val="00090948"/>
    <w:rsid w:val="0009126D"/>
    <w:rsid w:val="000912F4"/>
    <w:rsid w:val="00092269"/>
    <w:rsid w:val="00094F26"/>
    <w:rsid w:val="00096059"/>
    <w:rsid w:val="00096A84"/>
    <w:rsid w:val="00096DE5"/>
    <w:rsid w:val="00097550"/>
    <w:rsid w:val="000A2A89"/>
    <w:rsid w:val="000A32AB"/>
    <w:rsid w:val="000A36B8"/>
    <w:rsid w:val="000A5977"/>
    <w:rsid w:val="000A62AB"/>
    <w:rsid w:val="000A78C8"/>
    <w:rsid w:val="000B3B07"/>
    <w:rsid w:val="000B4A50"/>
    <w:rsid w:val="000B5753"/>
    <w:rsid w:val="000B7291"/>
    <w:rsid w:val="000B7FD7"/>
    <w:rsid w:val="000C0459"/>
    <w:rsid w:val="000C0A9F"/>
    <w:rsid w:val="000C5F43"/>
    <w:rsid w:val="000D0FEE"/>
    <w:rsid w:val="000D1E1B"/>
    <w:rsid w:val="000D2809"/>
    <w:rsid w:val="000D34DE"/>
    <w:rsid w:val="000D3AEC"/>
    <w:rsid w:val="000D6701"/>
    <w:rsid w:val="000D6B2C"/>
    <w:rsid w:val="000E0117"/>
    <w:rsid w:val="000E0143"/>
    <w:rsid w:val="000E0C2A"/>
    <w:rsid w:val="000E18F8"/>
    <w:rsid w:val="000E1F43"/>
    <w:rsid w:val="000E3400"/>
    <w:rsid w:val="000E3DB9"/>
    <w:rsid w:val="000E57C3"/>
    <w:rsid w:val="000F2A67"/>
    <w:rsid w:val="000F50AE"/>
    <w:rsid w:val="000F5EA1"/>
    <w:rsid w:val="00100DA1"/>
    <w:rsid w:val="00105E12"/>
    <w:rsid w:val="00107367"/>
    <w:rsid w:val="00110008"/>
    <w:rsid w:val="001105AF"/>
    <w:rsid w:val="0011079A"/>
    <w:rsid w:val="00111255"/>
    <w:rsid w:val="00111CD4"/>
    <w:rsid w:val="00114732"/>
    <w:rsid w:val="00114CB5"/>
    <w:rsid w:val="00114DDD"/>
    <w:rsid w:val="00117167"/>
    <w:rsid w:val="0011763C"/>
    <w:rsid w:val="00117DEC"/>
    <w:rsid w:val="00121EB1"/>
    <w:rsid w:val="0012270C"/>
    <w:rsid w:val="00123414"/>
    <w:rsid w:val="001234E5"/>
    <w:rsid w:val="00123A2B"/>
    <w:rsid w:val="00126687"/>
    <w:rsid w:val="001277BF"/>
    <w:rsid w:val="00130096"/>
    <w:rsid w:val="00130184"/>
    <w:rsid w:val="00131556"/>
    <w:rsid w:val="001323BD"/>
    <w:rsid w:val="001339A8"/>
    <w:rsid w:val="0013430A"/>
    <w:rsid w:val="00135B04"/>
    <w:rsid w:val="001429AB"/>
    <w:rsid w:val="00143174"/>
    <w:rsid w:val="0014404C"/>
    <w:rsid w:val="001446D1"/>
    <w:rsid w:val="00146527"/>
    <w:rsid w:val="00151387"/>
    <w:rsid w:val="001521C9"/>
    <w:rsid w:val="00155121"/>
    <w:rsid w:val="00155A93"/>
    <w:rsid w:val="00155D7B"/>
    <w:rsid w:val="00156715"/>
    <w:rsid w:val="00156D34"/>
    <w:rsid w:val="00161E5C"/>
    <w:rsid w:val="0016669C"/>
    <w:rsid w:val="00170EDA"/>
    <w:rsid w:val="0017310C"/>
    <w:rsid w:val="001751D5"/>
    <w:rsid w:val="00175561"/>
    <w:rsid w:val="0017596D"/>
    <w:rsid w:val="00175DFB"/>
    <w:rsid w:val="00176416"/>
    <w:rsid w:val="0017659D"/>
    <w:rsid w:val="001771F2"/>
    <w:rsid w:val="001814CA"/>
    <w:rsid w:val="00182C6B"/>
    <w:rsid w:val="00183040"/>
    <w:rsid w:val="001874E3"/>
    <w:rsid w:val="001908F7"/>
    <w:rsid w:val="00191852"/>
    <w:rsid w:val="001918F0"/>
    <w:rsid w:val="001919B0"/>
    <w:rsid w:val="00192374"/>
    <w:rsid w:val="00192CD1"/>
    <w:rsid w:val="001943F0"/>
    <w:rsid w:val="00194778"/>
    <w:rsid w:val="00196FD5"/>
    <w:rsid w:val="00197EC4"/>
    <w:rsid w:val="001A273C"/>
    <w:rsid w:val="001A36D4"/>
    <w:rsid w:val="001A3729"/>
    <w:rsid w:val="001A3D28"/>
    <w:rsid w:val="001A3E59"/>
    <w:rsid w:val="001A49EF"/>
    <w:rsid w:val="001A5085"/>
    <w:rsid w:val="001A63A8"/>
    <w:rsid w:val="001A7D6E"/>
    <w:rsid w:val="001A7FAF"/>
    <w:rsid w:val="001B0870"/>
    <w:rsid w:val="001B1364"/>
    <w:rsid w:val="001B1795"/>
    <w:rsid w:val="001B4863"/>
    <w:rsid w:val="001B5CC5"/>
    <w:rsid w:val="001C01CC"/>
    <w:rsid w:val="001C1567"/>
    <w:rsid w:val="001C1D1A"/>
    <w:rsid w:val="001C289A"/>
    <w:rsid w:val="001C2A06"/>
    <w:rsid w:val="001C4153"/>
    <w:rsid w:val="001C4170"/>
    <w:rsid w:val="001C61EC"/>
    <w:rsid w:val="001C7727"/>
    <w:rsid w:val="001D133B"/>
    <w:rsid w:val="001D2073"/>
    <w:rsid w:val="001E120E"/>
    <w:rsid w:val="001E16B6"/>
    <w:rsid w:val="001E2C99"/>
    <w:rsid w:val="001E32FD"/>
    <w:rsid w:val="001E3345"/>
    <w:rsid w:val="001E36DB"/>
    <w:rsid w:val="001E61E7"/>
    <w:rsid w:val="001F097F"/>
    <w:rsid w:val="001F1274"/>
    <w:rsid w:val="001F2F1A"/>
    <w:rsid w:val="001F479A"/>
    <w:rsid w:val="001F5947"/>
    <w:rsid w:val="002060DF"/>
    <w:rsid w:val="00206B49"/>
    <w:rsid w:val="00207EA2"/>
    <w:rsid w:val="0021023F"/>
    <w:rsid w:val="00210D06"/>
    <w:rsid w:val="00210E4C"/>
    <w:rsid w:val="002111E0"/>
    <w:rsid w:val="00215909"/>
    <w:rsid w:val="0021754D"/>
    <w:rsid w:val="00220E94"/>
    <w:rsid w:val="00222306"/>
    <w:rsid w:val="00223314"/>
    <w:rsid w:val="00223AFA"/>
    <w:rsid w:val="0022568F"/>
    <w:rsid w:val="00225FF5"/>
    <w:rsid w:val="0022659A"/>
    <w:rsid w:val="00234172"/>
    <w:rsid w:val="00234B96"/>
    <w:rsid w:val="00236CA9"/>
    <w:rsid w:val="002377DF"/>
    <w:rsid w:val="00241836"/>
    <w:rsid w:val="00241CAA"/>
    <w:rsid w:val="00246F61"/>
    <w:rsid w:val="00250125"/>
    <w:rsid w:val="00251EFC"/>
    <w:rsid w:val="0025230C"/>
    <w:rsid w:val="00252F04"/>
    <w:rsid w:val="00255C0C"/>
    <w:rsid w:val="00264AE5"/>
    <w:rsid w:val="002655E1"/>
    <w:rsid w:val="00273D13"/>
    <w:rsid w:val="002746A9"/>
    <w:rsid w:val="00274D50"/>
    <w:rsid w:val="00275E07"/>
    <w:rsid w:val="00276A7D"/>
    <w:rsid w:val="00276F53"/>
    <w:rsid w:val="0028027D"/>
    <w:rsid w:val="00284FC5"/>
    <w:rsid w:val="002868DD"/>
    <w:rsid w:val="00290DAE"/>
    <w:rsid w:val="0029248E"/>
    <w:rsid w:val="002944B8"/>
    <w:rsid w:val="00296465"/>
    <w:rsid w:val="00296B30"/>
    <w:rsid w:val="00297B33"/>
    <w:rsid w:val="002A08D4"/>
    <w:rsid w:val="002A27C1"/>
    <w:rsid w:val="002A2977"/>
    <w:rsid w:val="002A3C7E"/>
    <w:rsid w:val="002A4E38"/>
    <w:rsid w:val="002A5568"/>
    <w:rsid w:val="002A5C98"/>
    <w:rsid w:val="002A791E"/>
    <w:rsid w:val="002A7CE2"/>
    <w:rsid w:val="002B0BB6"/>
    <w:rsid w:val="002B1093"/>
    <w:rsid w:val="002B1CDF"/>
    <w:rsid w:val="002B4912"/>
    <w:rsid w:val="002B7E53"/>
    <w:rsid w:val="002C1EA4"/>
    <w:rsid w:val="002C27CE"/>
    <w:rsid w:val="002C42A8"/>
    <w:rsid w:val="002C48E7"/>
    <w:rsid w:val="002C5C37"/>
    <w:rsid w:val="002C5FF6"/>
    <w:rsid w:val="002C7128"/>
    <w:rsid w:val="002C774A"/>
    <w:rsid w:val="002D0AEB"/>
    <w:rsid w:val="002D21A7"/>
    <w:rsid w:val="002D3F9C"/>
    <w:rsid w:val="002E0D19"/>
    <w:rsid w:val="002E15C0"/>
    <w:rsid w:val="002E1D66"/>
    <w:rsid w:val="002E2B3E"/>
    <w:rsid w:val="002E2B46"/>
    <w:rsid w:val="002E395A"/>
    <w:rsid w:val="002E4F7D"/>
    <w:rsid w:val="002E5461"/>
    <w:rsid w:val="002E6F54"/>
    <w:rsid w:val="002F07E8"/>
    <w:rsid w:val="002F177D"/>
    <w:rsid w:val="002F3EA6"/>
    <w:rsid w:val="002F4535"/>
    <w:rsid w:val="002F4ABA"/>
    <w:rsid w:val="002F5999"/>
    <w:rsid w:val="002F5A73"/>
    <w:rsid w:val="002F75D7"/>
    <w:rsid w:val="00301021"/>
    <w:rsid w:val="00302AFE"/>
    <w:rsid w:val="003038F5"/>
    <w:rsid w:val="00306F2B"/>
    <w:rsid w:val="00310854"/>
    <w:rsid w:val="003114F5"/>
    <w:rsid w:val="00311599"/>
    <w:rsid w:val="00312405"/>
    <w:rsid w:val="00312557"/>
    <w:rsid w:val="00315934"/>
    <w:rsid w:val="0031656E"/>
    <w:rsid w:val="00316FF1"/>
    <w:rsid w:val="0032038E"/>
    <w:rsid w:val="00321D2E"/>
    <w:rsid w:val="003226BF"/>
    <w:rsid w:val="0032460D"/>
    <w:rsid w:val="0032556A"/>
    <w:rsid w:val="00325CF5"/>
    <w:rsid w:val="00325FF5"/>
    <w:rsid w:val="00327766"/>
    <w:rsid w:val="003278D3"/>
    <w:rsid w:val="00330F8A"/>
    <w:rsid w:val="0033128F"/>
    <w:rsid w:val="00332108"/>
    <w:rsid w:val="00332CAF"/>
    <w:rsid w:val="00333E09"/>
    <w:rsid w:val="00334361"/>
    <w:rsid w:val="00334E22"/>
    <w:rsid w:val="00340BC1"/>
    <w:rsid w:val="00341575"/>
    <w:rsid w:val="00341688"/>
    <w:rsid w:val="00343EEC"/>
    <w:rsid w:val="003468FC"/>
    <w:rsid w:val="0034722F"/>
    <w:rsid w:val="00347C96"/>
    <w:rsid w:val="003527E1"/>
    <w:rsid w:val="00352F07"/>
    <w:rsid w:val="00354E20"/>
    <w:rsid w:val="003551AE"/>
    <w:rsid w:val="0035760F"/>
    <w:rsid w:val="00360593"/>
    <w:rsid w:val="003627E0"/>
    <w:rsid w:val="00362CB1"/>
    <w:rsid w:val="00363BFA"/>
    <w:rsid w:val="00365088"/>
    <w:rsid w:val="00371560"/>
    <w:rsid w:val="003719ED"/>
    <w:rsid w:val="00371A64"/>
    <w:rsid w:val="0038187F"/>
    <w:rsid w:val="00381AD7"/>
    <w:rsid w:val="00382439"/>
    <w:rsid w:val="00390214"/>
    <w:rsid w:val="00390675"/>
    <w:rsid w:val="00390924"/>
    <w:rsid w:val="003909EE"/>
    <w:rsid w:val="00391C9B"/>
    <w:rsid w:val="00391E5E"/>
    <w:rsid w:val="00391FEE"/>
    <w:rsid w:val="003931C4"/>
    <w:rsid w:val="00393A50"/>
    <w:rsid w:val="003A00C5"/>
    <w:rsid w:val="003A0F65"/>
    <w:rsid w:val="003A1438"/>
    <w:rsid w:val="003A2295"/>
    <w:rsid w:val="003A2B0C"/>
    <w:rsid w:val="003A3395"/>
    <w:rsid w:val="003A345E"/>
    <w:rsid w:val="003A5561"/>
    <w:rsid w:val="003A6109"/>
    <w:rsid w:val="003A71EC"/>
    <w:rsid w:val="003B1CAE"/>
    <w:rsid w:val="003B2B75"/>
    <w:rsid w:val="003B499E"/>
    <w:rsid w:val="003B4F0B"/>
    <w:rsid w:val="003B5B65"/>
    <w:rsid w:val="003C516E"/>
    <w:rsid w:val="003C7A87"/>
    <w:rsid w:val="003D2650"/>
    <w:rsid w:val="003D38AD"/>
    <w:rsid w:val="003E2686"/>
    <w:rsid w:val="003E476D"/>
    <w:rsid w:val="003E546F"/>
    <w:rsid w:val="003E5995"/>
    <w:rsid w:val="003E70CD"/>
    <w:rsid w:val="003E7B47"/>
    <w:rsid w:val="003F0F05"/>
    <w:rsid w:val="003F1C76"/>
    <w:rsid w:val="003F1E3D"/>
    <w:rsid w:val="003F6CCA"/>
    <w:rsid w:val="003F73B4"/>
    <w:rsid w:val="00402D8C"/>
    <w:rsid w:val="00403E1F"/>
    <w:rsid w:val="00406A29"/>
    <w:rsid w:val="00410B16"/>
    <w:rsid w:val="0041179A"/>
    <w:rsid w:val="00414379"/>
    <w:rsid w:val="00420715"/>
    <w:rsid w:val="00420B5F"/>
    <w:rsid w:val="00421D97"/>
    <w:rsid w:val="00423D45"/>
    <w:rsid w:val="00424B5F"/>
    <w:rsid w:val="004253C7"/>
    <w:rsid w:val="004268AB"/>
    <w:rsid w:val="004274C2"/>
    <w:rsid w:val="00431784"/>
    <w:rsid w:val="0043179E"/>
    <w:rsid w:val="0043431A"/>
    <w:rsid w:val="00441D27"/>
    <w:rsid w:val="00442B8A"/>
    <w:rsid w:val="004451FF"/>
    <w:rsid w:val="0044770C"/>
    <w:rsid w:val="00447D51"/>
    <w:rsid w:val="004506DB"/>
    <w:rsid w:val="00452003"/>
    <w:rsid w:val="004532D6"/>
    <w:rsid w:val="004568D7"/>
    <w:rsid w:val="00456DB6"/>
    <w:rsid w:val="00461E0D"/>
    <w:rsid w:val="004620AB"/>
    <w:rsid w:val="004620E4"/>
    <w:rsid w:val="00462B5F"/>
    <w:rsid w:val="00463AA7"/>
    <w:rsid w:val="004658D1"/>
    <w:rsid w:val="00466B34"/>
    <w:rsid w:val="00470183"/>
    <w:rsid w:val="00470E63"/>
    <w:rsid w:val="00471029"/>
    <w:rsid w:val="00472432"/>
    <w:rsid w:val="00472917"/>
    <w:rsid w:val="00476863"/>
    <w:rsid w:val="00477A02"/>
    <w:rsid w:val="00484D53"/>
    <w:rsid w:val="00484F7F"/>
    <w:rsid w:val="00485A84"/>
    <w:rsid w:val="00486D55"/>
    <w:rsid w:val="00487F54"/>
    <w:rsid w:val="004910BD"/>
    <w:rsid w:val="00491588"/>
    <w:rsid w:val="00491822"/>
    <w:rsid w:val="00491B5F"/>
    <w:rsid w:val="00491EA8"/>
    <w:rsid w:val="0049207E"/>
    <w:rsid w:val="00492087"/>
    <w:rsid w:val="004931F1"/>
    <w:rsid w:val="004A0173"/>
    <w:rsid w:val="004A0F3F"/>
    <w:rsid w:val="004A72F7"/>
    <w:rsid w:val="004B1774"/>
    <w:rsid w:val="004B442D"/>
    <w:rsid w:val="004B5075"/>
    <w:rsid w:val="004B590D"/>
    <w:rsid w:val="004B635E"/>
    <w:rsid w:val="004B6A97"/>
    <w:rsid w:val="004B6BE7"/>
    <w:rsid w:val="004C0A7C"/>
    <w:rsid w:val="004C0FE8"/>
    <w:rsid w:val="004C1328"/>
    <w:rsid w:val="004C1488"/>
    <w:rsid w:val="004C4F45"/>
    <w:rsid w:val="004C6539"/>
    <w:rsid w:val="004C6B7F"/>
    <w:rsid w:val="004D11E3"/>
    <w:rsid w:val="004D197B"/>
    <w:rsid w:val="004D1A82"/>
    <w:rsid w:val="004D241B"/>
    <w:rsid w:val="004E0E0D"/>
    <w:rsid w:val="004E2579"/>
    <w:rsid w:val="004E28F5"/>
    <w:rsid w:val="004E2AFC"/>
    <w:rsid w:val="004E5118"/>
    <w:rsid w:val="004E73F8"/>
    <w:rsid w:val="004E7A70"/>
    <w:rsid w:val="004E7E9D"/>
    <w:rsid w:val="004F05C1"/>
    <w:rsid w:val="004F0958"/>
    <w:rsid w:val="004F44C9"/>
    <w:rsid w:val="004F4AE3"/>
    <w:rsid w:val="004F57F7"/>
    <w:rsid w:val="004F65DC"/>
    <w:rsid w:val="004F74E2"/>
    <w:rsid w:val="005024F0"/>
    <w:rsid w:val="00503933"/>
    <w:rsid w:val="00505D33"/>
    <w:rsid w:val="00510CB1"/>
    <w:rsid w:val="00511D3C"/>
    <w:rsid w:val="00512B70"/>
    <w:rsid w:val="005135DE"/>
    <w:rsid w:val="00515C48"/>
    <w:rsid w:val="0051660E"/>
    <w:rsid w:val="00516B7F"/>
    <w:rsid w:val="00517398"/>
    <w:rsid w:val="00526020"/>
    <w:rsid w:val="00531343"/>
    <w:rsid w:val="00532F90"/>
    <w:rsid w:val="00535280"/>
    <w:rsid w:val="005400D6"/>
    <w:rsid w:val="00540399"/>
    <w:rsid w:val="00541336"/>
    <w:rsid w:val="005427C7"/>
    <w:rsid w:val="00543DA6"/>
    <w:rsid w:val="00544CCF"/>
    <w:rsid w:val="00545227"/>
    <w:rsid w:val="00546B9E"/>
    <w:rsid w:val="00546CFC"/>
    <w:rsid w:val="00550185"/>
    <w:rsid w:val="00550977"/>
    <w:rsid w:val="0055138A"/>
    <w:rsid w:val="00551E50"/>
    <w:rsid w:val="00552358"/>
    <w:rsid w:val="00554B47"/>
    <w:rsid w:val="0055746C"/>
    <w:rsid w:val="00557EE2"/>
    <w:rsid w:val="00560E50"/>
    <w:rsid w:val="00562437"/>
    <w:rsid w:val="00562C29"/>
    <w:rsid w:val="00564A39"/>
    <w:rsid w:val="005650F0"/>
    <w:rsid w:val="00566068"/>
    <w:rsid w:val="00566904"/>
    <w:rsid w:val="00566EF3"/>
    <w:rsid w:val="0056726E"/>
    <w:rsid w:val="00570222"/>
    <w:rsid w:val="00570B9E"/>
    <w:rsid w:val="005739D4"/>
    <w:rsid w:val="00576394"/>
    <w:rsid w:val="005772B6"/>
    <w:rsid w:val="005772BF"/>
    <w:rsid w:val="00580312"/>
    <w:rsid w:val="00584FD1"/>
    <w:rsid w:val="00585270"/>
    <w:rsid w:val="005877EF"/>
    <w:rsid w:val="00590A42"/>
    <w:rsid w:val="00595603"/>
    <w:rsid w:val="005963C4"/>
    <w:rsid w:val="005A0A75"/>
    <w:rsid w:val="005A27A7"/>
    <w:rsid w:val="005A27E0"/>
    <w:rsid w:val="005A6B84"/>
    <w:rsid w:val="005B1981"/>
    <w:rsid w:val="005B2D3A"/>
    <w:rsid w:val="005B40D2"/>
    <w:rsid w:val="005B44D9"/>
    <w:rsid w:val="005B5939"/>
    <w:rsid w:val="005B5B8B"/>
    <w:rsid w:val="005B7C61"/>
    <w:rsid w:val="005C1CB4"/>
    <w:rsid w:val="005C2412"/>
    <w:rsid w:val="005C3F8C"/>
    <w:rsid w:val="005C45DC"/>
    <w:rsid w:val="005C6D01"/>
    <w:rsid w:val="005C72F2"/>
    <w:rsid w:val="005D0255"/>
    <w:rsid w:val="005D0734"/>
    <w:rsid w:val="005D0B3B"/>
    <w:rsid w:val="005D0C20"/>
    <w:rsid w:val="005D2B19"/>
    <w:rsid w:val="005D3669"/>
    <w:rsid w:val="005D4BC0"/>
    <w:rsid w:val="005D53C6"/>
    <w:rsid w:val="005D55CC"/>
    <w:rsid w:val="005D6E93"/>
    <w:rsid w:val="005E029A"/>
    <w:rsid w:val="005E0DD9"/>
    <w:rsid w:val="005E1193"/>
    <w:rsid w:val="005E23D0"/>
    <w:rsid w:val="005E7C63"/>
    <w:rsid w:val="005F0831"/>
    <w:rsid w:val="005F10F4"/>
    <w:rsid w:val="005F131E"/>
    <w:rsid w:val="005F15E0"/>
    <w:rsid w:val="005F3383"/>
    <w:rsid w:val="005F4672"/>
    <w:rsid w:val="00600E3C"/>
    <w:rsid w:val="006043FC"/>
    <w:rsid w:val="00604AC4"/>
    <w:rsid w:val="00605017"/>
    <w:rsid w:val="00605A30"/>
    <w:rsid w:val="00606730"/>
    <w:rsid w:val="00606C99"/>
    <w:rsid w:val="00607884"/>
    <w:rsid w:val="00611A08"/>
    <w:rsid w:val="00611D99"/>
    <w:rsid w:val="006150E6"/>
    <w:rsid w:val="0061653A"/>
    <w:rsid w:val="006207F4"/>
    <w:rsid w:val="00620E26"/>
    <w:rsid w:val="00621286"/>
    <w:rsid w:val="00623A42"/>
    <w:rsid w:val="006258AC"/>
    <w:rsid w:val="0062652E"/>
    <w:rsid w:val="00627F62"/>
    <w:rsid w:val="00630ACF"/>
    <w:rsid w:val="00632493"/>
    <w:rsid w:val="00634696"/>
    <w:rsid w:val="00636DB9"/>
    <w:rsid w:val="00636E8E"/>
    <w:rsid w:val="0063780F"/>
    <w:rsid w:val="00640F12"/>
    <w:rsid w:val="00641522"/>
    <w:rsid w:val="00643434"/>
    <w:rsid w:val="0064417D"/>
    <w:rsid w:val="0064666B"/>
    <w:rsid w:val="00647133"/>
    <w:rsid w:val="006477C0"/>
    <w:rsid w:val="006517C0"/>
    <w:rsid w:val="00655B6B"/>
    <w:rsid w:val="0065632F"/>
    <w:rsid w:val="0066051B"/>
    <w:rsid w:val="006624C1"/>
    <w:rsid w:val="006625D3"/>
    <w:rsid w:val="00667154"/>
    <w:rsid w:val="00667F7A"/>
    <w:rsid w:val="006705DA"/>
    <w:rsid w:val="006707EB"/>
    <w:rsid w:val="006726E6"/>
    <w:rsid w:val="00674E42"/>
    <w:rsid w:val="006801EB"/>
    <w:rsid w:val="0068188A"/>
    <w:rsid w:val="006829DF"/>
    <w:rsid w:val="006834DD"/>
    <w:rsid w:val="00683781"/>
    <w:rsid w:val="00683ADB"/>
    <w:rsid w:val="0068515E"/>
    <w:rsid w:val="00687233"/>
    <w:rsid w:val="00690062"/>
    <w:rsid w:val="006922AE"/>
    <w:rsid w:val="00693272"/>
    <w:rsid w:val="00694A68"/>
    <w:rsid w:val="00696BE8"/>
    <w:rsid w:val="006A05C5"/>
    <w:rsid w:val="006A0BF3"/>
    <w:rsid w:val="006A1B78"/>
    <w:rsid w:val="006A1D6D"/>
    <w:rsid w:val="006A20A0"/>
    <w:rsid w:val="006A2ABD"/>
    <w:rsid w:val="006A2E7B"/>
    <w:rsid w:val="006A36BE"/>
    <w:rsid w:val="006A68A1"/>
    <w:rsid w:val="006A7821"/>
    <w:rsid w:val="006A7B72"/>
    <w:rsid w:val="006B1B1F"/>
    <w:rsid w:val="006B3506"/>
    <w:rsid w:val="006B3A85"/>
    <w:rsid w:val="006B3EC0"/>
    <w:rsid w:val="006B5E4C"/>
    <w:rsid w:val="006B67E1"/>
    <w:rsid w:val="006B7B83"/>
    <w:rsid w:val="006C03A5"/>
    <w:rsid w:val="006C1E1A"/>
    <w:rsid w:val="006C273B"/>
    <w:rsid w:val="006D0AFC"/>
    <w:rsid w:val="006D1962"/>
    <w:rsid w:val="006D1D06"/>
    <w:rsid w:val="006D299D"/>
    <w:rsid w:val="006D3D5A"/>
    <w:rsid w:val="006D3F71"/>
    <w:rsid w:val="006D4F00"/>
    <w:rsid w:val="006D5122"/>
    <w:rsid w:val="006D536A"/>
    <w:rsid w:val="006D54DB"/>
    <w:rsid w:val="006D6538"/>
    <w:rsid w:val="006E07BF"/>
    <w:rsid w:val="006E1175"/>
    <w:rsid w:val="006E1F8B"/>
    <w:rsid w:val="006E214C"/>
    <w:rsid w:val="006E2B89"/>
    <w:rsid w:val="006E5E7D"/>
    <w:rsid w:val="006E5F37"/>
    <w:rsid w:val="006E6814"/>
    <w:rsid w:val="006E6D47"/>
    <w:rsid w:val="006E6F78"/>
    <w:rsid w:val="006E7BCE"/>
    <w:rsid w:val="006F00AE"/>
    <w:rsid w:val="006F0A89"/>
    <w:rsid w:val="006F21BC"/>
    <w:rsid w:val="006F2BC9"/>
    <w:rsid w:val="006F2F20"/>
    <w:rsid w:val="006F3841"/>
    <w:rsid w:val="006F5EC9"/>
    <w:rsid w:val="006F6791"/>
    <w:rsid w:val="006F6AE3"/>
    <w:rsid w:val="006F77C9"/>
    <w:rsid w:val="00701559"/>
    <w:rsid w:val="007019E9"/>
    <w:rsid w:val="00701F88"/>
    <w:rsid w:val="007031A6"/>
    <w:rsid w:val="00704C62"/>
    <w:rsid w:val="0071132C"/>
    <w:rsid w:val="00711E6A"/>
    <w:rsid w:val="007123D4"/>
    <w:rsid w:val="00712571"/>
    <w:rsid w:val="00712E5D"/>
    <w:rsid w:val="00713AE6"/>
    <w:rsid w:val="007201A5"/>
    <w:rsid w:val="0072067A"/>
    <w:rsid w:val="00722005"/>
    <w:rsid w:val="007231C7"/>
    <w:rsid w:val="0072360E"/>
    <w:rsid w:val="007238F8"/>
    <w:rsid w:val="0072457E"/>
    <w:rsid w:val="00725115"/>
    <w:rsid w:val="00725AC1"/>
    <w:rsid w:val="00726A52"/>
    <w:rsid w:val="00727C3B"/>
    <w:rsid w:val="00727EBC"/>
    <w:rsid w:val="00730704"/>
    <w:rsid w:val="00730D46"/>
    <w:rsid w:val="00731108"/>
    <w:rsid w:val="00731E19"/>
    <w:rsid w:val="00734C61"/>
    <w:rsid w:val="00735150"/>
    <w:rsid w:val="00735216"/>
    <w:rsid w:val="007353F5"/>
    <w:rsid w:val="00735DCD"/>
    <w:rsid w:val="007366B6"/>
    <w:rsid w:val="007379EB"/>
    <w:rsid w:val="00741D56"/>
    <w:rsid w:val="0074522F"/>
    <w:rsid w:val="00745929"/>
    <w:rsid w:val="00746DE3"/>
    <w:rsid w:val="00746DE8"/>
    <w:rsid w:val="00747F28"/>
    <w:rsid w:val="007506FC"/>
    <w:rsid w:val="007507F6"/>
    <w:rsid w:val="00753780"/>
    <w:rsid w:val="00753EF5"/>
    <w:rsid w:val="00754548"/>
    <w:rsid w:val="00760D16"/>
    <w:rsid w:val="0076257B"/>
    <w:rsid w:val="007626D5"/>
    <w:rsid w:val="007626EC"/>
    <w:rsid w:val="00763B4B"/>
    <w:rsid w:val="00765799"/>
    <w:rsid w:val="00766831"/>
    <w:rsid w:val="00771991"/>
    <w:rsid w:val="00771E78"/>
    <w:rsid w:val="0077372E"/>
    <w:rsid w:val="00781000"/>
    <w:rsid w:val="007816DD"/>
    <w:rsid w:val="00781A93"/>
    <w:rsid w:val="00783137"/>
    <w:rsid w:val="00784696"/>
    <w:rsid w:val="007847BC"/>
    <w:rsid w:val="00790483"/>
    <w:rsid w:val="00790C1A"/>
    <w:rsid w:val="007917CB"/>
    <w:rsid w:val="00791FEF"/>
    <w:rsid w:val="00792A14"/>
    <w:rsid w:val="00794A7B"/>
    <w:rsid w:val="00794CAE"/>
    <w:rsid w:val="00794ED8"/>
    <w:rsid w:val="007960E8"/>
    <w:rsid w:val="007A0F00"/>
    <w:rsid w:val="007A258C"/>
    <w:rsid w:val="007A318A"/>
    <w:rsid w:val="007A380A"/>
    <w:rsid w:val="007A48B3"/>
    <w:rsid w:val="007A5235"/>
    <w:rsid w:val="007A57E8"/>
    <w:rsid w:val="007A5CCC"/>
    <w:rsid w:val="007A7560"/>
    <w:rsid w:val="007B0962"/>
    <w:rsid w:val="007B29C6"/>
    <w:rsid w:val="007B34E5"/>
    <w:rsid w:val="007B453D"/>
    <w:rsid w:val="007B4742"/>
    <w:rsid w:val="007B627A"/>
    <w:rsid w:val="007B711C"/>
    <w:rsid w:val="007B7490"/>
    <w:rsid w:val="007B7DD8"/>
    <w:rsid w:val="007C29DD"/>
    <w:rsid w:val="007C3549"/>
    <w:rsid w:val="007C3758"/>
    <w:rsid w:val="007C3DD1"/>
    <w:rsid w:val="007C3FE8"/>
    <w:rsid w:val="007C5FA3"/>
    <w:rsid w:val="007C7B4C"/>
    <w:rsid w:val="007C7C32"/>
    <w:rsid w:val="007D0976"/>
    <w:rsid w:val="007D1FE8"/>
    <w:rsid w:val="007D281D"/>
    <w:rsid w:val="007D6025"/>
    <w:rsid w:val="007D716D"/>
    <w:rsid w:val="007D7966"/>
    <w:rsid w:val="007D79CE"/>
    <w:rsid w:val="007D7D2F"/>
    <w:rsid w:val="007D7EFD"/>
    <w:rsid w:val="007E008C"/>
    <w:rsid w:val="007E2D32"/>
    <w:rsid w:val="007E344F"/>
    <w:rsid w:val="007E3C6D"/>
    <w:rsid w:val="007E4978"/>
    <w:rsid w:val="007E5A84"/>
    <w:rsid w:val="007E6FF2"/>
    <w:rsid w:val="007E7061"/>
    <w:rsid w:val="007F05A8"/>
    <w:rsid w:val="007F3F86"/>
    <w:rsid w:val="007F41B8"/>
    <w:rsid w:val="007F426B"/>
    <w:rsid w:val="007F485E"/>
    <w:rsid w:val="008024A4"/>
    <w:rsid w:val="008043B3"/>
    <w:rsid w:val="00805C5B"/>
    <w:rsid w:val="0080782E"/>
    <w:rsid w:val="00810027"/>
    <w:rsid w:val="0081173D"/>
    <w:rsid w:val="00813FAB"/>
    <w:rsid w:val="00813FE4"/>
    <w:rsid w:val="00814624"/>
    <w:rsid w:val="00815B7E"/>
    <w:rsid w:val="00816763"/>
    <w:rsid w:val="008170E6"/>
    <w:rsid w:val="008178D7"/>
    <w:rsid w:val="00817FAA"/>
    <w:rsid w:val="00821278"/>
    <w:rsid w:val="0082207E"/>
    <w:rsid w:val="0082307A"/>
    <w:rsid w:val="00823E56"/>
    <w:rsid w:val="00824C8E"/>
    <w:rsid w:val="00825C67"/>
    <w:rsid w:val="008264BB"/>
    <w:rsid w:val="00826FB2"/>
    <w:rsid w:val="0082787E"/>
    <w:rsid w:val="00827A0E"/>
    <w:rsid w:val="00831C1B"/>
    <w:rsid w:val="008323F5"/>
    <w:rsid w:val="00833BC9"/>
    <w:rsid w:val="00833D7D"/>
    <w:rsid w:val="00833E46"/>
    <w:rsid w:val="0083675F"/>
    <w:rsid w:val="00840BF7"/>
    <w:rsid w:val="008411DD"/>
    <w:rsid w:val="008420EF"/>
    <w:rsid w:val="0084301E"/>
    <w:rsid w:val="008430BB"/>
    <w:rsid w:val="00843B2B"/>
    <w:rsid w:val="00844B25"/>
    <w:rsid w:val="00846D23"/>
    <w:rsid w:val="00846E3B"/>
    <w:rsid w:val="00852024"/>
    <w:rsid w:val="00852870"/>
    <w:rsid w:val="00853F37"/>
    <w:rsid w:val="00856871"/>
    <w:rsid w:val="0085710D"/>
    <w:rsid w:val="00861D91"/>
    <w:rsid w:val="00863E3B"/>
    <w:rsid w:val="00865B97"/>
    <w:rsid w:val="00865C82"/>
    <w:rsid w:val="008668D2"/>
    <w:rsid w:val="00866FCB"/>
    <w:rsid w:val="008675E3"/>
    <w:rsid w:val="00871248"/>
    <w:rsid w:val="0087466D"/>
    <w:rsid w:val="00875394"/>
    <w:rsid w:val="008759F6"/>
    <w:rsid w:val="008775FD"/>
    <w:rsid w:val="008802F4"/>
    <w:rsid w:val="00880372"/>
    <w:rsid w:val="0088056D"/>
    <w:rsid w:val="008806EA"/>
    <w:rsid w:val="00883159"/>
    <w:rsid w:val="0088479B"/>
    <w:rsid w:val="008850FB"/>
    <w:rsid w:val="00885E5E"/>
    <w:rsid w:val="00887DE4"/>
    <w:rsid w:val="0089140B"/>
    <w:rsid w:val="00891641"/>
    <w:rsid w:val="00891743"/>
    <w:rsid w:val="00895E1B"/>
    <w:rsid w:val="00897DAA"/>
    <w:rsid w:val="00897E52"/>
    <w:rsid w:val="008A2811"/>
    <w:rsid w:val="008A3189"/>
    <w:rsid w:val="008A7331"/>
    <w:rsid w:val="008A7EAB"/>
    <w:rsid w:val="008B1A75"/>
    <w:rsid w:val="008B3869"/>
    <w:rsid w:val="008B484C"/>
    <w:rsid w:val="008B5DD6"/>
    <w:rsid w:val="008C0709"/>
    <w:rsid w:val="008C1C8E"/>
    <w:rsid w:val="008C2265"/>
    <w:rsid w:val="008D5A2B"/>
    <w:rsid w:val="008D5AC6"/>
    <w:rsid w:val="008D5AD3"/>
    <w:rsid w:val="008D5E5B"/>
    <w:rsid w:val="008D68A7"/>
    <w:rsid w:val="008D778D"/>
    <w:rsid w:val="008E34A5"/>
    <w:rsid w:val="008E3867"/>
    <w:rsid w:val="008E3DA7"/>
    <w:rsid w:val="008E50ED"/>
    <w:rsid w:val="008E5192"/>
    <w:rsid w:val="008E60ED"/>
    <w:rsid w:val="008E6DE3"/>
    <w:rsid w:val="008F0479"/>
    <w:rsid w:val="008F1E06"/>
    <w:rsid w:val="008F1F8B"/>
    <w:rsid w:val="008F4497"/>
    <w:rsid w:val="008F5E5F"/>
    <w:rsid w:val="00901941"/>
    <w:rsid w:val="00901B03"/>
    <w:rsid w:val="00903790"/>
    <w:rsid w:val="00903C3E"/>
    <w:rsid w:val="0090400A"/>
    <w:rsid w:val="009062A9"/>
    <w:rsid w:val="009069CA"/>
    <w:rsid w:val="009078C2"/>
    <w:rsid w:val="00910E61"/>
    <w:rsid w:val="00912032"/>
    <w:rsid w:val="00912779"/>
    <w:rsid w:val="00912B5D"/>
    <w:rsid w:val="00914963"/>
    <w:rsid w:val="00917705"/>
    <w:rsid w:val="00920630"/>
    <w:rsid w:val="00921158"/>
    <w:rsid w:val="00921433"/>
    <w:rsid w:val="00921498"/>
    <w:rsid w:val="009218C6"/>
    <w:rsid w:val="00921FB1"/>
    <w:rsid w:val="009229E9"/>
    <w:rsid w:val="009232BA"/>
    <w:rsid w:val="00924ADC"/>
    <w:rsid w:val="00925475"/>
    <w:rsid w:val="009266A1"/>
    <w:rsid w:val="00927051"/>
    <w:rsid w:val="009273B2"/>
    <w:rsid w:val="00927D21"/>
    <w:rsid w:val="00930DCD"/>
    <w:rsid w:val="00934174"/>
    <w:rsid w:val="00934B50"/>
    <w:rsid w:val="00935906"/>
    <w:rsid w:val="0093632A"/>
    <w:rsid w:val="00937F08"/>
    <w:rsid w:val="0094055D"/>
    <w:rsid w:val="00940E26"/>
    <w:rsid w:val="0094142F"/>
    <w:rsid w:val="0094243E"/>
    <w:rsid w:val="00944488"/>
    <w:rsid w:val="0094546A"/>
    <w:rsid w:val="009465C4"/>
    <w:rsid w:val="00946636"/>
    <w:rsid w:val="009475EC"/>
    <w:rsid w:val="009476EA"/>
    <w:rsid w:val="0094774E"/>
    <w:rsid w:val="00947F02"/>
    <w:rsid w:val="00950EFD"/>
    <w:rsid w:val="00951163"/>
    <w:rsid w:val="00951404"/>
    <w:rsid w:val="00952007"/>
    <w:rsid w:val="009530AE"/>
    <w:rsid w:val="00954EB5"/>
    <w:rsid w:val="009575B0"/>
    <w:rsid w:val="00960084"/>
    <w:rsid w:val="00960943"/>
    <w:rsid w:val="00961AB4"/>
    <w:rsid w:val="00962A76"/>
    <w:rsid w:val="0097114F"/>
    <w:rsid w:val="0097138E"/>
    <w:rsid w:val="009719AF"/>
    <w:rsid w:val="00975E04"/>
    <w:rsid w:val="00975F9F"/>
    <w:rsid w:val="00976AA0"/>
    <w:rsid w:val="00976F27"/>
    <w:rsid w:val="00981F4B"/>
    <w:rsid w:val="00982B59"/>
    <w:rsid w:val="00983FC3"/>
    <w:rsid w:val="00990062"/>
    <w:rsid w:val="0099088C"/>
    <w:rsid w:val="00990D23"/>
    <w:rsid w:val="00993A29"/>
    <w:rsid w:val="00996320"/>
    <w:rsid w:val="00996B92"/>
    <w:rsid w:val="009A38A1"/>
    <w:rsid w:val="009A756B"/>
    <w:rsid w:val="009A76EC"/>
    <w:rsid w:val="009B00CE"/>
    <w:rsid w:val="009B2090"/>
    <w:rsid w:val="009B2518"/>
    <w:rsid w:val="009B2D4E"/>
    <w:rsid w:val="009B4BEC"/>
    <w:rsid w:val="009B7A0A"/>
    <w:rsid w:val="009C03FA"/>
    <w:rsid w:val="009C074F"/>
    <w:rsid w:val="009C1A76"/>
    <w:rsid w:val="009C31F4"/>
    <w:rsid w:val="009C5A55"/>
    <w:rsid w:val="009C6E4E"/>
    <w:rsid w:val="009C754C"/>
    <w:rsid w:val="009D0077"/>
    <w:rsid w:val="009D05E3"/>
    <w:rsid w:val="009D160A"/>
    <w:rsid w:val="009D5070"/>
    <w:rsid w:val="009D56C2"/>
    <w:rsid w:val="009D59E9"/>
    <w:rsid w:val="009D6D9E"/>
    <w:rsid w:val="009E090D"/>
    <w:rsid w:val="009E1227"/>
    <w:rsid w:val="009E20F3"/>
    <w:rsid w:val="009E3BD7"/>
    <w:rsid w:val="009E4D29"/>
    <w:rsid w:val="009E4F92"/>
    <w:rsid w:val="009E6038"/>
    <w:rsid w:val="009E7B0C"/>
    <w:rsid w:val="009E7FA0"/>
    <w:rsid w:val="009F1DAC"/>
    <w:rsid w:val="009F2911"/>
    <w:rsid w:val="009F4238"/>
    <w:rsid w:val="009F621E"/>
    <w:rsid w:val="009F69F3"/>
    <w:rsid w:val="009F775B"/>
    <w:rsid w:val="00A010AE"/>
    <w:rsid w:val="00A035B2"/>
    <w:rsid w:val="00A0379B"/>
    <w:rsid w:val="00A047ED"/>
    <w:rsid w:val="00A06705"/>
    <w:rsid w:val="00A10677"/>
    <w:rsid w:val="00A10D44"/>
    <w:rsid w:val="00A12431"/>
    <w:rsid w:val="00A14E0C"/>
    <w:rsid w:val="00A15480"/>
    <w:rsid w:val="00A16854"/>
    <w:rsid w:val="00A2044B"/>
    <w:rsid w:val="00A2049F"/>
    <w:rsid w:val="00A2093F"/>
    <w:rsid w:val="00A249EA"/>
    <w:rsid w:val="00A26824"/>
    <w:rsid w:val="00A26AE1"/>
    <w:rsid w:val="00A26E52"/>
    <w:rsid w:val="00A2759B"/>
    <w:rsid w:val="00A31EE9"/>
    <w:rsid w:val="00A32E26"/>
    <w:rsid w:val="00A33834"/>
    <w:rsid w:val="00A34DCC"/>
    <w:rsid w:val="00A40EE1"/>
    <w:rsid w:val="00A41E57"/>
    <w:rsid w:val="00A434DF"/>
    <w:rsid w:val="00A448AA"/>
    <w:rsid w:val="00A449C7"/>
    <w:rsid w:val="00A464C4"/>
    <w:rsid w:val="00A46927"/>
    <w:rsid w:val="00A472BC"/>
    <w:rsid w:val="00A527E5"/>
    <w:rsid w:val="00A53CDF"/>
    <w:rsid w:val="00A55CD3"/>
    <w:rsid w:val="00A575A6"/>
    <w:rsid w:val="00A57FD9"/>
    <w:rsid w:val="00A615A8"/>
    <w:rsid w:val="00A64057"/>
    <w:rsid w:val="00A647CC"/>
    <w:rsid w:val="00A65044"/>
    <w:rsid w:val="00A66B5C"/>
    <w:rsid w:val="00A66FC2"/>
    <w:rsid w:val="00A6785F"/>
    <w:rsid w:val="00A74031"/>
    <w:rsid w:val="00A74210"/>
    <w:rsid w:val="00A76046"/>
    <w:rsid w:val="00A77594"/>
    <w:rsid w:val="00A805A7"/>
    <w:rsid w:val="00A81585"/>
    <w:rsid w:val="00A83ACC"/>
    <w:rsid w:val="00A84333"/>
    <w:rsid w:val="00A87F03"/>
    <w:rsid w:val="00A90963"/>
    <w:rsid w:val="00A90987"/>
    <w:rsid w:val="00A91548"/>
    <w:rsid w:val="00A93DD5"/>
    <w:rsid w:val="00A9681A"/>
    <w:rsid w:val="00A969AA"/>
    <w:rsid w:val="00A974DD"/>
    <w:rsid w:val="00AA04C3"/>
    <w:rsid w:val="00AA2BD4"/>
    <w:rsid w:val="00AA34DC"/>
    <w:rsid w:val="00AA36EF"/>
    <w:rsid w:val="00AA3EAB"/>
    <w:rsid w:val="00AA415B"/>
    <w:rsid w:val="00AA5DC3"/>
    <w:rsid w:val="00AA7366"/>
    <w:rsid w:val="00AB088F"/>
    <w:rsid w:val="00AB1C8A"/>
    <w:rsid w:val="00AB2A21"/>
    <w:rsid w:val="00AB2E95"/>
    <w:rsid w:val="00AB2F00"/>
    <w:rsid w:val="00AB322F"/>
    <w:rsid w:val="00AB3EC8"/>
    <w:rsid w:val="00AB4615"/>
    <w:rsid w:val="00AB604E"/>
    <w:rsid w:val="00AB73C6"/>
    <w:rsid w:val="00AC06DB"/>
    <w:rsid w:val="00AC33D4"/>
    <w:rsid w:val="00AC6297"/>
    <w:rsid w:val="00AC6AED"/>
    <w:rsid w:val="00AC7F74"/>
    <w:rsid w:val="00AD053F"/>
    <w:rsid w:val="00AD2830"/>
    <w:rsid w:val="00AD51D3"/>
    <w:rsid w:val="00AD7690"/>
    <w:rsid w:val="00AE0AD9"/>
    <w:rsid w:val="00AE15B4"/>
    <w:rsid w:val="00AE1878"/>
    <w:rsid w:val="00AE187E"/>
    <w:rsid w:val="00AE4C83"/>
    <w:rsid w:val="00AE71B5"/>
    <w:rsid w:val="00AE73A3"/>
    <w:rsid w:val="00AE7526"/>
    <w:rsid w:val="00AF110D"/>
    <w:rsid w:val="00AF2EC9"/>
    <w:rsid w:val="00AF475B"/>
    <w:rsid w:val="00B0019E"/>
    <w:rsid w:val="00B0234A"/>
    <w:rsid w:val="00B02419"/>
    <w:rsid w:val="00B028B4"/>
    <w:rsid w:val="00B03026"/>
    <w:rsid w:val="00B035A8"/>
    <w:rsid w:val="00B102EE"/>
    <w:rsid w:val="00B10A1B"/>
    <w:rsid w:val="00B10CBC"/>
    <w:rsid w:val="00B1228B"/>
    <w:rsid w:val="00B12BFA"/>
    <w:rsid w:val="00B12F66"/>
    <w:rsid w:val="00B12FA6"/>
    <w:rsid w:val="00B13882"/>
    <w:rsid w:val="00B13FBB"/>
    <w:rsid w:val="00B1468F"/>
    <w:rsid w:val="00B14D14"/>
    <w:rsid w:val="00B15368"/>
    <w:rsid w:val="00B20241"/>
    <w:rsid w:val="00B2119A"/>
    <w:rsid w:val="00B231B3"/>
    <w:rsid w:val="00B240BA"/>
    <w:rsid w:val="00B251CB"/>
    <w:rsid w:val="00B3300B"/>
    <w:rsid w:val="00B3737D"/>
    <w:rsid w:val="00B37518"/>
    <w:rsid w:val="00B3757A"/>
    <w:rsid w:val="00B40B3C"/>
    <w:rsid w:val="00B41A2A"/>
    <w:rsid w:val="00B4597B"/>
    <w:rsid w:val="00B45C6C"/>
    <w:rsid w:val="00B50A7D"/>
    <w:rsid w:val="00B525EB"/>
    <w:rsid w:val="00B53B2A"/>
    <w:rsid w:val="00B553FA"/>
    <w:rsid w:val="00B56585"/>
    <w:rsid w:val="00B61AE2"/>
    <w:rsid w:val="00B62EE1"/>
    <w:rsid w:val="00B63A9B"/>
    <w:rsid w:val="00B64316"/>
    <w:rsid w:val="00B65CAE"/>
    <w:rsid w:val="00B663AB"/>
    <w:rsid w:val="00B678F0"/>
    <w:rsid w:val="00B67A30"/>
    <w:rsid w:val="00B70107"/>
    <w:rsid w:val="00B74C6C"/>
    <w:rsid w:val="00B75180"/>
    <w:rsid w:val="00B763D2"/>
    <w:rsid w:val="00B763DE"/>
    <w:rsid w:val="00B816D0"/>
    <w:rsid w:val="00B84AB8"/>
    <w:rsid w:val="00B85439"/>
    <w:rsid w:val="00B87398"/>
    <w:rsid w:val="00B87C65"/>
    <w:rsid w:val="00B87CC3"/>
    <w:rsid w:val="00B9179B"/>
    <w:rsid w:val="00B92180"/>
    <w:rsid w:val="00B92875"/>
    <w:rsid w:val="00B93C5B"/>
    <w:rsid w:val="00B9409C"/>
    <w:rsid w:val="00B94141"/>
    <w:rsid w:val="00B95E7D"/>
    <w:rsid w:val="00B97CEB"/>
    <w:rsid w:val="00B97F7F"/>
    <w:rsid w:val="00BA088F"/>
    <w:rsid w:val="00BA1AA9"/>
    <w:rsid w:val="00BA3AF1"/>
    <w:rsid w:val="00BA4162"/>
    <w:rsid w:val="00BA6441"/>
    <w:rsid w:val="00BA7FC1"/>
    <w:rsid w:val="00BB118F"/>
    <w:rsid w:val="00BB148F"/>
    <w:rsid w:val="00BB17FF"/>
    <w:rsid w:val="00BB2986"/>
    <w:rsid w:val="00BB36E1"/>
    <w:rsid w:val="00BB4B91"/>
    <w:rsid w:val="00BB5057"/>
    <w:rsid w:val="00BB73AB"/>
    <w:rsid w:val="00BB74F4"/>
    <w:rsid w:val="00BB7734"/>
    <w:rsid w:val="00BC1FFD"/>
    <w:rsid w:val="00BC5635"/>
    <w:rsid w:val="00BD3547"/>
    <w:rsid w:val="00BE08AB"/>
    <w:rsid w:val="00BE23F8"/>
    <w:rsid w:val="00BE3A85"/>
    <w:rsid w:val="00BE651C"/>
    <w:rsid w:val="00BE7EA3"/>
    <w:rsid w:val="00BF492D"/>
    <w:rsid w:val="00BF527B"/>
    <w:rsid w:val="00BF672E"/>
    <w:rsid w:val="00C008F5"/>
    <w:rsid w:val="00C01000"/>
    <w:rsid w:val="00C02BD2"/>
    <w:rsid w:val="00C04EAA"/>
    <w:rsid w:val="00C04F1A"/>
    <w:rsid w:val="00C04FD6"/>
    <w:rsid w:val="00C0664A"/>
    <w:rsid w:val="00C06810"/>
    <w:rsid w:val="00C06E18"/>
    <w:rsid w:val="00C07748"/>
    <w:rsid w:val="00C128D2"/>
    <w:rsid w:val="00C140FF"/>
    <w:rsid w:val="00C14701"/>
    <w:rsid w:val="00C152CC"/>
    <w:rsid w:val="00C156FC"/>
    <w:rsid w:val="00C15767"/>
    <w:rsid w:val="00C15D49"/>
    <w:rsid w:val="00C16138"/>
    <w:rsid w:val="00C16691"/>
    <w:rsid w:val="00C20E04"/>
    <w:rsid w:val="00C23F67"/>
    <w:rsid w:val="00C257DC"/>
    <w:rsid w:val="00C27D3A"/>
    <w:rsid w:val="00C33849"/>
    <w:rsid w:val="00C33FA0"/>
    <w:rsid w:val="00C35933"/>
    <w:rsid w:val="00C408DF"/>
    <w:rsid w:val="00C41E91"/>
    <w:rsid w:val="00C41F34"/>
    <w:rsid w:val="00C4254E"/>
    <w:rsid w:val="00C431FC"/>
    <w:rsid w:val="00C44574"/>
    <w:rsid w:val="00C474B2"/>
    <w:rsid w:val="00C5255C"/>
    <w:rsid w:val="00C53AD0"/>
    <w:rsid w:val="00C55BA6"/>
    <w:rsid w:val="00C56E5F"/>
    <w:rsid w:val="00C573C6"/>
    <w:rsid w:val="00C57DEB"/>
    <w:rsid w:val="00C57F45"/>
    <w:rsid w:val="00C623BC"/>
    <w:rsid w:val="00C62552"/>
    <w:rsid w:val="00C62BCC"/>
    <w:rsid w:val="00C636D8"/>
    <w:rsid w:val="00C6546C"/>
    <w:rsid w:val="00C70F3E"/>
    <w:rsid w:val="00C71118"/>
    <w:rsid w:val="00C72570"/>
    <w:rsid w:val="00C72E66"/>
    <w:rsid w:val="00C758D3"/>
    <w:rsid w:val="00C7739B"/>
    <w:rsid w:val="00C77FC7"/>
    <w:rsid w:val="00C832A1"/>
    <w:rsid w:val="00C83B9B"/>
    <w:rsid w:val="00C84747"/>
    <w:rsid w:val="00C8666A"/>
    <w:rsid w:val="00C90057"/>
    <w:rsid w:val="00C90789"/>
    <w:rsid w:val="00C91963"/>
    <w:rsid w:val="00C9513A"/>
    <w:rsid w:val="00C97A10"/>
    <w:rsid w:val="00CA161B"/>
    <w:rsid w:val="00CA1D08"/>
    <w:rsid w:val="00CA3DD8"/>
    <w:rsid w:val="00CA5401"/>
    <w:rsid w:val="00CA5449"/>
    <w:rsid w:val="00CA7D23"/>
    <w:rsid w:val="00CA7F82"/>
    <w:rsid w:val="00CB05D2"/>
    <w:rsid w:val="00CB0912"/>
    <w:rsid w:val="00CB1E1E"/>
    <w:rsid w:val="00CB21CA"/>
    <w:rsid w:val="00CB2E09"/>
    <w:rsid w:val="00CB4183"/>
    <w:rsid w:val="00CB5370"/>
    <w:rsid w:val="00CB5EB5"/>
    <w:rsid w:val="00CB71D3"/>
    <w:rsid w:val="00CC0672"/>
    <w:rsid w:val="00CC341F"/>
    <w:rsid w:val="00CC38CD"/>
    <w:rsid w:val="00CC50B3"/>
    <w:rsid w:val="00CC55FA"/>
    <w:rsid w:val="00CC560D"/>
    <w:rsid w:val="00CC78EE"/>
    <w:rsid w:val="00CC7BAF"/>
    <w:rsid w:val="00CD2386"/>
    <w:rsid w:val="00CD2CBF"/>
    <w:rsid w:val="00CD3743"/>
    <w:rsid w:val="00CD3AAD"/>
    <w:rsid w:val="00CD4266"/>
    <w:rsid w:val="00CD4C84"/>
    <w:rsid w:val="00CD53EA"/>
    <w:rsid w:val="00CD5BDC"/>
    <w:rsid w:val="00CD7B35"/>
    <w:rsid w:val="00CD7CB9"/>
    <w:rsid w:val="00CE01A6"/>
    <w:rsid w:val="00CE058B"/>
    <w:rsid w:val="00CE0914"/>
    <w:rsid w:val="00CE0C6F"/>
    <w:rsid w:val="00CE152A"/>
    <w:rsid w:val="00CE162D"/>
    <w:rsid w:val="00CE2C67"/>
    <w:rsid w:val="00CE2FD6"/>
    <w:rsid w:val="00CE3217"/>
    <w:rsid w:val="00CE63C9"/>
    <w:rsid w:val="00CF0380"/>
    <w:rsid w:val="00CF2A95"/>
    <w:rsid w:val="00CF2DA9"/>
    <w:rsid w:val="00CF3BFF"/>
    <w:rsid w:val="00CF3FE1"/>
    <w:rsid w:val="00CF44BC"/>
    <w:rsid w:val="00CF4A1D"/>
    <w:rsid w:val="00CF5EF8"/>
    <w:rsid w:val="00CF708C"/>
    <w:rsid w:val="00CF7091"/>
    <w:rsid w:val="00CF799D"/>
    <w:rsid w:val="00CF7EB2"/>
    <w:rsid w:val="00CF7F1A"/>
    <w:rsid w:val="00D00F27"/>
    <w:rsid w:val="00D016A8"/>
    <w:rsid w:val="00D04BF1"/>
    <w:rsid w:val="00D05558"/>
    <w:rsid w:val="00D1012A"/>
    <w:rsid w:val="00D10857"/>
    <w:rsid w:val="00D12F4C"/>
    <w:rsid w:val="00D144C7"/>
    <w:rsid w:val="00D14623"/>
    <w:rsid w:val="00D15607"/>
    <w:rsid w:val="00D16990"/>
    <w:rsid w:val="00D2084E"/>
    <w:rsid w:val="00D2097C"/>
    <w:rsid w:val="00D22062"/>
    <w:rsid w:val="00D22373"/>
    <w:rsid w:val="00D22B16"/>
    <w:rsid w:val="00D30605"/>
    <w:rsid w:val="00D31412"/>
    <w:rsid w:val="00D31ABA"/>
    <w:rsid w:val="00D327A6"/>
    <w:rsid w:val="00D3355C"/>
    <w:rsid w:val="00D369C2"/>
    <w:rsid w:val="00D37D01"/>
    <w:rsid w:val="00D40522"/>
    <w:rsid w:val="00D40F52"/>
    <w:rsid w:val="00D42B85"/>
    <w:rsid w:val="00D43C01"/>
    <w:rsid w:val="00D452C1"/>
    <w:rsid w:val="00D46CC0"/>
    <w:rsid w:val="00D46D92"/>
    <w:rsid w:val="00D47023"/>
    <w:rsid w:val="00D47D99"/>
    <w:rsid w:val="00D50FD1"/>
    <w:rsid w:val="00D522FB"/>
    <w:rsid w:val="00D56256"/>
    <w:rsid w:val="00D60A13"/>
    <w:rsid w:val="00D61E1E"/>
    <w:rsid w:val="00D623D0"/>
    <w:rsid w:val="00D62E5D"/>
    <w:rsid w:val="00D637C4"/>
    <w:rsid w:val="00D6414A"/>
    <w:rsid w:val="00D648DA"/>
    <w:rsid w:val="00D65650"/>
    <w:rsid w:val="00D65B42"/>
    <w:rsid w:val="00D6606F"/>
    <w:rsid w:val="00D66101"/>
    <w:rsid w:val="00D666C0"/>
    <w:rsid w:val="00D6687F"/>
    <w:rsid w:val="00D66904"/>
    <w:rsid w:val="00D70C80"/>
    <w:rsid w:val="00D71498"/>
    <w:rsid w:val="00D726AE"/>
    <w:rsid w:val="00D73F40"/>
    <w:rsid w:val="00D7531C"/>
    <w:rsid w:val="00D82579"/>
    <w:rsid w:val="00D827E5"/>
    <w:rsid w:val="00D83CC6"/>
    <w:rsid w:val="00D84C7A"/>
    <w:rsid w:val="00D84CB0"/>
    <w:rsid w:val="00D85309"/>
    <w:rsid w:val="00D85B25"/>
    <w:rsid w:val="00D85DAD"/>
    <w:rsid w:val="00D90519"/>
    <w:rsid w:val="00D940D3"/>
    <w:rsid w:val="00D94563"/>
    <w:rsid w:val="00DA1905"/>
    <w:rsid w:val="00DA3590"/>
    <w:rsid w:val="00DA4902"/>
    <w:rsid w:val="00DA58B8"/>
    <w:rsid w:val="00DA684F"/>
    <w:rsid w:val="00DA6C4D"/>
    <w:rsid w:val="00DA7233"/>
    <w:rsid w:val="00DB0647"/>
    <w:rsid w:val="00DB0720"/>
    <w:rsid w:val="00DB314C"/>
    <w:rsid w:val="00DB3A81"/>
    <w:rsid w:val="00DB42AD"/>
    <w:rsid w:val="00DB4752"/>
    <w:rsid w:val="00DB51F8"/>
    <w:rsid w:val="00DB77F1"/>
    <w:rsid w:val="00DB7EF2"/>
    <w:rsid w:val="00DC072B"/>
    <w:rsid w:val="00DC6D28"/>
    <w:rsid w:val="00DC7134"/>
    <w:rsid w:val="00DD4606"/>
    <w:rsid w:val="00DD4AC0"/>
    <w:rsid w:val="00DD55DD"/>
    <w:rsid w:val="00DD6CC1"/>
    <w:rsid w:val="00DE046B"/>
    <w:rsid w:val="00DE0FBC"/>
    <w:rsid w:val="00DE2289"/>
    <w:rsid w:val="00DE325D"/>
    <w:rsid w:val="00DE4FEB"/>
    <w:rsid w:val="00DE6D46"/>
    <w:rsid w:val="00DF0940"/>
    <w:rsid w:val="00DF3CA3"/>
    <w:rsid w:val="00DF505C"/>
    <w:rsid w:val="00DF5612"/>
    <w:rsid w:val="00DF76FC"/>
    <w:rsid w:val="00E03045"/>
    <w:rsid w:val="00E03EF6"/>
    <w:rsid w:val="00E04132"/>
    <w:rsid w:val="00E103EB"/>
    <w:rsid w:val="00E11D73"/>
    <w:rsid w:val="00E1485C"/>
    <w:rsid w:val="00E15631"/>
    <w:rsid w:val="00E15D41"/>
    <w:rsid w:val="00E16113"/>
    <w:rsid w:val="00E16970"/>
    <w:rsid w:val="00E20E8F"/>
    <w:rsid w:val="00E231F5"/>
    <w:rsid w:val="00E2658F"/>
    <w:rsid w:val="00E27C2B"/>
    <w:rsid w:val="00E3059D"/>
    <w:rsid w:val="00E316BB"/>
    <w:rsid w:val="00E33BFD"/>
    <w:rsid w:val="00E34E8B"/>
    <w:rsid w:val="00E34E91"/>
    <w:rsid w:val="00E35291"/>
    <w:rsid w:val="00E36622"/>
    <w:rsid w:val="00E36D74"/>
    <w:rsid w:val="00E36F74"/>
    <w:rsid w:val="00E37551"/>
    <w:rsid w:val="00E43DB5"/>
    <w:rsid w:val="00E43DE1"/>
    <w:rsid w:val="00E4791E"/>
    <w:rsid w:val="00E515F3"/>
    <w:rsid w:val="00E51E08"/>
    <w:rsid w:val="00E52855"/>
    <w:rsid w:val="00E52C67"/>
    <w:rsid w:val="00E54410"/>
    <w:rsid w:val="00E54A5C"/>
    <w:rsid w:val="00E634AA"/>
    <w:rsid w:val="00E655CA"/>
    <w:rsid w:val="00E65ACA"/>
    <w:rsid w:val="00E65D96"/>
    <w:rsid w:val="00E70465"/>
    <w:rsid w:val="00E70BF1"/>
    <w:rsid w:val="00E7211D"/>
    <w:rsid w:val="00E72158"/>
    <w:rsid w:val="00E732F9"/>
    <w:rsid w:val="00E766B7"/>
    <w:rsid w:val="00E77ED3"/>
    <w:rsid w:val="00E81DAD"/>
    <w:rsid w:val="00E8314B"/>
    <w:rsid w:val="00E849EF"/>
    <w:rsid w:val="00E84F30"/>
    <w:rsid w:val="00E85BF0"/>
    <w:rsid w:val="00E85FEB"/>
    <w:rsid w:val="00E86674"/>
    <w:rsid w:val="00E87305"/>
    <w:rsid w:val="00E9102D"/>
    <w:rsid w:val="00E9254A"/>
    <w:rsid w:val="00E957D8"/>
    <w:rsid w:val="00E95CFB"/>
    <w:rsid w:val="00E96697"/>
    <w:rsid w:val="00E96ABE"/>
    <w:rsid w:val="00E96B69"/>
    <w:rsid w:val="00E972BF"/>
    <w:rsid w:val="00EA01D0"/>
    <w:rsid w:val="00EA591D"/>
    <w:rsid w:val="00EA5D38"/>
    <w:rsid w:val="00EB018C"/>
    <w:rsid w:val="00EB1156"/>
    <w:rsid w:val="00EB12A3"/>
    <w:rsid w:val="00EB202E"/>
    <w:rsid w:val="00EB3FFC"/>
    <w:rsid w:val="00EB5FA7"/>
    <w:rsid w:val="00EB6C7B"/>
    <w:rsid w:val="00EB7BF7"/>
    <w:rsid w:val="00EB7EAB"/>
    <w:rsid w:val="00EB7FEE"/>
    <w:rsid w:val="00EC132F"/>
    <w:rsid w:val="00EC5286"/>
    <w:rsid w:val="00ED052C"/>
    <w:rsid w:val="00ED054F"/>
    <w:rsid w:val="00ED089E"/>
    <w:rsid w:val="00ED20B8"/>
    <w:rsid w:val="00ED2F86"/>
    <w:rsid w:val="00ED43F2"/>
    <w:rsid w:val="00ED6E1C"/>
    <w:rsid w:val="00EE1424"/>
    <w:rsid w:val="00EE1845"/>
    <w:rsid w:val="00EE48B8"/>
    <w:rsid w:val="00EE5698"/>
    <w:rsid w:val="00EE5805"/>
    <w:rsid w:val="00EE655C"/>
    <w:rsid w:val="00EE6AFE"/>
    <w:rsid w:val="00EE71E8"/>
    <w:rsid w:val="00EF087C"/>
    <w:rsid w:val="00EF17E9"/>
    <w:rsid w:val="00EF1860"/>
    <w:rsid w:val="00EF193B"/>
    <w:rsid w:val="00EF22C7"/>
    <w:rsid w:val="00EF23B2"/>
    <w:rsid w:val="00EF2ED0"/>
    <w:rsid w:val="00EF36E3"/>
    <w:rsid w:val="00EF37D6"/>
    <w:rsid w:val="00EF4C79"/>
    <w:rsid w:val="00EF632F"/>
    <w:rsid w:val="00F06056"/>
    <w:rsid w:val="00F1204D"/>
    <w:rsid w:val="00F12960"/>
    <w:rsid w:val="00F15507"/>
    <w:rsid w:val="00F16A57"/>
    <w:rsid w:val="00F16CB8"/>
    <w:rsid w:val="00F22339"/>
    <w:rsid w:val="00F23150"/>
    <w:rsid w:val="00F2436A"/>
    <w:rsid w:val="00F24F94"/>
    <w:rsid w:val="00F25131"/>
    <w:rsid w:val="00F26288"/>
    <w:rsid w:val="00F33CF1"/>
    <w:rsid w:val="00F4081C"/>
    <w:rsid w:val="00F40DE1"/>
    <w:rsid w:val="00F41918"/>
    <w:rsid w:val="00F41C93"/>
    <w:rsid w:val="00F41CBF"/>
    <w:rsid w:val="00F434E0"/>
    <w:rsid w:val="00F44EA2"/>
    <w:rsid w:val="00F52BC4"/>
    <w:rsid w:val="00F53B9C"/>
    <w:rsid w:val="00F54276"/>
    <w:rsid w:val="00F554EE"/>
    <w:rsid w:val="00F55D14"/>
    <w:rsid w:val="00F57AF0"/>
    <w:rsid w:val="00F57DE5"/>
    <w:rsid w:val="00F624AC"/>
    <w:rsid w:val="00F62DC6"/>
    <w:rsid w:val="00F63C83"/>
    <w:rsid w:val="00F63E46"/>
    <w:rsid w:val="00F6410A"/>
    <w:rsid w:val="00F64350"/>
    <w:rsid w:val="00F661EF"/>
    <w:rsid w:val="00F703F0"/>
    <w:rsid w:val="00F70900"/>
    <w:rsid w:val="00F7376C"/>
    <w:rsid w:val="00F74217"/>
    <w:rsid w:val="00F74391"/>
    <w:rsid w:val="00F75A9C"/>
    <w:rsid w:val="00F764AA"/>
    <w:rsid w:val="00F765EE"/>
    <w:rsid w:val="00F8084C"/>
    <w:rsid w:val="00F83F1E"/>
    <w:rsid w:val="00F85B38"/>
    <w:rsid w:val="00F87726"/>
    <w:rsid w:val="00F9135B"/>
    <w:rsid w:val="00F94B68"/>
    <w:rsid w:val="00F96EB2"/>
    <w:rsid w:val="00FA0994"/>
    <w:rsid w:val="00FA3D30"/>
    <w:rsid w:val="00FA593C"/>
    <w:rsid w:val="00FA6E31"/>
    <w:rsid w:val="00FA731E"/>
    <w:rsid w:val="00FA7E22"/>
    <w:rsid w:val="00FB15CE"/>
    <w:rsid w:val="00FB1855"/>
    <w:rsid w:val="00FB2C58"/>
    <w:rsid w:val="00FB4662"/>
    <w:rsid w:val="00FB4AC2"/>
    <w:rsid w:val="00FB52BE"/>
    <w:rsid w:val="00FB5371"/>
    <w:rsid w:val="00FC1DB5"/>
    <w:rsid w:val="00FC3185"/>
    <w:rsid w:val="00FC5E6E"/>
    <w:rsid w:val="00FC77AF"/>
    <w:rsid w:val="00FC7B09"/>
    <w:rsid w:val="00FD0B7E"/>
    <w:rsid w:val="00FD4D07"/>
    <w:rsid w:val="00FD585D"/>
    <w:rsid w:val="00FD64FA"/>
    <w:rsid w:val="00FD753D"/>
    <w:rsid w:val="00FE3DD8"/>
    <w:rsid w:val="00FE3F79"/>
    <w:rsid w:val="00FE5C63"/>
    <w:rsid w:val="00FF2621"/>
    <w:rsid w:val="00FF4803"/>
    <w:rsid w:val="00FF7B6B"/>
    <w:rsid w:val="1260A6F7"/>
    <w:rsid w:val="14AE9B00"/>
    <w:rsid w:val="25EEB2BE"/>
    <w:rsid w:val="2AE63494"/>
    <w:rsid w:val="35D900B7"/>
    <w:rsid w:val="389F1EE7"/>
    <w:rsid w:val="453540D7"/>
    <w:rsid w:val="4F3771A5"/>
    <w:rsid w:val="4F851FEA"/>
    <w:rsid w:val="5F4C847E"/>
    <w:rsid w:val="761E1D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0B80"/>
  <w15:chartTrackingRefBased/>
  <w15:docId w15:val="{6A4EC57D-CBBA-4D3E-B41D-E77A3F2A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000"/>
    <w:pPr>
      <w:spacing w:before="120" w:after="120" w:line="288" w:lineRule="auto"/>
    </w:pPr>
    <w:rPr>
      <w:rFonts w:ascii="Public Sans Light" w:eastAsia="Arial" w:hAnsi="Public Sans Light" w:cs="Times New Roman"/>
      <w:kern w:val="0"/>
      <w:sz w:val="22"/>
      <w:szCs w:val="22"/>
      <w14:ligatures w14:val="none"/>
    </w:rPr>
  </w:style>
  <w:style w:type="paragraph" w:styleId="Heading1">
    <w:name w:val="heading 1"/>
    <w:basedOn w:val="Normal"/>
    <w:next w:val="Normal"/>
    <w:link w:val="Heading1Char"/>
    <w:uiPriority w:val="9"/>
    <w:qFormat/>
    <w:rsid w:val="00781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781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781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781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781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00"/>
    <w:rPr>
      <w:rFonts w:eastAsiaTheme="majorEastAsia" w:cstheme="majorBidi"/>
      <w:color w:val="272727" w:themeColor="text1" w:themeTint="D8"/>
    </w:rPr>
  </w:style>
  <w:style w:type="paragraph" w:styleId="Title">
    <w:name w:val="Title"/>
    <w:basedOn w:val="Normal"/>
    <w:next w:val="Normal"/>
    <w:link w:val="TitleChar"/>
    <w:uiPriority w:val="10"/>
    <w:qFormat/>
    <w:rsid w:val="00781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00"/>
    <w:pPr>
      <w:spacing w:before="160"/>
      <w:jc w:val="center"/>
    </w:pPr>
    <w:rPr>
      <w:i/>
      <w:iCs/>
      <w:color w:val="404040" w:themeColor="text1" w:themeTint="BF"/>
    </w:rPr>
  </w:style>
  <w:style w:type="character" w:customStyle="1" w:styleId="QuoteChar">
    <w:name w:val="Quote Char"/>
    <w:basedOn w:val="DefaultParagraphFont"/>
    <w:link w:val="Quote"/>
    <w:uiPriority w:val="29"/>
    <w:rsid w:val="00781000"/>
    <w:rPr>
      <w:i/>
      <w:iCs/>
      <w:color w:val="404040" w:themeColor="text1" w:themeTint="BF"/>
    </w:rPr>
  </w:style>
  <w:style w:type="paragraph" w:styleId="ListParagraph">
    <w:name w:val="List Paragraph"/>
    <w:basedOn w:val="Normal"/>
    <w:uiPriority w:val="34"/>
    <w:qFormat/>
    <w:rsid w:val="00781000"/>
    <w:pPr>
      <w:ind w:left="720"/>
      <w:contextualSpacing/>
    </w:pPr>
  </w:style>
  <w:style w:type="character" w:styleId="IntenseEmphasis">
    <w:name w:val="Intense Emphasis"/>
    <w:basedOn w:val="DefaultParagraphFont"/>
    <w:uiPriority w:val="21"/>
    <w:qFormat/>
    <w:rsid w:val="00781000"/>
    <w:rPr>
      <w:i/>
      <w:iCs/>
      <w:color w:val="0F4761" w:themeColor="accent1" w:themeShade="BF"/>
    </w:rPr>
  </w:style>
  <w:style w:type="paragraph" w:styleId="IntenseQuote">
    <w:name w:val="Intense Quote"/>
    <w:basedOn w:val="Normal"/>
    <w:next w:val="Normal"/>
    <w:link w:val="IntenseQuoteChar"/>
    <w:uiPriority w:val="30"/>
    <w:qFormat/>
    <w:rsid w:val="00781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00"/>
    <w:rPr>
      <w:i/>
      <w:iCs/>
      <w:color w:val="0F4761" w:themeColor="accent1" w:themeShade="BF"/>
    </w:rPr>
  </w:style>
  <w:style w:type="character" w:styleId="IntenseReference">
    <w:name w:val="Intense Reference"/>
    <w:basedOn w:val="DefaultParagraphFont"/>
    <w:uiPriority w:val="32"/>
    <w:qFormat/>
    <w:rsid w:val="00781000"/>
    <w:rPr>
      <w:b/>
      <w:bCs/>
      <w:smallCaps/>
      <w:color w:val="0F4761" w:themeColor="accent1" w:themeShade="BF"/>
      <w:spacing w:val="5"/>
    </w:rPr>
  </w:style>
  <w:style w:type="paragraph" w:styleId="Header">
    <w:name w:val="header"/>
    <w:basedOn w:val="Normal"/>
    <w:next w:val="BodyText"/>
    <w:link w:val="HeaderChar"/>
    <w:uiPriority w:val="99"/>
    <w:unhideWhenUsed/>
    <w:rsid w:val="00781000"/>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781000"/>
    <w:rPr>
      <w:rFonts w:ascii="Public Sans Light" w:eastAsia="Arial" w:hAnsi="Public Sans Light" w:cs="Arial-Black"/>
      <w:noProof/>
      <w:spacing w:val="-5"/>
      <w:kern w:val="0"/>
      <w:sz w:val="16"/>
      <w:szCs w:val="16"/>
      <w14:ligatures w14:val="none"/>
    </w:rPr>
  </w:style>
  <w:style w:type="paragraph" w:styleId="Footer">
    <w:name w:val="footer"/>
    <w:basedOn w:val="Normal"/>
    <w:link w:val="FooterChar"/>
    <w:uiPriority w:val="99"/>
    <w:unhideWhenUsed/>
    <w:rsid w:val="00781000"/>
    <w:pPr>
      <w:pBdr>
        <w:top w:val="single" w:sz="4" w:space="4" w:color="000000" w:themeColor="text1"/>
      </w:pBdr>
      <w:tabs>
        <w:tab w:val="right" w:pos="10198"/>
      </w:tabs>
    </w:pPr>
    <w:rPr>
      <w:sz w:val="16"/>
      <w:szCs w:val="16"/>
    </w:rPr>
  </w:style>
  <w:style w:type="character" w:customStyle="1" w:styleId="FooterChar">
    <w:name w:val="Footer Char"/>
    <w:basedOn w:val="DefaultParagraphFont"/>
    <w:link w:val="Footer"/>
    <w:uiPriority w:val="99"/>
    <w:rsid w:val="00781000"/>
    <w:rPr>
      <w:rFonts w:ascii="Public Sans Light" w:eastAsia="Arial" w:hAnsi="Public Sans Light" w:cs="Times New Roman"/>
      <w:kern w:val="0"/>
      <w:sz w:val="16"/>
      <w:szCs w:val="16"/>
      <w14:ligatures w14:val="none"/>
    </w:rPr>
  </w:style>
  <w:style w:type="paragraph" w:styleId="BodyText">
    <w:name w:val="Body Text"/>
    <w:basedOn w:val="Normal"/>
    <w:link w:val="BodyTextChar"/>
    <w:unhideWhenUsed/>
    <w:qFormat/>
    <w:rsid w:val="00781000"/>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781000"/>
    <w:rPr>
      <w:rFonts w:ascii="Public Sans Light" w:eastAsia="Arial" w:hAnsi="Public Sans Light" w:cs="Arial"/>
      <w:kern w:val="0"/>
      <w:sz w:val="22"/>
      <w:szCs w:val="20"/>
      <w14:ligatures w14:val="none"/>
    </w:rPr>
  </w:style>
  <w:style w:type="paragraph" w:customStyle="1" w:styleId="CoverDocumenttitle">
    <w:name w:val="Cover Document title"/>
    <w:basedOn w:val="Normal"/>
    <w:uiPriority w:val="49"/>
    <w:rsid w:val="00781000"/>
    <w:pPr>
      <w:spacing w:before="0" w:line="216" w:lineRule="auto"/>
      <w:ind w:right="-8"/>
      <w:contextualSpacing/>
    </w:pPr>
    <w:rPr>
      <w:rFonts w:asciiTheme="majorHAnsi" w:eastAsiaTheme="majorEastAsia" w:hAnsiTheme="majorHAnsi" w:cstheme="majorBidi"/>
      <w:color w:val="000000" w:themeColor="text1"/>
      <w:spacing w:val="-10"/>
      <w:kern w:val="28"/>
      <w:sz w:val="56"/>
      <w:szCs w:val="80"/>
    </w:rPr>
  </w:style>
  <w:style w:type="paragraph" w:styleId="ListBullet">
    <w:name w:val="List Bullet"/>
    <w:aliases w:val="Bullet 1"/>
    <w:basedOn w:val="Normal"/>
    <w:uiPriority w:val="3"/>
    <w:qFormat/>
    <w:rsid w:val="00781000"/>
    <w:pPr>
      <w:numPr>
        <w:numId w:val="1"/>
      </w:numPr>
      <w:spacing w:before="60" w:after="60"/>
    </w:pPr>
  </w:style>
  <w:style w:type="table" w:customStyle="1" w:styleId="DPITable1">
    <w:name w:val="DPI Table1"/>
    <w:basedOn w:val="TableNormal"/>
    <w:next w:val="TableGrid"/>
    <w:uiPriority w:val="39"/>
    <w:rsid w:val="00781000"/>
    <w:pPr>
      <w:spacing w:before="120" w:after="120" w:line="288" w:lineRule="auto"/>
    </w:pPr>
    <w:rPr>
      <w:rFonts w:ascii="Public Sans Light" w:eastAsia="Arial" w:hAnsi="Public Sans Light" w:cs="Times New Roman"/>
      <w:kern w:val="0"/>
      <w:sz w:val="20"/>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
    <w:name w:val="Table Grid"/>
    <w:basedOn w:val="TableNormal"/>
    <w:uiPriority w:val="39"/>
    <w:rsid w:val="0078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781000"/>
    <w:rPr>
      <w:color w:val="808080"/>
    </w:rPr>
  </w:style>
  <w:style w:type="paragraph" w:customStyle="1" w:styleId="PullOutBoxBullet">
    <w:name w:val="Pull Out Box Bullet"/>
    <w:basedOn w:val="Normal"/>
    <w:uiPriority w:val="99"/>
    <w:qFormat/>
    <w:rsid w:val="000708D3"/>
    <w:pPr>
      <w:numPr>
        <w:numId w:val="13"/>
      </w:numPr>
      <w:spacing w:line="240" w:lineRule="atLeast"/>
      <w:ind w:right="142"/>
    </w:pPr>
    <w:rPr>
      <w:rFonts w:ascii="Arial" w:eastAsia="Times New Roman" w:hAnsi="Arial" w:cs="Arial"/>
      <w:sz w:val="20"/>
      <w:szCs w:val="20"/>
      <w:lang w:eastAsia="en-AU"/>
    </w:rPr>
  </w:style>
  <w:style w:type="paragraph" w:customStyle="1" w:styleId="PullOutBoxBullet2">
    <w:name w:val="Pull Out Box Bullet 2"/>
    <w:basedOn w:val="Normal"/>
    <w:uiPriority w:val="99"/>
    <w:qFormat/>
    <w:rsid w:val="000708D3"/>
    <w:pPr>
      <w:numPr>
        <w:ilvl w:val="1"/>
        <w:numId w:val="13"/>
      </w:numPr>
      <w:spacing w:line="240" w:lineRule="atLeast"/>
      <w:ind w:right="142"/>
    </w:pPr>
    <w:rPr>
      <w:rFonts w:asciiTheme="minorHAnsi" w:eastAsia="Times New Roman" w:hAnsiTheme="minorHAnsi" w:cs="Arial"/>
      <w:color w:val="000000" w:themeColor="text1"/>
      <w:sz w:val="20"/>
      <w:szCs w:val="20"/>
      <w:lang w:eastAsia="en-AU"/>
    </w:rPr>
  </w:style>
  <w:style w:type="paragraph" w:customStyle="1" w:styleId="PullOutBoxBullet3">
    <w:name w:val="Pull Out Box Bullet 3"/>
    <w:basedOn w:val="Normal"/>
    <w:uiPriority w:val="99"/>
    <w:qFormat/>
    <w:rsid w:val="000708D3"/>
    <w:pPr>
      <w:numPr>
        <w:ilvl w:val="2"/>
        <w:numId w:val="13"/>
      </w:numPr>
      <w:spacing w:line="240" w:lineRule="atLeast"/>
      <w:ind w:right="142"/>
    </w:pPr>
    <w:rPr>
      <w:rFonts w:asciiTheme="minorHAnsi" w:eastAsia="Times New Roman" w:hAnsiTheme="minorHAnsi" w:cs="Arial"/>
      <w:color w:val="000000" w:themeColor="text1"/>
      <w:sz w:val="20"/>
      <w:szCs w:val="20"/>
      <w:lang w:eastAsia="en-AU"/>
    </w:rPr>
  </w:style>
  <w:style w:type="character" w:styleId="CommentReference">
    <w:name w:val="annotation reference"/>
    <w:basedOn w:val="DefaultParagraphFont"/>
    <w:uiPriority w:val="99"/>
    <w:semiHidden/>
    <w:unhideWhenUsed/>
    <w:rsid w:val="006624C1"/>
    <w:rPr>
      <w:sz w:val="16"/>
      <w:szCs w:val="16"/>
    </w:rPr>
  </w:style>
  <w:style w:type="paragraph" w:styleId="CommentText">
    <w:name w:val="annotation text"/>
    <w:basedOn w:val="Normal"/>
    <w:link w:val="CommentTextChar"/>
    <w:uiPriority w:val="99"/>
    <w:unhideWhenUsed/>
    <w:rsid w:val="006624C1"/>
    <w:pPr>
      <w:spacing w:line="240" w:lineRule="auto"/>
    </w:pPr>
    <w:rPr>
      <w:sz w:val="20"/>
      <w:szCs w:val="20"/>
    </w:rPr>
  </w:style>
  <w:style w:type="character" w:customStyle="1" w:styleId="CommentTextChar">
    <w:name w:val="Comment Text Char"/>
    <w:basedOn w:val="DefaultParagraphFont"/>
    <w:link w:val="CommentText"/>
    <w:uiPriority w:val="99"/>
    <w:rsid w:val="006624C1"/>
    <w:rPr>
      <w:rFonts w:ascii="Public Sans Light" w:eastAsia="Arial" w:hAnsi="Public Sans Light"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24C1"/>
    <w:rPr>
      <w:b/>
      <w:bCs/>
    </w:rPr>
  </w:style>
  <w:style w:type="character" w:customStyle="1" w:styleId="CommentSubjectChar">
    <w:name w:val="Comment Subject Char"/>
    <w:basedOn w:val="CommentTextChar"/>
    <w:link w:val="CommentSubject"/>
    <w:uiPriority w:val="99"/>
    <w:semiHidden/>
    <w:rsid w:val="006624C1"/>
    <w:rPr>
      <w:rFonts w:ascii="Public Sans Light" w:eastAsia="Arial" w:hAnsi="Public Sans Light" w:cs="Times New Roman"/>
      <w:b/>
      <w:bCs/>
      <w:kern w:val="0"/>
      <w:sz w:val="20"/>
      <w:szCs w:val="20"/>
      <w14:ligatures w14:val="none"/>
    </w:rPr>
  </w:style>
  <w:style w:type="paragraph" w:styleId="Revision">
    <w:name w:val="Revision"/>
    <w:hidden/>
    <w:uiPriority w:val="99"/>
    <w:semiHidden/>
    <w:rsid w:val="0041179A"/>
    <w:pPr>
      <w:spacing w:after="0" w:line="240" w:lineRule="auto"/>
    </w:pPr>
    <w:rPr>
      <w:rFonts w:ascii="Public Sans Light" w:eastAsia="Arial" w:hAnsi="Public Sans Light" w:cs="Times New Roman"/>
      <w:kern w:val="0"/>
      <w:sz w:val="22"/>
      <w:szCs w:val="22"/>
      <w14:ligatures w14:val="none"/>
    </w:rPr>
  </w:style>
  <w:style w:type="character" w:customStyle="1" w:styleId="normaltextrun">
    <w:name w:val="normaltextrun"/>
    <w:basedOn w:val="DefaultParagraphFont"/>
    <w:rsid w:val="00517398"/>
  </w:style>
  <w:style w:type="character" w:customStyle="1" w:styleId="eop">
    <w:name w:val="eop"/>
    <w:basedOn w:val="DefaultParagraphFont"/>
    <w:rsid w:val="00517398"/>
  </w:style>
  <w:style w:type="paragraph" w:customStyle="1" w:styleId="paragraph">
    <w:name w:val="paragraph"/>
    <w:basedOn w:val="Normal"/>
    <w:rsid w:val="00517398"/>
    <w:pPr>
      <w:spacing w:before="100" w:beforeAutospacing="1" w:after="100" w:afterAutospacing="1" w:line="240" w:lineRule="auto"/>
    </w:pPr>
    <w:rPr>
      <w:rFonts w:ascii="Times New Roman" w:eastAsia="Times New Roman" w:hAnsi="Times New Roman"/>
      <w:sz w:val="24"/>
      <w:szCs w:val="24"/>
      <w:lang w:eastAsia="en-AU"/>
    </w:rPr>
  </w:style>
  <w:style w:type="character" w:styleId="Mention">
    <w:name w:val="Mention"/>
    <w:basedOn w:val="DefaultParagraphFont"/>
    <w:uiPriority w:val="99"/>
    <w:unhideWhenUsed/>
    <w:rsid w:val="00D637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2354">
      <w:bodyDiv w:val="1"/>
      <w:marLeft w:val="0"/>
      <w:marRight w:val="0"/>
      <w:marTop w:val="0"/>
      <w:marBottom w:val="0"/>
      <w:divBdr>
        <w:top w:val="none" w:sz="0" w:space="0" w:color="auto"/>
        <w:left w:val="none" w:sz="0" w:space="0" w:color="auto"/>
        <w:bottom w:val="none" w:sz="0" w:space="0" w:color="auto"/>
        <w:right w:val="none" w:sz="0" w:space="0" w:color="auto"/>
      </w:divBdr>
      <w:divsChild>
        <w:div w:id="897665405">
          <w:marLeft w:val="0"/>
          <w:marRight w:val="0"/>
          <w:marTop w:val="0"/>
          <w:marBottom w:val="0"/>
          <w:divBdr>
            <w:top w:val="none" w:sz="0" w:space="0" w:color="auto"/>
            <w:left w:val="none" w:sz="0" w:space="0" w:color="auto"/>
            <w:bottom w:val="none" w:sz="0" w:space="0" w:color="auto"/>
            <w:right w:val="none" w:sz="0" w:space="0" w:color="auto"/>
          </w:divBdr>
        </w:div>
        <w:div w:id="1231573541">
          <w:marLeft w:val="0"/>
          <w:marRight w:val="0"/>
          <w:marTop w:val="0"/>
          <w:marBottom w:val="0"/>
          <w:divBdr>
            <w:top w:val="none" w:sz="0" w:space="0" w:color="auto"/>
            <w:left w:val="none" w:sz="0" w:space="0" w:color="auto"/>
            <w:bottom w:val="none" w:sz="0" w:space="0" w:color="auto"/>
            <w:right w:val="none" w:sz="0" w:space="0" w:color="auto"/>
          </w:divBdr>
        </w:div>
        <w:div w:id="1883859398">
          <w:marLeft w:val="0"/>
          <w:marRight w:val="0"/>
          <w:marTop w:val="0"/>
          <w:marBottom w:val="0"/>
          <w:divBdr>
            <w:top w:val="none" w:sz="0" w:space="0" w:color="auto"/>
            <w:left w:val="none" w:sz="0" w:space="0" w:color="auto"/>
            <w:bottom w:val="none" w:sz="0" w:space="0" w:color="auto"/>
            <w:right w:val="none" w:sz="0" w:space="0" w:color="auto"/>
          </w:divBdr>
        </w:div>
      </w:divsChild>
    </w:div>
    <w:div w:id="464928217">
      <w:bodyDiv w:val="1"/>
      <w:marLeft w:val="0"/>
      <w:marRight w:val="0"/>
      <w:marTop w:val="0"/>
      <w:marBottom w:val="0"/>
      <w:divBdr>
        <w:top w:val="none" w:sz="0" w:space="0" w:color="auto"/>
        <w:left w:val="none" w:sz="0" w:space="0" w:color="auto"/>
        <w:bottom w:val="none" w:sz="0" w:space="0" w:color="auto"/>
        <w:right w:val="none" w:sz="0" w:space="0" w:color="auto"/>
      </w:divBdr>
    </w:div>
    <w:div w:id="560874552">
      <w:bodyDiv w:val="1"/>
      <w:marLeft w:val="0"/>
      <w:marRight w:val="0"/>
      <w:marTop w:val="0"/>
      <w:marBottom w:val="0"/>
      <w:divBdr>
        <w:top w:val="none" w:sz="0" w:space="0" w:color="auto"/>
        <w:left w:val="none" w:sz="0" w:space="0" w:color="auto"/>
        <w:bottom w:val="none" w:sz="0" w:space="0" w:color="auto"/>
        <w:right w:val="none" w:sz="0" w:space="0" w:color="auto"/>
      </w:divBdr>
      <w:divsChild>
        <w:div w:id="239798100">
          <w:marLeft w:val="0"/>
          <w:marRight w:val="0"/>
          <w:marTop w:val="0"/>
          <w:marBottom w:val="0"/>
          <w:divBdr>
            <w:top w:val="none" w:sz="0" w:space="0" w:color="auto"/>
            <w:left w:val="none" w:sz="0" w:space="0" w:color="auto"/>
            <w:bottom w:val="none" w:sz="0" w:space="0" w:color="auto"/>
            <w:right w:val="none" w:sz="0" w:space="0" w:color="auto"/>
          </w:divBdr>
          <w:divsChild>
            <w:div w:id="874852630">
              <w:marLeft w:val="0"/>
              <w:marRight w:val="0"/>
              <w:marTop w:val="0"/>
              <w:marBottom w:val="0"/>
              <w:divBdr>
                <w:top w:val="none" w:sz="0" w:space="0" w:color="auto"/>
                <w:left w:val="none" w:sz="0" w:space="0" w:color="auto"/>
                <w:bottom w:val="none" w:sz="0" w:space="0" w:color="auto"/>
                <w:right w:val="none" w:sz="0" w:space="0" w:color="auto"/>
              </w:divBdr>
            </w:div>
            <w:div w:id="918907642">
              <w:marLeft w:val="0"/>
              <w:marRight w:val="0"/>
              <w:marTop w:val="0"/>
              <w:marBottom w:val="0"/>
              <w:divBdr>
                <w:top w:val="none" w:sz="0" w:space="0" w:color="auto"/>
                <w:left w:val="none" w:sz="0" w:space="0" w:color="auto"/>
                <w:bottom w:val="none" w:sz="0" w:space="0" w:color="auto"/>
                <w:right w:val="none" w:sz="0" w:space="0" w:color="auto"/>
              </w:divBdr>
            </w:div>
            <w:div w:id="1645508177">
              <w:marLeft w:val="0"/>
              <w:marRight w:val="0"/>
              <w:marTop w:val="0"/>
              <w:marBottom w:val="0"/>
              <w:divBdr>
                <w:top w:val="none" w:sz="0" w:space="0" w:color="auto"/>
                <w:left w:val="none" w:sz="0" w:space="0" w:color="auto"/>
                <w:bottom w:val="none" w:sz="0" w:space="0" w:color="auto"/>
                <w:right w:val="none" w:sz="0" w:space="0" w:color="auto"/>
              </w:divBdr>
            </w:div>
          </w:divsChild>
        </w:div>
        <w:div w:id="1597513859">
          <w:marLeft w:val="0"/>
          <w:marRight w:val="0"/>
          <w:marTop w:val="0"/>
          <w:marBottom w:val="0"/>
          <w:divBdr>
            <w:top w:val="none" w:sz="0" w:space="0" w:color="auto"/>
            <w:left w:val="none" w:sz="0" w:space="0" w:color="auto"/>
            <w:bottom w:val="none" w:sz="0" w:space="0" w:color="auto"/>
            <w:right w:val="none" w:sz="0" w:space="0" w:color="auto"/>
          </w:divBdr>
          <w:divsChild>
            <w:div w:id="417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6950">
      <w:bodyDiv w:val="1"/>
      <w:marLeft w:val="0"/>
      <w:marRight w:val="0"/>
      <w:marTop w:val="0"/>
      <w:marBottom w:val="0"/>
      <w:divBdr>
        <w:top w:val="none" w:sz="0" w:space="0" w:color="auto"/>
        <w:left w:val="none" w:sz="0" w:space="0" w:color="auto"/>
        <w:bottom w:val="none" w:sz="0" w:space="0" w:color="auto"/>
        <w:right w:val="none" w:sz="0" w:space="0" w:color="auto"/>
      </w:divBdr>
      <w:divsChild>
        <w:div w:id="79447090">
          <w:marLeft w:val="0"/>
          <w:marRight w:val="0"/>
          <w:marTop w:val="0"/>
          <w:marBottom w:val="0"/>
          <w:divBdr>
            <w:top w:val="none" w:sz="0" w:space="0" w:color="auto"/>
            <w:left w:val="none" w:sz="0" w:space="0" w:color="auto"/>
            <w:bottom w:val="none" w:sz="0" w:space="0" w:color="auto"/>
            <w:right w:val="none" w:sz="0" w:space="0" w:color="auto"/>
          </w:divBdr>
          <w:divsChild>
            <w:div w:id="404841819">
              <w:marLeft w:val="0"/>
              <w:marRight w:val="0"/>
              <w:marTop w:val="0"/>
              <w:marBottom w:val="0"/>
              <w:divBdr>
                <w:top w:val="none" w:sz="0" w:space="0" w:color="auto"/>
                <w:left w:val="none" w:sz="0" w:space="0" w:color="auto"/>
                <w:bottom w:val="none" w:sz="0" w:space="0" w:color="auto"/>
                <w:right w:val="none" w:sz="0" w:space="0" w:color="auto"/>
              </w:divBdr>
            </w:div>
            <w:div w:id="1088387348">
              <w:marLeft w:val="0"/>
              <w:marRight w:val="0"/>
              <w:marTop w:val="0"/>
              <w:marBottom w:val="0"/>
              <w:divBdr>
                <w:top w:val="none" w:sz="0" w:space="0" w:color="auto"/>
                <w:left w:val="none" w:sz="0" w:space="0" w:color="auto"/>
                <w:bottom w:val="none" w:sz="0" w:space="0" w:color="auto"/>
                <w:right w:val="none" w:sz="0" w:space="0" w:color="auto"/>
              </w:divBdr>
            </w:div>
          </w:divsChild>
        </w:div>
        <w:div w:id="553195412">
          <w:marLeft w:val="0"/>
          <w:marRight w:val="0"/>
          <w:marTop w:val="0"/>
          <w:marBottom w:val="0"/>
          <w:divBdr>
            <w:top w:val="none" w:sz="0" w:space="0" w:color="auto"/>
            <w:left w:val="none" w:sz="0" w:space="0" w:color="auto"/>
            <w:bottom w:val="none" w:sz="0" w:space="0" w:color="auto"/>
            <w:right w:val="none" w:sz="0" w:space="0" w:color="auto"/>
          </w:divBdr>
          <w:divsChild>
            <w:div w:id="1604143060">
              <w:marLeft w:val="0"/>
              <w:marRight w:val="0"/>
              <w:marTop w:val="0"/>
              <w:marBottom w:val="0"/>
              <w:divBdr>
                <w:top w:val="none" w:sz="0" w:space="0" w:color="auto"/>
                <w:left w:val="none" w:sz="0" w:space="0" w:color="auto"/>
                <w:bottom w:val="none" w:sz="0" w:space="0" w:color="auto"/>
                <w:right w:val="none" w:sz="0" w:space="0" w:color="auto"/>
              </w:divBdr>
            </w:div>
          </w:divsChild>
        </w:div>
        <w:div w:id="1039472490">
          <w:marLeft w:val="0"/>
          <w:marRight w:val="0"/>
          <w:marTop w:val="0"/>
          <w:marBottom w:val="0"/>
          <w:divBdr>
            <w:top w:val="none" w:sz="0" w:space="0" w:color="auto"/>
            <w:left w:val="none" w:sz="0" w:space="0" w:color="auto"/>
            <w:bottom w:val="none" w:sz="0" w:space="0" w:color="auto"/>
            <w:right w:val="none" w:sz="0" w:space="0" w:color="auto"/>
          </w:divBdr>
          <w:divsChild>
            <w:div w:id="372734229">
              <w:marLeft w:val="0"/>
              <w:marRight w:val="0"/>
              <w:marTop w:val="0"/>
              <w:marBottom w:val="0"/>
              <w:divBdr>
                <w:top w:val="none" w:sz="0" w:space="0" w:color="auto"/>
                <w:left w:val="none" w:sz="0" w:space="0" w:color="auto"/>
                <w:bottom w:val="none" w:sz="0" w:space="0" w:color="auto"/>
                <w:right w:val="none" w:sz="0" w:space="0" w:color="auto"/>
              </w:divBdr>
            </w:div>
          </w:divsChild>
        </w:div>
        <w:div w:id="1109273402">
          <w:marLeft w:val="0"/>
          <w:marRight w:val="0"/>
          <w:marTop w:val="0"/>
          <w:marBottom w:val="0"/>
          <w:divBdr>
            <w:top w:val="none" w:sz="0" w:space="0" w:color="auto"/>
            <w:left w:val="none" w:sz="0" w:space="0" w:color="auto"/>
            <w:bottom w:val="none" w:sz="0" w:space="0" w:color="auto"/>
            <w:right w:val="none" w:sz="0" w:space="0" w:color="auto"/>
          </w:divBdr>
          <w:divsChild>
            <w:div w:id="547299162">
              <w:marLeft w:val="0"/>
              <w:marRight w:val="0"/>
              <w:marTop w:val="0"/>
              <w:marBottom w:val="0"/>
              <w:divBdr>
                <w:top w:val="none" w:sz="0" w:space="0" w:color="auto"/>
                <w:left w:val="none" w:sz="0" w:space="0" w:color="auto"/>
                <w:bottom w:val="none" w:sz="0" w:space="0" w:color="auto"/>
                <w:right w:val="none" w:sz="0" w:space="0" w:color="auto"/>
              </w:divBdr>
            </w:div>
          </w:divsChild>
        </w:div>
        <w:div w:id="1711953735">
          <w:marLeft w:val="0"/>
          <w:marRight w:val="0"/>
          <w:marTop w:val="0"/>
          <w:marBottom w:val="0"/>
          <w:divBdr>
            <w:top w:val="none" w:sz="0" w:space="0" w:color="auto"/>
            <w:left w:val="none" w:sz="0" w:space="0" w:color="auto"/>
            <w:bottom w:val="none" w:sz="0" w:space="0" w:color="auto"/>
            <w:right w:val="none" w:sz="0" w:space="0" w:color="auto"/>
          </w:divBdr>
          <w:divsChild>
            <w:div w:id="1373114001">
              <w:marLeft w:val="0"/>
              <w:marRight w:val="0"/>
              <w:marTop w:val="0"/>
              <w:marBottom w:val="0"/>
              <w:divBdr>
                <w:top w:val="none" w:sz="0" w:space="0" w:color="auto"/>
                <w:left w:val="none" w:sz="0" w:space="0" w:color="auto"/>
                <w:bottom w:val="none" w:sz="0" w:space="0" w:color="auto"/>
                <w:right w:val="none" w:sz="0" w:space="0" w:color="auto"/>
              </w:divBdr>
            </w:div>
          </w:divsChild>
        </w:div>
        <w:div w:id="2021544437">
          <w:marLeft w:val="0"/>
          <w:marRight w:val="0"/>
          <w:marTop w:val="0"/>
          <w:marBottom w:val="0"/>
          <w:divBdr>
            <w:top w:val="none" w:sz="0" w:space="0" w:color="auto"/>
            <w:left w:val="none" w:sz="0" w:space="0" w:color="auto"/>
            <w:bottom w:val="none" w:sz="0" w:space="0" w:color="auto"/>
            <w:right w:val="none" w:sz="0" w:space="0" w:color="auto"/>
          </w:divBdr>
          <w:divsChild>
            <w:div w:id="999692659">
              <w:marLeft w:val="0"/>
              <w:marRight w:val="0"/>
              <w:marTop w:val="0"/>
              <w:marBottom w:val="0"/>
              <w:divBdr>
                <w:top w:val="none" w:sz="0" w:space="0" w:color="auto"/>
                <w:left w:val="none" w:sz="0" w:space="0" w:color="auto"/>
                <w:bottom w:val="none" w:sz="0" w:space="0" w:color="auto"/>
                <w:right w:val="none" w:sz="0" w:space="0" w:color="auto"/>
              </w:divBdr>
            </w:div>
            <w:div w:id="1214464963">
              <w:marLeft w:val="0"/>
              <w:marRight w:val="0"/>
              <w:marTop w:val="0"/>
              <w:marBottom w:val="0"/>
              <w:divBdr>
                <w:top w:val="none" w:sz="0" w:space="0" w:color="auto"/>
                <w:left w:val="none" w:sz="0" w:space="0" w:color="auto"/>
                <w:bottom w:val="none" w:sz="0" w:space="0" w:color="auto"/>
                <w:right w:val="none" w:sz="0" w:space="0" w:color="auto"/>
              </w:divBdr>
            </w:div>
            <w:div w:id="1579444071">
              <w:marLeft w:val="0"/>
              <w:marRight w:val="0"/>
              <w:marTop w:val="0"/>
              <w:marBottom w:val="0"/>
              <w:divBdr>
                <w:top w:val="none" w:sz="0" w:space="0" w:color="auto"/>
                <w:left w:val="none" w:sz="0" w:space="0" w:color="auto"/>
                <w:bottom w:val="none" w:sz="0" w:space="0" w:color="auto"/>
                <w:right w:val="none" w:sz="0" w:space="0" w:color="auto"/>
              </w:divBdr>
            </w:div>
            <w:div w:id="2092195826">
              <w:marLeft w:val="0"/>
              <w:marRight w:val="0"/>
              <w:marTop w:val="0"/>
              <w:marBottom w:val="0"/>
              <w:divBdr>
                <w:top w:val="none" w:sz="0" w:space="0" w:color="auto"/>
                <w:left w:val="none" w:sz="0" w:space="0" w:color="auto"/>
                <w:bottom w:val="none" w:sz="0" w:space="0" w:color="auto"/>
                <w:right w:val="none" w:sz="0" w:space="0" w:color="auto"/>
              </w:divBdr>
            </w:div>
          </w:divsChild>
        </w:div>
        <w:div w:id="2134592198">
          <w:marLeft w:val="0"/>
          <w:marRight w:val="0"/>
          <w:marTop w:val="0"/>
          <w:marBottom w:val="0"/>
          <w:divBdr>
            <w:top w:val="none" w:sz="0" w:space="0" w:color="auto"/>
            <w:left w:val="none" w:sz="0" w:space="0" w:color="auto"/>
            <w:bottom w:val="none" w:sz="0" w:space="0" w:color="auto"/>
            <w:right w:val="none" w:sz="0" w:space="0" w:color="auto"/>
          </w:divBdr>
          <w:divsChild>
            <w:div w:id="17909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9694">
      <w:bodyDiv w:val="1"/>
      <w:marLeft w:val="0"/>
      <w:marRight w:val="0"/>
      <w:marTop w:val="0"/>
      <w:marBottom w:val="0"/>
      <w:divBdr>
        <w:top w:val="none" w:sz="0" w:space="0" w:color="auto"/>
        <w:left w:val="none" w:sz="0" w:space="0" w:color="auto"/>
        <w:bottom w:val="none" w:sz="0" w:space="0" w:color="auto"/>
        <w:right w:val="none" w:sz="0" w:space="0" w:color="auto"/>
      </w:divBdr>
      <w:divsChild>
        <w:div w:id="363870209">
          <w:marLeft w:val="0"/>
          <w:marRight w:val="0"/>
          <w:marTop w:val="0"/>
          <w:marBottom w:val="0"/>
          <w:divBdr>
            <w:top w:val="none" w:sz="0" w:space="0" w:color="auto"/>
            <w:left w:val="none" w:sz="0" w:space="0" w:color="auto"/>
            <w:bottom w:val="none" w:sz="0" w:space="0" w:color="auto"/>
            <w:right w:val="none" w:sz="0" w:space="0" w:color="auto"/>
          </w:divBdr>
          <w:divsChild>
            <w:div w:id="37780724">
              <w:marLeft w:val="0"/>
              <w:marRight w:val="0"/>
              <w:marTop w:val="0"/>
              <w:marBottom w:val="0"/>
              <w:divBdr>
                <w:top w:val="none" w:sz="0" w:space="0" w:color="auto"/>
                <w:left w:val="none" w:sz="0" w:space="0" w:color="auto"/>
                <w:bottom w:val="none" w:sz="0" w:space="0" w:color="auto"/>
                <w:right w:val="none" w:sz="0" w:space="0" w:color="auto"/>
              </w:divBdr>
            </w:div>
            <w:div w:id="106395488">
              <w:marLeft w:val="0"/>
              <w:marRight w:val="0"/>
              <w:marTop w:val="0"/>
              <w:marBottom w:val="0"/>
              <w:divBdr>
                <w:top w:val="none" w:sz="0" w:space="0" w:color="auto"/>
                <w:left w:val="none" w:sz="0" w:space="0" w:color="auto"/>
                <w:bottom w:val="none" w:sz="0" w:space="0" w:color="auto"/>
                <w:right w:val="none" w:sz="0" w:space="0" w:color="auto"/>
              </w:divBdr>
            </w:div>
            <w:div w:id="133259423">
              <w:marLeft w:val="0"/>
              <w:marRight w:val="0"/>
              <w:marTop w:val="0"/>
              <w:marBottom w:val="0"/>
              <w:divBdr>
                <w:top w:val="none" w:sz="0" w:space="0" w:color="auto"/>
                <w:left w:val="none" w:sz="0" w:space="0" w:color="auto"/>
                <w:bottom w:val="none" w:sz="0" w:space="0" w:color="auto"/>
                <w:right w:val="none" w:sz="0" w:space="0" w:color="auto"/>
              </w:divBdr>
            </w:div>
            <w:div w:id="212036200">
              <w:marLeft w:val="0"/>
              <w:marRight w:val="0"/>
              <w:marTop w:val="0"/>
              <w:marBottom w:val="0"/>
              <w:divBdr>
                <w:top w:val="none" w:sz="0" w:space="0" w:color="auto"/>
                <w:left w:val="none" w:sz="0" w:space="0" w:color="auto"/>
                <w:bottom w:val="none" w:sz="0" w:space="0" w:color="auto"/>
                <w:right w:val="none" w:sz="0" w:space="0" w:color="auto"/>
              </w:divBdr>
            </w:div>
            <w:div w:id="296839016">
              <w:marLeft w:val="0"/>
              <w:marRight w:val="0"/>
              <w:marTop w:val="0"/>
              <w:marBottom w:val="0"/>
              <w:divBdr>
                <w:top w:val="none" w:sz="0" w:space="0" w:color="auto"/>
                <w:left w:val="none" w:sz="0" w:space="0" w:color="auto"/>
                <w:bottom w:val="none" w:sz="0" w:space="0" w:color="auto"/>
                <w:right w:val="none" w:sz="0" w:space="0" w:color="auto"/>
              </w:divBdr>
            </w:div>
            <w:div w:id="572470235">
              <w:marLeft w:val="0"/>
              <w:marRight w:val="0"/>
              <w:marTop w:val="0"/>
              <w:marBottom w:val="0"/>
              <w:divBdr>
                <w:top w:val="none" w:sz="0" w:space="0" w:color="auto"/>
                <w:left w:val="none" w:sz="0" w:space="0" w:color="auto"/>
                <w:bottom w:val="none" w:sz="0" w:space="0" w:color="auto"/>
                <w:right w:val="none" w:sz="0" w:space="0" w:color="auto"/>
              </w:divBdr>
            </w:div>
            <w:div w:id="1168786263">
              <w:marLeft w:val="0"/>
              <w:marRight w:val="0"/>
              <w:marTop w:val="0"/>
              <w:marBottom w:val="0"/>
              <w:divBdr>
                <w:top w:val="none" w:sz="0" w:space="0" w:color="auto"/>
                <w:left w:val="none" w:sz="0" w:space="0" w:color="auto"/>
                <w:bottom w:val="none" w:sz="0" w:space="0" w:color="auto"/>
                <w:right w:val="none" w:sz="0" w:space="0" w:color="auto"/>
              </w:divBdr>
            </w:div>
            <w:div w:id="1181621498">
              <w:marLeft w:val="0"/>
              <w:marRight w:val="0"/>
              <w:marTop w:val="0"/>
              <w:marBottom w:val="0"/>
              <w:divBdr>
                <w:top w:val="none" w:sz="0" w:space="0" w:color="auto"/>
                <w:left w:val="none" w:sz="0" w:space="0" w:color="auto"/>
                <w:bottom w:val="none" w:sz="0" w:space="0" w:color="auto"/>
                <w:right w:val="none" w:sz="0" w:space="0" w:color="auto"/>
              </w:divBdr>
            </w:div>
            <w:div w:id="1437825886">
              <w:marLeft w:val="0"/>
              <w:marRight w:val="0"/>
              <w:marTop w:val="0"/>
              <w:marBottom w:val="0"/>
              <w:divBdr>
                <w:top w:val="none" w:sz="0" w:space="0" w:color="auto"/>
                <w:left w:val="none" w:sz="0" w:space="0" w:color="auto"/>
                <w:bottom w:val="none" w:sz="0" w:space="0" w:color="auto"/>
                <w:right w:val="none" w:sz="0" w:space="0" w:color="auto"/>
              </w:divBdr>
            </w:div>
            <w:div w:id="1468815287">
              <w:marLeft w:val="0"/>
              <w:marRight w:val="0"/>
              <w:marTop w:val="0"/>
              <w:marBottom w:val="0"/>
              <w:divBdr>
                <w:top w:val="none" w:sz="0" w:space="0" w:color="auto"/>
                <w:left w:val="none" w:sz="0" w:space="0" w:color="auto"/>
                <w:bottom w:val="none" w:sz="0" w:space="0" w:color="auto"/>
                <w:right w:val="none" w:sz="0" w:space="0" w:color="auto"/>
              </w:divBdr>
            </w:div>
            <w:div w:id="1490826394">
              <w:marLeft w:val="0"/>
              <w:marRight w:val="0"/>
              <w:marTop w:val="0"/>
              <w:marBottom w:val="0"/>
              <w:divBdr>
                <w:top w:val="none" w:sz="0" w:space="0" w:color="auto"/>
                <w:left w:val="none" w:sz="0" w:space="0" w:color="auto"/>
                <w:bottom w:val="none" w:sz="0" w:space="0" w:color="auto"/>
                <w:right w:val="none" w:sz="0" w:space="0" w:color="auto"/>
              </w:divBdr>
            </w:div>
            <w:div w:id="1618635937">
              <w:marLeft w:val="0"/>
              <w:marRight w:val="0"/>
              <w:marTop w:val="0"/>
              <w:marBottom w:val="0"/>
              <w:divBdr>
                <w:top w:val="none" w:sz="0" w:space="0" w:color="auto"/>
                <w:left w:val="none" w:sz="0" w:space="0" w:color="auto"/>
                <w:bottom w:val="none" w:sz="0" w:space="0" w:color="auto"/>
                <w:right w:val="none" w:sz="0" w:space="0" w:color="auto"/>
              </w:divBdr>
            </w:div>
            <w:div w:id="1734162877">
              <w:marLeft w:val="0"/>
              <w:marRight w:val="0"/>
              <w:marTop w:val="0"/>
              <w:marBottom w:val="0"/>
              <w:divBdr>
                <w:top w:val="none" w:sz="0" w:space="0" w:color="auto"/>
                <w:left w:val="none" w:sz="0" w:space="0" w:color="auto"/>
                <w:bottom w:val="none" w:sz="0" w:space="0" w:color="auto"/>
                <w:right w:val="none" w:sz="0" w:space="0" w:color="auto"/>
              </w:divBdr>
            </w:div>
            <w:div w:id="1770421317">
              <w:marLeft w:val="0"/>
              <w:marRight w:val="0"/>
              <w:marTop w:val="0"/>
              <w:marBottom w:val="0"/>
              <w:divBdr>
                <w:top w:val="none" w:sz="0" w:space="0" w:color="auto"/>
                <w:left w:val="none" w:sz="0" w:space="0" w:color="auto"/>
                <w:bottom w:val="none" w:sz="0" w:space="0" w:color="auto"/>
                <w:right w:val="none" w:sz="0" w:space="0" w:color="auto"/>
              </w:divBdr>
            </w:div>
            <w:div w:id="1801611792">
              <w:marLeft w:val="0"/>
              <w:marRight w:val="0"/>
              <w:marTop w:val="0"/>
              <w:marBottom w:val="0"/>
              <w:divBdr>
                <w:top w:val="none" w:sz="0" w:space="0" w:color="auto"/>
                <w:left w:val="none" w:sz="0" w:space="0" w:color="auto"/>
                <w:bottom w:val="none" w:sz="0" w:space="0" w:color="auto"/>
                <w:right w:val="none" w:sz="0" w:space="0" w:color="auto"/>
              </w:divBdr>
            </w:div>
            <w:div w:id="1980762787">
              <w:marLeft w:val="0"/>
              <w:marRight w:val="0"/>
              <w:marTop w:val="0"/>
              <w:marBottom w:val="0"/>
              <w:divBdr>
                <w:top w:val="none" w:sz="0" w:space="0" w:color="auto"/>
                <w:left w:val="none" w:sz="0" w:space="0" w:color="auto"/>
                <w:bottom w:val="none" w:sz="0" w:space="0" w:color="auto"/>
                <w:right w:val="none" w:sz="0" w:space="0" w:color="auto"/>
              </w:divBdr>
            </w:div>
          </w:divsChild>
        </w:div>
        <w:div w:id="1455516265">
          <w:marLeft w:val="0"/>
          <w:marRight w:val="0"/>
          <w:marTop w:val="0"/>
          <w:marBottom w:val="0"/>
          <w:divBdr>
            <w:top w:val="none" w:sz="0" w:space="0" w:color="auto"/>
            <w:left w:val="none" w:sz="0" w:space="0" w:color="auto"/>
            <w:bottom w:val="none" w:sz="0" w:space="0" w:color="auto"/>
            <w:right w:val="none" w:sz="0" w:space="0" w:color="auto"/>
          </w:divBdr>
          <w:divsChild>
            <w:div w:id="5625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8842">
      <w:bodyDiv w:val="1"/>
      <w:marLeft w:val="0"/>
      <w:marRight w:val="0"/>
      <w:marTop w:val="0"/>
      <w:marBottom w:val="0"/>
      <w:divBdr>
        <w:top w:val="none" w:sz="0" w:space="0" w:color="auto"/>
        <w:left w:val="none" w:sz="0" w:space="0" w:color="auto"/>
        <w:bottom w:val="none" w:sz="0" w:space="0" w:color="auto"/>
        <w:right w:val="none" w:sz="0" w:space="0" w:color="auto"/>
      </w:divBdr>
      <w:divsChild>
        <w:div w:id="955333513">
          <w:marLeft w:val="0"/>
          <w:marRight w:val="0"/>
          <w:marTop w:val="0"/>
          <w:marBottom w:val="0"/>
          <w:divBdr>
            <w:top w:val="none" w:sz="0" w:space="0" w:color="auto"/>
            <w:left w:val="none" w:sz="0" w:space="0" w:color="auto"/>
            <w:bottom w:val="none" w:sz="0" w:space="0" w:color="auto"/>
            <w:right w:val="none" w:sz="0" w:space="0" w:color="auto"/>
          </w:divBdr>
          <w:divsChild>
            <w:div w:id="136650143">
              <w:marLeft w:val="0"/>
              <w:marRight w:val="0"/>
              <w:marTop w:val="0"/>
              <w:marBottom w:val="0"/>
              <w:divBdr>
                <w:top w:val="none" w:sz="0" w:space="0" w:color="auto"/>
                <w:left w:val="none" w:sz="0" w:space="0" w:color="auto"/>
                <w:bottom w:val="none" w:sz="0" w:space="0" w:color="auto"/>
                <w:right w:val="none" w:sz="0" w:space="0" w:color="auto"/>
              </w:divBdr>
            </w:div>
            <w:div w:id="418797394">
              <w:marLeft w:val="0"/>
              <w:marRight w:val="0"/>
              <w:marTop w:val="0"/>
              <w:marBottom w:val="0"/>
              <w:divBdr>
                <w:top w:val="none" w:sz="0" w:space="0" w:color="auto"/>
                <w:left w:val="none" w:sz="0" w:space="0" w:color="auto"/>
                <w:bottom w:val="none" w:sz="0" w:space="0" w:color="auto"/>
                <w:right w:val="none" w:sz="0" w:space="0" w:color="auto"/>
              </w:divBdr>
            </w:div>
            <w:div w:id="419378820">
              <w:marLeft w:val="0"/>
              <w:marRight w:val="0"/>
              <w:marTop w:val="0"/>
              <w:marBottom w:val="0"/>
              <w:divBdr>
                <w:top w:val="none" w:sz="0" w:space="0" w:color="auto"/>
                <w:left w:val="none" w:sz="0" w:space="0" w:color="auto"/>
                <w:bottom w:val="none" w:sz="0" w:space="0" w:color="auto"/>
                <w:right w:val="none" w:sz="0" w:space="0" w:color="auto"/>
              </w:divBdr>
            </w:div>
          </w:divsChild>
        </w:div>
        <w:div w:id="2123569650">
          <w:marLeft w:val="0"/>
          <w:marRight w:val="0"/>
          <w:marTop w:val="0"/>
          <w:marBottom w:val="0"/>
          <w:divBdr>
            <w:top w:val="none" w:sz="0" w:space="0" w:color="auto"/>
            <w:left w:val="none" w:sz="0" w:space="0" w:color="auto"/>
            <w:bottom w:val="none" w:sz="0" w:space="0" w:color="auto"/>
            <w:right w:val="none" w:sz="0" w:space="0" w:color="auto"/>
          </w:divBdr>
          <w:divsChild>
            <w:div w:id="1575623365">
              <w:marLeft w:val="0"/>
              <w:marRight w:val="0"/>
              <w:marTop w:val="0"/>
              <w:marBottom w:val="0"/>
              <w:divBdr>
                <w:top w:val="none" w:sz="0" w:space="0" w:color="auto"/>
                <w:left w:val="none" w:sz="0" w:space="0" w:color="auto"/>
                <w:bottom w:val="none" w:sz="0" w:space="0" w:color="auto"/>
                <w:right w:val="none" w:sz="0" w:space="0" w:color="auto"/>
              </w:divBdr>
            </w:div>
            <w:div w:id="19694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21">
      <w:bodyDiv w:val="1"/>
      <w:marLeft w:val="0"/>
      <w:marRight w:val="0"/>
      <w:marTop w:val="0"/>
      <w:marBottom w:val="0"/>
      <w:divBdr>
        <w:top w:val="none" w:sz="0" w:space="0" w:color="auto"/>
        <w:left w:val="none" w:sz="0" w:space="0" w:color="auto"/>
        <w:bottom w:val="none" w:sz="0" w:space="0" w:color="auto"/>
        <w:right w:val="none" w:sz="0" w:space="0" w:color="auto"/>
      </w:divBdr>
      <w:divsChild>
        <w:div w:id="541676250">
          <w:marLeft w:val="0"/>
          <w:marRight w:val="0"/>
          <w:marTop w:val="0"/>
          <w:marBottom w:val="0"/>
          <w:divBdr>
            <w:top w:val="none" w:sz="0" w:space="0" w:color="auto"/>
            <w:left w:val="none" w:sz="0" w:space="0" w:color="auto"/>
            <w:bottom w:val="none" w:sz="0" w:space="0" w:color="auto"/>
            <w:right w:val="none" w:sz="0" w:space="0" w:color="auto"/>
          </w:divBdr>
          <w:divsChild>
            <w:div w:id="931084640">
              <w:marLeft w:val="0"/>
              <w:marRight w:val="0"/>
              <w:marTop w:val="0"/>
              <w:marBottom w:val="0"/>
              <w:divBdr>
                <w:top w:val="none" w:sz="0" w:space="0" w:color="auto"/>
                <w:left w:val="none" w:sz="0" w:space="0" w:color="auto"/>
                <w:bottom w:val="none" w:sz="0" w:space="0" w:color="auto"/>
                <w:right w:val="none" w:sz="0" w:space="0" w:color="auto"/>
              </w:divBdr>
            </w:div>
          </w:divsChild>
        </w:div>
        <w:div w:id="889537966">
          <w:marLeft w:val="0"/>
          <w:marRight w:val="0"/>
          <w:marTop w:val="0"/>
          <w:marBottom w:val="0"/>
          <w:divBdr>
            <w:top w:val="none" w:sz="0" w:space="0" w:color="auto"/>
            <w:left w:val="none" w:sz="0" w:space="0" w:color="auto"/>
            <w:bottom w:val="none" w:sz="0" w:space="0" w:color="auto"/>
            <w:right w:val="none" w:sz="0" w:space="0" w:color="auto"/>
          </w:divBdr>
          <w:divsChild>
            <w:div w:id="699474264">
              <w:marLeft w:val="0"/>
              <w:marRight w:val="0"/>
              <w:marTop w:val="0"/>
              <w:marBottom w:val="0"/>
              <w:divBdr>
                <w:top w:val="none" w:sz="0" w:space="0" w:color="auto"/>
                <w:left w:val="none" w:sz="0" w:space="0" w:color="auto"/>
                <w:bottom w:val="none" w:sz="0" w:space="0" w:color="auto"/>
                <w:right w:val="none" w:sz="0" w:space="0" w:color="auto"/>
              </w:divBdr>
            </w:div>
          </w:divsChild>
        </w:div>
        <w:div w:id="958297911">
          <w:marLeft w:val="0"/>
          <w:marRight w:val="0"/>
          <w:marTop w:val="0"/>
          <w:marBottom w:val="0"/>
          <w:divBdr>
            <w:top w:val="none" w:sz="0" w:space="0" w:color="auto"/>
            <w:left w:val="none" w:sz="0" w:space="0" w:color="auto"/>
            <w:bottom w:val="none" w:sz="0" w:space="0" w:color="auto"/>
            <w:right w:val="none" w:sz="0" w:space="0" w:color="auto"/>
          </w:divBdr>
          <w:divsChild>
            <w:div w:id="201479259">
              <w:marLeft w:val="0"/>
              <w:marRight w:val="0"/>
              <w:marTop w:val="0"/>
              <w:marBottom w:val="0"/>
              <w:divBdr>
                <w:top w:val="none" w:sz="0" w:space="0" w:color="auto"/>
                <w:left w:val="none" w:sz="0" w:space="0" w:color="auto"/>
                <w:bottom w:val="none" w:sz="0" w:space="0" w:color="auto"/>
                <w:right w:val="none" w:sz="0" w:space="0" w:color="auto"/>
              </w:divBdr>
            </w:div>
            <w:div w:id="1528912362">
              <w:marLeft w:val="0"/>
              <w:marRight w:val="0"/>
              <w:marTop w:val="0"/>
              <w:marBottom w:val="0"/>
              <w:divBdr>
                <w:top w:val="none" w:sz="0" w:space="0" w:color="auto"/>
                <w:left w:val="none" w:sz="0" w:space="0" w:color="auto"/>
                <w:bottom w:val="none" w:sz="0" w:space="0" w:color="auto"/>
                <w:right w:val="none" w:sz="0" w:space="0" w:color="auto"/>
              </w:divBdr>
            </w:div>
            <w:div w:id="1761754942">
              <w:marLeft w:val="0"/>
              <w:marRight w:val="0"/>
              <w:marTop w:val="0"/>
              <w:marBottom w:val="0"/>
              <w:divBdr>
                <w:top w:val="none" w:sz="0" w:space="0" w:color="auto"/>
                <w:left w:val="none" w:sz="0" w:space="0" w:color="auto"/>
                <w:bottom w:val="none" w:sz="0" w:space="0" w:color="auto"/>
                <w:right w:val="none" w:sz="0" w:space="0" w:color="auto"/>
              </w:divBdr>
            </w:div>
            <w:div w:id="1974749575">
              <w:marLeft w:val="0"/>
              <w:marRight w:val="0"/>
              <w:marTop w:val="0"/>
              <w:marBottom w:val="0"/>
              <w:divBdr>
                <w:top w:val="none" w:sz="0" w:space="0" w:color="auto"/>
                <w:left w:val="none" w:sz="0" w:space="0" w:color="auto"/>
                <w:bottom w:val="none" w:sz="0" w:space="0" w:color="auto"/>
                <w:right w:val="none" w:sz="0" w:space="0" w:color="auto"/>
              </w:divBdr>
            </w:div>
          </w:divsChild>
        </w:div>
        <w:div w:id="1119765821">
          <w:marLeft w:val="0"/>
          <w:marRight w:val="0"/>
          <w:marTop w:val="0"/>
          <w:marBottom w:val="0"/>
          <w:divBdr>
            <w:top w:val="none" w:sz="0" w:space="0" w:color="auto"/>
            <w:left w:val="none" w:sz="0" w:space="0" w:color="auto"/>
            <w:bottom w:val="none" w:sz="0" w:space="0" w:color="auto"/>
            <w:right w:val="none" w:sz="0" w:space="0" w:color="auto"/>
          </w:divBdr>
          <w:divsChild>
            <w:div w:id="43607262">
              <w:marLeft w:val="0"/>
              <w:marRight w:val="0"/>
              <w:marTop w:val="0"/>
              <w:marBottom w:val="0"/>
              <w:divBdr>
                <w:top w:val="none" w:sz="0" w:space="0" w:color="auto"/>
                <w:left w:val="none" w:sz="0" w:space="0" w:color="auto"/>
                <w:bottom w:val="none" w:sz="0" w:space="0" w:color="auto"/>
                <w:right w:val="none" w:sz="0" w:space="0" w:color="auto"/>
              </w:divBdr>
            </w:div>
          </w:divsChild>
        </w:div>
        <w:div w:id="1591505274">
          <w:marLeft w:val="0"/>
          <w:marRight w:val="0"/>
          <w:marTop w:val="0"/>
          <w:marBottom w:val="0"/>
          <w:divBdr>
            <w:top w:val="none" w:sz="0" w:space="0" w:color="auto"/>
            <w:left w:val="none" w:sz="0" w:space="0" w:color="auto"/>
            <w:bottom w:val="none" w:sz="0" w:space="0" w:color="auto"/>
            <w:right w:val="none" w:sz="0" w:space="0" w:color="auto"/>
          </w:divBdr>
          <w:divsChild>
            <w:div w:id="353922632">
              <w:marLeft w:val="0"/>
              <w:marRight w:val="0"/>
              <w:marTop w:val="0"/>
              <w:marBottom w:val="0"/>
              <w:divBdr>
                <w:top w:val="none" w:sz="0" w:space="0" w:color="auto"/>
                <w:left w:val="none" w:sz="0" w:space="0" w:color="auto"/>
                <w:bottom w:val="none" w:sz="0" w:space="0" w:color="auto"/>
                <w:right w:val="none" w:sz="0" w:space="0" w:color="auto"/>
              </w:divBdr>
            </w:div>
            <w:div w:id="542981919">
              <w:marLeft w:val="0"/>
              <w:marRight w:val="0"/>
              <w:marTop w:val="0"/>
              <w:marBottom w:val="0"/>
              <w:divBdr>
                <w:top w:val="none" w:sz="0" w:space="0" w:color="auto"/>
                <w:left w:val="none" w:sz="0" w:space="0" w:color="auto"/>
                <w:bottom w:val="none" w:sz="0" w:space="0" w:color="auto"/>
                <w:right w:val="none" w:sz="0" w:space="0" w:color="auto"/>
              </w:divBdr>
            </w:div>
            <w:div w:id="668748299">
              <w:marLeft w:val="0"/>
              <w:marRight w:val="0"/>
              <w:marTop w:val="0"/>
              <w:marBottom w:val="0"/>
              <w:divBdr>
                <w:top w:val="none" w:sz="0" w:space="0" w:color="auto"/>
                <w:left w:val="none" w:sz="0" w:space="0" w:color="auto"/>
                <w:bottom w:val="none" w:sz="0" w:space="0" w:color="auto"/>
                <w:right w:val="none" w:sz="0" w:space="0" w:color="auto"/>
              </w:divBdr>
            </w:div>
          </w:divsChild>
        </w:div>
        <w:div w:id="1652171411">
          <w:marLeft w:val="0"/>
          <w:marRight w:val="0"/>
          <w:marTop w:val="0"/>
          <w:marBottom w:val="0"/>
          <w:divBdr>
            <w:top w:val="none" w:sz="0" w:space="0" w:color="auto"/>
            <w:left w:val="none" w:sz="0" w:space="0" w:color="auto"/>
            <w:bottom w:val="none" w:sz="0" w:space="0" w:color="auto"/>
            <w:right w:val="none" w:sz="0" w:space="0" w:color="auto"/>
          </w:divBdr>
          <w:divsChild>
            <w:div w:id="963462441">
              <w:marLeft w:val="0"/>
              <w:marRight w:val="0"/>
              <w:marTop w:val="0"/>
              <w:marBottom w:val="0"/>
              <w:divBdr>
                <w:top w:val="none" w:sz="0" w:space="0" w:color="auto"/>
                <w:left w:val="none" w:sz="0" w:space="0" w:color="auto"/>
                <w:bottom w:val="none" w:sz="0" w:space="0" w:color="auto"/>
                <w:right w:val="none" w:sz="0" w:space="0" w:color="auto"/>
              </w:divBdr>
            </w:div>
          </w:divsChild>
        </w:div>
        <w:div w:id="1690450508">
          <w:marLeft w:val="0"/>
          <w:marRight w:val="0"/>
          <w:marTop w:val="0"/>
          <w:marBottom w:val="0"/>
          <w:divBdr>
            <w:top w:val="none" w:sz="0" w:space="0" w:color="auto"/>
            <w:left w:val="none" w:sz="0" w:space="0" w:color="auto"/>
            <w:bottom w:val="none" w:sz="0" w:space="0" w:color="auto"/>
            <w:right w:val="none" w:sz="0" w:space="0" w:color="auto"/>
          </w:divBdr>
          <w:divsChild>
            <w:div w:id="2136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701">
      <w:bodyDiv w:val="1"/>
      <w:marLeft w:val="0"/>
      <w:marRight w:val="0"/>
      <w:marTop w:val="0"/>
      <w:marBottom w:val="0"/>
      <w:divBdr>
        <w:top w:val="none" w:sz="0" w:space="0" w:color="auto"/>
        <w:left w:val="none" w:sz="0" w:space="0" w:color="auto"/>
        <w:bottom w:val="none" w:sz="0" w:space="0" w:color="auto"/>
        <w:right w:val="none" w:sz="0" w:space="0" w:color="auto"/>
      </w:divBdr>
    </w:div>
    <w:div w:id="20260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2FFF7DD812421BBA697C3C3546A1E0"/>
        <w:category>
          <w:name w:val="General"/>
          <w:gallery w:val="placeholder"/>
        </w:category>
        <w:types>
          <w:type w:val="bbPlcHdr"/>
        </w:types>
        <w:behaviors>
          <w:behavior w:val="content"/>
        </w:behaviors>
        <w:guid w:val="{261572F1-4337-4F71-9D1D-CBCD75D5C243}"/>
      </w:docPartPr>
      <w:docPartBody>
        <w:p w:rsidR="00B45C6C" w:rsidRDefault="00B45C6C" w:rsidP="00B45C6C">
          <w:pPr>
            <w:pStyle w:val="8C2FFF7DD812421BBA697C3C3546A1E0"/>
          </w:pPr>
          <w:r w:rsidRPr="00DD68C3">
            <w:rPr>
              <w:rStyle w:val="PlaceholderText"/>
              <w:sz w:val="56"/>
              <w:szCs w:val="5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Ligh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lack">
    <w:altName w:val="Arial Black"/>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6C"/>
    <w:rsid w:val="000E0C2A"/>
    <w:rsid w:val="000F1CBD"/>
    <w:rsid w:val="001A3E59"/>
    <w:rsid w:val="001F4D03"/>
    <w:rsid w:val="00241CAA"/>
    <w:rsid w:val="00274837"/>
    <w:rsid w:val="002D63F4"/>
    <w:rsid w:val="00351702"/>
    <w:rsid w:val="003809FA"/>
    <w:rsid w:val="003E476D"/>
    <w:rsid w:val="004253C7"/>
    <w:rsid w:val="00465789"/>
    <w:rsid w:val="00503933"/>
    <w:rsid w:val="00534CF8"/>
    <w:rsid w:val="006064E3"/>
    <w:rsid w:val="0061344C"/>
    <w:rsid w:val="00667F7A"/>
    <w:rsid w:val="007F36BC"/>
    <w:rsid w:val="008C0709"/>
    <w:rsid w:val="009021BB"/>
    <w:rsid w:val="00947E69"/>
    <w:rsid w:val="00A0379B"/>
    <w:rsid w:val="00A615A8"/>
    <w:rsid w:val="00AE71B5"/>
    <w:rsid w:val="00B45C6C"/>
    <w:rsid w:val="00B678F0"/>
    <w:rsid w:val="00BB36E1"/>
    <w:rsid w:val="00D32C0E"/>
    <w:rsid w:val="00D47496"/>
    <w:rsid w:val="00DA58B8"/>
    <w:rsid w:val="00DB0720"/>
    <w:rsid w:val="00DD47E8"/>
    <w:rsid w:val="00DE4FEB"/>
    <w:rsid w:val="00E02B6E"/>
    <w:rsid w:val="00E634AA"/>
    <w:rsid w:val="00EE655C"/>
    <w:rsid w:val="00F765EE"/>
    <w:rsid w:val="00FD73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45C6C"/>
    <w:rPr>
      <w:color w:val="808080"/>
    </w:rPr>
  </w:style>
  <w:style w:type="paragraph" w:customStyle="1" w:styleId="8C2FFF7DD812421BBA697C3C3546A1E0">
    <w:name w:val="8C2FFF7DD812421BBA697C3C3546A1E0"/>
    <w:rsid w:val="00B45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C41AE006E8F1784C9A9C3CDDF41275B1" ma:contentTypeVersion="208" ma:contentTypeDescription="Documents related to the development, and or storing of existing Policy and Procedures related to the work function. Draft or final. " ma:contentTypeScope="" ma:versionID="0e282f46eb100f0490f85c32e56e08e3">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4b50cd52-516b-45ea-9a82-6e61aacb5218" xmlns:ns6="0553ed68-7f49-441f-9462-d981ac507858" targetNamespace="http://schemas.microsoft.com/office/2006/metadata/properties" ma:root="true" ma:fieldsID="3b6d492c4529142a8f94c75e29ee040f" ns1:_="" ns2:_="" ns3:_="" ns4:_="" ns5:_="" ns6:_="">
    <xsd:import namespace="http://schemas.microsoft.com/sharepoint/v3"/>
    <xsd:import namespace="9fd47c19-1c4a-4d7d-b342-c10cef269344"/>
    <xsd:import namespace="http://schemas.microsoft.com/sharepoint/v3/fields"/>
    <xsd:import namespace="a5f32de4-e402-4188-b034-e71ca7d22e54"/>
    <xsd:import namespace="4b50cd52-516b-45ea-9a82-6e61aacb5218"/>
    <xsd:import namespace="0553ed68-7f49-441f-9462-d981ac507858"/>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50cd52-516b-45ea-9a82-6e61aacb5218"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53ed68-7f49-441f-9462-d981ac50785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Value>
      <Value>2</Value>
      <Value>1</Value>
    </TaxCatchAll>
    <b9b43b809ea4445880dbf70bb9849525 xmlns="9fd47c19-1c4a-4d7d-b342-c10cef269344">
      <Terms xmlns="http://schemas.microsoft.com/office/infopath/2007/PartnerControl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Adobe Signed Agreement</TermName>
          <TermId xmlns="http://schemas.microsoft.com/office/infopath/2007/PartnerControls">85226594-d8cf-4851-a95a-2df3c01248c2</TermId>
        </TermInfo>
      </Terms>
    </h81f2c99e50046799065ebcadc818b4b>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4b50cd52-516b-45ea-9a82-6e61aacb5218" xsi:nil="true"/>
    <Revision_Dat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4b50cd52-516b-45ea-9a82-6e61aacb5218">Version {_UIVersionString}</DLCPolicyLabelClientValue>
    <DLCPolicyLabelValue xmlns="4b50cd52-516b-45ea-9a82-6e61aacb5218">Version 0.9</DLCPolicyLabelValue>
    <_dlc_DocId xmlns="a5f32de4-e402-4188-b034-e71ca7d22e54">DOCID1087-1490656147-232</_dlc_DocId>
    <_dlc_DocIdUrl xmlns="a5f32de4-e402-4188-b034-e71ca7d22e54">
      <Url>https://delwpvicgovau.sharepoint.com/sites/ecm_1087/_layouts/15/DocIdRedir.aspx?ID=DOCID1087-1490656147-232</Url>
      <Description>DOCID1087-1490656147-232</Description>
    </_dlc_DocIdUrl>
  </documentManagement>
</p:properties>
</file>

<file path=customXml/item4.xml><?xml version="1.0" encoding="utf-8"?>
<?mso-contentType ?>
<p:Policy xmlns:p="office.server.policy" id="" local="true">
  <p:Name>ECM V2 Polices and Procedure</p:Name>
  <p:Description>Enable Version label</p:Description>
  <p:Statement/>
  <p:PolicyItems>
    <p:PolicyItem featureId="Microsoft.Office.RecordsManagement.PolicyFeatures.PolicyLabel" staticId="0x0101009298E819CE1EBB4F8D2096B3E0F0C2911C009940C55D59E62040A1C7547F8BF544B4|-1306371497" UniqueId="5ac96b81-1aa3-45be-a7ac-5e607587bb3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75B7F-8036-4967-887C-AA99E5F6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4b50cd52-516b-45ea-9a82-6e61aacb5218"/>
    <ds:schemaRef ds:uri="0553ed68-7f49-441f-9462-d981ac507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4C720-8622-46B8-9787-F005A6C15A8B}">
  <ds:schemaRefs>
    <ds:schemaRef ds:uri="http://schemas.openxmlformats.org/officeDocument/2006/bibliography"/>
  </ds:schemaRefs>
</ds:datastoreItem>
</file>

<file path=customXml/itemProps3.xml><?xml version="1.0" encoding="utf-8"?>
<ds:datastoreItem xmlns:ds="http://schemas.openxmlformats.org/officeDocument/2006/customXml" ds:itemID="{D2E7C527-B0E4-4567-88D4-C2653FCCE69E}">
  <ds:schemaRefs>
    <ds:schemaRef ds:uri="http://purl.org/dc/terms/"/>
    <ds:schemaRef ds:uri="http://www.w3.org/XML/1998/namespace"/>
    <ds:schemaRef ds:uri="http://schemas.microsoft.com/sharepoint/v3/fields"/>
    <ds:schemaRef ds:uri="http://purl.org/dc/elements/1.1/"/>
    <ds:schemaRef ds:uri="http://purl.org/dc/dcmitype/"/>
    <ds:schemaRef ds:uri="http://schemas.microsoft.com/office/infopath/2007/PartnerControls"/>
    <ds:schemaRef ds:uri="9fd47c19-1c4a-4d7d-b342-c10cef269344"/>
    <ds:schemaRef ds:uri="4b50cd52-516b-45ea-9a82-6e61aacb5218"/>
    <ds:schemaRef ds:uri="http://schemas.openxmlformats.org/package/2006/metadata/core-properties"/>
    <ds:schemaRef ds:uri="http://schemas.microsoft.com/office/2006/documentManagement/types"/>
    <ds:schemaRef ds:uri="0553ed68-7f49-441f-9462-d981ac507858"/>
    <ds:schemaRef ds:uri="a5f32de4-e402-4188-b034-e71ca7d22e5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6141E85A-C36B-40F0-B9A3-292D8933AA77}">
  <ds:schemaRefs>
    <ds:schemaRef ds:uri="office.server.policy"/>
  </ds:schemaRefs>
</ds:datastoreItem>
</file>

<file path=customXml/itemProps5.xml><?xml version="1.0" encoding="utf-8"?>
<ds:datastoreItem xmlns:ds="http://schemas.openxmlformats.org/officeDocument/2006/customXml" ds:itemID="{10D71AA7-5231-4D2A-A72C-53B9501DBA29}">
  <ds:schemaRefs>
    <ds:schemaRef ds:uri="Microsoft.SharePoint.Taxonomy.ContentTypeSync"/>
  </ds:schemaRefs>
</ds:datastoreItem>
</file>

<file path=customXml/itemProps6.xml><?xml version="1.0" encoding="utf-8"?>
<ds:datastoreItem xmlns:ds="http://schemas.openxmlformats.org/officeDocument/2006/customXml" ds:itemID="{8A6FF4F1-32E5-44F7-9E54-4E20ACD2CB6C}">
  <ds:schemaRefs>
    <ds:schemaRef ds:uri="http://schemas.microsoft.com/sharepoint/events"/>
  </ds:schemaRefs>
</ds:datastoreItem>
</file>

<file path=customXml/itemProps7.xml><?xml version="1.0" encoding="utf-8"?>
<ds:datastoreItem xmlns:ds="http://schemas.openxmlformats.org/officeDocument/2006/customXml" ds:itemID="{0FDCABF5-D161-4846-87B4-81605036F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2520</Words>
  <Characters>14370</Characters>
  <Application>Microsoft Office Word</Application>
  <DocSecurity>0</DocSecurity>
  <Lines>119</Lines>
  <Paragraphs>33</Paragraphs>
  <ScaleCrop>false</ScaleCrop>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Sharing Plan</dc:title>
  <dc:subject/>
  <dc:creator>Sarah L Freer (DEECA)</dc:creator>
  <cp:keywords/>
  <dc:description/>
  <cp:lastModifiedBy>Roxanne G Conquest (DEECA)</cp:lastModifiedBy>
  <cp:revision>2</cp:revision>
  <dcterms:created xsi:type="dcterms:W3CDTF">2025-04-16T04:06:00Z</dcterms:created>
  <dcterms:modified xsi:type="dcterms:W3CDTF">2025-04-16T04:06:00Z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4aa81afd,2deae217,5843979d</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2025-03-18T04:57:21Z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273c3a25-489d-4b1d-99f1-4a2f4758e0fb</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y fmtid="{D5CDD505-2E9C-101B-9397-08002B2CF9AE}" pid="13" name="ContentTypeId">
    <vt:lpwstr>0x0101009298E819CE1EBB4F8D2096B3E0F0C2911C00C41AE006E8F1784C9A9C3CDDF41275B1</vt:lpwstr>
  </property>
  <property fmtid="{D5CDD505-2E9C-101B-9397-08002B2CF9AE}" pid="14" name="Security_x0020_Classification">
    <vt:lpwstr>2;#Unclassified|7fa379f4-4aba-4692-ab80-7d39d3a23cf4</vt:lpwstr>
  </property>
  <property fmtid="{D5CDD505-2E9C-101B-9397-08002B2CF9AE}" pid="15" name="Record Purpose">
    <vt:lpwstr/>
  </property>
  <property fmtid="{D5CDD505-2E9C-101B-9397-08002B2CF9AE}" pid="16" name="Department_x0020_Document_x0020_Type">
    <vt:lpwstr/>
  </property>
  <property fmtid="{D5CDD505-2E9C-101B-9397-08002B2CF9AE}" pid="17" name="Record_x0020_Purpose">
    <vt:lpwstr/>
  </property>
  <property fmtid="{D5CDD505-2E9C-101B-9397-08002B2CF9AE}" pid="18" name="Department Document Type">
    <vt:lpwstr/>
  </property>
  <property fmtid="{D5CDD505-2E9C-101B-9397-08002B2CF9AE}" pid="19" name="Dissemination Limiting Marker">
    <vt:lpwstr>1;#FOUO|955eb6fc-b35a-4808-8aa5-31e514fa3f26</vt:lpwstr>
  </property>
  <property fmtid="{D5CDD505-2E9C-101B-9397-08002B2CF9AE}" pid="20" name="Security Classification">
    <vt:lpwstr>2;#Unclassified|7fa379f4-4aba-4692-ab80-7d39d3a23cf4</vt:lpwstr>
  </property>
  <property fmtid="{D5CDD505-2E9C-101B-9397-08002B2CF9AE}" pid="21" name="Dissemination_x0020_Limiting_x0020_Marker">
    <vt:lpwstr>1;#FOUO|955eb6fc-b35a-4808-8aa5-31e514fa3f26</vt:lpwstr>
  </property>
  <property fmtid="{D5CDD505-2E9C-101B-9397-08002B2CF9AE}" pid="22" name="_dlc_DocIdItemGuid">
    <vt:lpwstr>e50e1033-d6a9-4b00-84b8-476806a8971d</vt:lpwstr>
  </property>
  <property fmtid="{D5CDD505-2E9C-101B-9397-08002B2CF9AE}" pid="23" name="Records Class Polices Procedure">
    <vt:lpwstr>12;#Adobe Signed Agreement|85226594-d8cf-4851-a95a-2df3c01248c2</vt:lpwstr>
  </property>
  <property fmtid="{D5CDD505-2E9C-101B-9397-08002B2CF9AE}" pid="24" name="Records_x0020_Class_x0020_Polices_x0020_Procedure">
    <vt:lpwstr>12;#Adobe Signed Agreement|85226594-d8cf-4851-a95a-2df3c01248c2</vt:lpwstr>
  </property>
</Properties>
</file>