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203BE" w14:textId="117E3106" w:rsidR="007968FE" w:rsidRPr="00103727" w:rsidRDefault="00775A0E" w:rsidP="00775A0E">
      <w:pPr>
        <w:pStyle w:val="Title"/>
        <w:spacing w:after="600"/>
        <w:rPr>
          <w:lang w:val="en-AU"/>
        </w:rPr>
      </w:pPr>
      <w:r w:rsidRPr="00103727">
        <w:rPr>
          <w:lang w:val="en-AU"/>
        </w:rPr>
        <w:t>Victorian Energy Jobs Plan</w:t>
      </w:r>
    </w:p>
    <w:p w14:paraId="1466916D" w14:textId="77777777" w:rsidR="00A51AD4" w:rsidRPr="00103727" w:rsidRDefault="00A51AD4" w:rsidP="00A51AD4">
      <w:pPr>
        <w:pStyle w:val="TOAHeading"/>
      </w:pPr>
      <w:r w:rsidRPr="00103727">
        <w:t>Table of Contents</w:t>
      </w:r>
    </w:p>
    <w:p w14:paraId="192BABB5" w14:textId="7CD15F2B" w:rsidR="00D71D00" w:rsidRDefault="00286864">
      <w:pPr>
        <w:pStyle w:val="TOC1"/>
        <w:tabs>
          <w:tab w:val="right" w:leader="dot" w:pos="9628"/>
        </w:tabs>
        <w:rPr>
          <w:rFonts w:asciiTheme="minorHAnsi" w:hAnsiTheme="minorHAnsi" w:cstheme="minorBidi"/>
          <w:b w:val="0"/>
          <w:bCs w:val="0"/>
          <w:noProof/>
          <w:color w:val="auto"/>
          <w:kern w:val="2"/>
          <w:lang w:eastAsia="en-GB"/>
          <w14:ligatures w14:val="standardContextual"/>
        </w:rPr>
      </w:pPr>
      <w:r>
        <w:rPr>
          <w:rFonts w:cstheme="majorHAnsi"/>
          <w:sz w:val="28"/>
        </w:rPr>
        <w:fldChar w:fldCharType="begin"/>
      </w:r>
      <w:r>
        <w:rPr>
          <w:rFonts w:cstheme="majorHAnsi"/>
          <w:sz w:val="28"/>
        </w:rPr>
        <w:instrText xml:space="preserve"> TOC \o "1-2" \h \z \u </w:instrText>
      </w:r>
      <w:r>
        <w:rPr>
          <w:rFonts w:cstheme="majorHAnsi"/>
          <w:sz w:val="28"/>
        </w:rPr>
        <w:fldChar w:fldCharType="separate"/>
      </w:r>
      <w:hyperlink w:anchor="_Toc231480265" w:history="1">
        <w:r w:rsidR="00D71D00" w:rsidRPr="00717B4F">
          <w:rPr>
            <w:rStyle w:val="Hyperlink"/>
            <w:noProof/>
          </w:rPr>
          <w:t>Publication information</w:t>
        </w:r>
        <w:r w:rsidR="00D71D00">
          <w:rPr>
            <w:noProof/>
            <w:webHidden/>
          </w:rPr>
          <w:tab/>
        </w:r>
        <w:r w:rsidR="00D71D00">
          <w:rPr>
            <w:noProof/>
            <w:webHidden/>
          </w:rPr>
          <w:fldChar w:fldCharType="begin"/>
        </w:r>
        <w:r w:rsidR="00D71D00">
          <w:rPr>
            <w:noProof/>
            <w:webHidden/>
          </w:rPr>
          <w:instrText xml:space="preserve"> PAGEREF _Toc231480265 \h </w:instrText>
        </w:r>
        <w:r w:rsidR="00D71D00">
          <w:rPr>
            <w:noProof/>
            <w:webHidden/>
          </w:rPr>
        </w:r>
        <w:r w:rsidR="00D71D00">
          <w:rPr>
            <w:noProof/>
            <w:webHidden/>
          </w:rPr>
          <w:fldChar w:fldCharType="separate"/>
        </w:r>
        <w:r w:rsidR="00615952">
          <w:rPr>
            <w:noProof/>
            <w:webHidden/>
          </w:rPr>
          <w:t>3</w:t>
        </w:r>
        <w:r w:rsidR="00D71D00">
          <w:rPr>
            <w:noProof/>
            <w:webHidden/>
          </w:rPr>
          <w:fldChar w:fldCharType="end"/>
        </w:r>
      </w:hyperlink>
    </w:p>
    <w:p w14:paraId="4133A170" w14:textId="48A2F329" w:rsidR="00D71D00" w:rsidRDefault="00D71D00">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1480271" w:history="1">
        <w:r w:rsidRPr="00717B4F">
          <w:rPr>
            <w:rStyle w:val="Hyperlink"/>
            <w:noProof/>
          </w:rPr>
          <w:t>Minister’s Foreword</w:t>
        </w:r>
        <w:r>
          <w:rPr>
            <w:noProof/>
            <w:webHidden/>
          </w:rPr>
          <w:tab/>
        </w:r>
        <w:r>
          <w:rPr>
            <w:noProof/>
            <w:webHidden/>
          </w:rPr>
          <w:fldChar w:fldCharType="begin"/>
        </w:r>
        <w:r>
          <w:rPr>
            <w:noProof/>
            <w:webHidden/>
          </w:rPr>
          <w:instrText xml:space="preserve"> PAGEREF _Toc231480271 \h </w:instrText>
        </w:r>
        <w:r>
          <w:rPr>
            <w:noProof/>
            <w:webHidden/>
          </w:rPr>
        </w:r>
        <w:r>
          <w:rPr>
            <w:noProof/>
            <w:webHidden/>
          </w:rPr>
          <w:fldChar w:fldCharType="separate"/>
        </w:r>
        <w:r w:rsidR="00615952">
          <w:rPr>
            <w:noProof/>
            <w:webHidden/>
          </w:rPr>
          <w:t>5</w:t>
        </w:r>
        <w:r>
          <w:rPr>
            <w:noProof/>
            <w:webHidden/>
          </w:rPr>
          <w:fldChar w:fldCharType="end"/>
        </w:r>
      </w:hyperlink>
    </w:p>
    <w:p w14:paraId="74C514A9" w14:textId="653AAD8B" w:rsidR="00D71D00" w:rsidRDefault="00D71D00">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1480272" w:history="1">
        <w:r w:rsidRPr="00717B4F">
          <w:rPr>
            <w:rStyle w:val="Hyperlink"/>
            <w:noProof/>
          </w:rPr>
          <w:t>Acknowledgement of Country</w:t>
        </w:r>
        <w:r>
          <w:rPr>
            <w:noProof/>
            <w:webHidden/>
          </w:rPr>
          <w:tab/>
        </w:r>
        <w:r>
          <w:rPr>
            <w:noProof/>
            <w:webHidden/>
          </w:rPr>
          <w:fldChar w:fldCharType="begin"/>
        </w:r>
        <w:r>
          <w:rPr>
            <w:noProof/>
            <w:webHidden/>
          </w:rPr>
          <w:instrText xml:space="preserve"> PAGEREF _Toc231480272 \h </w:instrText>
        </w:r>
        <w:r>
          <w:rPr>
            <w:noProof/>
            <w:webHidden/>
          </w:rPr>
        </w:r>
        <w:r>
          <w:rPr>
            <w:noProof/>
            <w:webHidden/>
          </w:rPr>
          <w:fldChar w:fldCharType="separate"/>
        </w:r>
        <w:r w:rsidR="00615952">
          <w:rPr>
            <w:noProof/>
            <w:webHidden/>
          </w:rPr>
          <w:t>8</w:t>
        </w:r>
        <w:r>
          <w:rPr>
            <w:noProof/>
            <w:webHidden/>
          </w:rPr>
          <w:fldChar w:fldCharType="end"/>
        </w:r>
      </w:hyperlink>
    </w:p>
    <w:p w14:paraId="47B68278" w14:textId="5A97EA80"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73" w:history="1">
        <w:r w:rsidRPr="00717B4F">
          <w:rPr>
            <w:rStyle w:val="Hyperlink"/>
            <w:noProof/>
          </w:rPr>
          <w:t>Terminology</w:t>
        </w:r>
        <w:r>
          <w:rPr>
            <w:noProof/>
            <w:webHidden/>
          </w:rPr>
          <w:tab/>
        </w:r>
        <w:r>
          <w:rPr>
            <w:noProof/>
            <w:webHidden/>
          </w:rPr>
          <w:fldChar w:fldCharType="begin"/>
        </w:r>
        <w:r>
          <w:rPr>
            <w:noProof/>
            <w:webHidden/>
          </w:rPr>
          <w:instrText xml:space="preserve"> PAGEREF _Toc231480273 \h </w:instrText>
        </w:r>
        <w:r>
          <w:rPr>
            <w:noProof/>
            <w:webHidden/>
          </w:rPr>
        </w:r>
        <w:r>
          <w:rPr>
            <w:noProof/>
            <w:webHidden/>
          </w:rPr>
          <w:fldChar w:fldCharType="separate"/>
        </w:r>
        <w:r w:rsidR="00615952">
          <w:rPr>
            <w:noProof/>
            <w:webHidden/>
          </w:rPr>
          <w:t>8</w:t>
        </w:r>
        <w:r>
          <w:rPr>
            <w:noProof/>
            <w:webHidden/>
          </w:rPr>
          <w:fldChar w:fldCharType="end"/>
        </w:r>
      </w:hyperlink>
    </w:p>
    <w:p w14:paraId="3FB7FECD" w14:textId="198A7406" w:rsidR="00D71D00" w:rsidRDefault="00D71D00">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1480274" w:history="1">
        <w:r w:rsidRPr="00717B4F">
          <w:rPr>
            <w:rStyle w:val="Hyperlink"/>
            <w:noProof/>
          </w:rPr>
          <w:t>Headline initiatives</w:t>
        </w:r>
        <w:r>
          <w:rPr>
            <w:noProof/>
            <w:webHidden/>
          </w:rPr>
          <w:tab/>
        </w:r>
        <w:r>
          <w:rPr>
            <w:noProof/>
            <w:webHidden/>
          </w:rPr>
          <w:fldChar w:fldCharType="begin"/>
        </w:r>
        <w:r>
          <w:rPr>
            <w:noProof/>
            <w:webHidden/>
          </w:rPr>
          <w:instrText xml:space="preserve"> PAGEREF _Toc231480274 \h </w:instrText>
        </w:r>
        <w:r>
          <w:rPr>
            <w:noProof/>
            <w:webHidden/>
          </w:rPr>
        </w:r>
        <w:r>
          <w:rPr>
            <w:noProof/>
            <w:webHidden/>
          </w:rPr>
          <w:fldChar w:fldCharType="separate"/>
        </w:r>
        <w:r w:rsidR="00615952">
          <w:rPr>
            <w:noProof/>
            <w:webHidden/>
          </w:rPr>
          <w:t>9</w:t>
        </w:r>
        <w:r>
          <w:rPr>
            <w:noProof/>
            <w:webHidden/>
          </w:rPr>
          <w:fldChar w:fldCharType="end"/>
        </w:r>
      </w:hyperlink>
    </w:p>
    <w:p w14:paraId="10B6C3B6" w14:textId="494A57FB" w:rsidR="00D71D00" w:rsidRDefault="00D71D00">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1480275" w:history="1">
        <w:r w:rsidRPr="00717B4F">
          <w:rPr>
            <w:rStyle w:val="Hyperlink"/>
            <w:noProof/>
          </w:rPr>
          <w:t>The Victorian energy workforce</w:t>
        </w:r>
        <w:r>
          <w:rPr>
            <w:noProof/>
            <w:webHidden/>
          </w:rPr>
          <w:tab/>
        </w:r>
        <w:r>
          <w:rPr>
            <w:noProof/>
            <w:webHidden/>
          </w:rPr>
          <w:fldChar w:fldCharType="begin"/>
        </w:r>
        <w:r>
          <w:rPr>
            <w:noProof/>
            <w:webHidden/>
          </w:rPr>
          <w:instrText xml:space="preserve"> PAGEREF _Toc231480275 \h </w:instrText>
        </w:r>
        <w:r>
          <w:rPr>
            <w:noProof/>
            <w:webHidden/>
          </w:rPr>
        </w:r>
        <w:r>
          <w:rPr>
            <w:noProof/>
            <w:webHidden/>
          </w:rPr>
          <w:fldChar w:fldCharType="separate"/>
        </w:r>
        <w:r w:rsidR="00615952">
          <w:rPr>
            <w:noProof/>
            <w:webHidden/>
          </w:rPr>
          <w:t>11</w:t>
        </w:r>
        <w:r>
          <w:rPr>
            <w:noProof/>
            <w:webHidden/>
          </w:rPr>
          <w:fldChar w:fldCharType="end"/>
        </w:r>
      </w:hyperlink>
    </w:p>
    <w:p w14:paraId="4E7ECA4C" w14:textId="52ABAA92"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76" w:history="1">
        <w:r w:rsidRPr="00717B4F">
          <w:rPr>
            <w:rStyle w:val="Hyperlink"/>
            <w:noProof/>
          </w:rPr>
          <w:t>A period of transformation and opportunity</w:t>
        </w:r>
        <w:r>
          <w:rPr>
            <w:noProof/>
            <w:webHidden/>
          </w:rPr>
          <w:tab/>
        </w:r>
        <w:r>
          <w:rPr>
            <w:noProof/>
            <w:webHidden/>
          </w:rPr>
          <w:fldChar w:fldCharType="begin"/>
        </w:r>
        <w:r>
          <w:rPr>
            <w:noProof/>
            <w:webHidden/>
          </w:rPr>
          <w:instrText xml:space="preserve"> PAGEREF _Toc231480276 \h </w:instrText>
        </w:r>
        <w:r>
          <w:rPr>
            <w:noProof/>
            <w:webHidden/>
          </w:rPr>
        </w:r>
        <w:r>
          <w:rPr>
            <w:noProof/>
            <w:webHidden/>
          </w:rPr>
          <w:fldChar w:fldCharType="separate"/>
        </w:r>
        <w:r w:rsidR="00615952">
          <w:rPr>
            <w:noProof/>
            <w:webHidden/>
          </w:rPr>
          <w:t>11</w:t>
        </w:r>
        <w:r>
          <w:rPr>
            <w:noProof/>
            <w:webHidden/>
          </w:rPr>
          <w:fldChar w:fldCharType="end"/>
        </w:r>
      </w:hyperlink>
    </w:p>
    <w:p w14:paraId="7123B3C0" w14:textId="1D72AA38"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77" w:history="1">
        <w:r w:rsidRPr="00717B4F">
          <w:rPr>
            <w:rStyle w:val="Hyperlink"/>
            <w:noProof/>
          </w:rPr>
          <w:t>Workforce demographics</w:t>
        </w:r>
        <w:r>
          <w:rPr>
            <w:noProof/>
            <w:webHidden/>
          </w:rPr>
          <w:tab/>
        </w:r>
        <w:r>
          <w:rPr>
            <w:noProof/>
            <w:webHidden/>
          </w:rPr>
          <w:fldChar w:fldCharType="begin"/>
        </w:r>
        <w:r>
          <w:rPr>
            <w:noProof/>
            <w:webHidden/>
          </w:rPr>
          <w:instrText xml:space="preserve"> PAGEREF _Toc231480277 \h </w:instrText>
        </w:r>
        <w:r>
          <w:rPr>
            <w:noProof/>
            <w:webHidden/>
          </w:rPr>
        </w:r>
        <w:r>
          <w:rPr>
            <w:noProof/>
            <w:webHidden/>
          </w:rPr>
          <w:fldChar w:fldCharType="separate"/>
        </w:r>
        <w:r w:rsidR="00615952">
          <w:rPr>
            <w:noProof/>
            <w:webHidden/>
          </w:rPr>
          <w:t>11</w:t>
        </w:r>
        <w:r>
          <w:rPr>
            <w:noProof/>
            <w:webHidden/>
          </w:rPr>
          <w:fldChar w:fldCharType="end"/>
        </w:r>
      </w:hyperlink>
    </w:p>
    <w:p w14:paraId="01B3CD68" w14:textId="306A17B8"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78" w:history="1">
        <w:r w:rsidRPr="00717B4F">
          <w:rPr>
            <w:rStyle w:val="Hyperlink"/>
            <w:noProof/>
          </w:rPr>
          <w:t>Occupational trends</w:t>
        </w:r>
        <w:r>
          <w:rPr>
            <w:noProof/>
            <w:webHidden/>
          </w:rPr>
          <w:tab/>
        </w:r>
        <w:r>
          <w:rPr>
            <w:noProof/>
            <w:webHidden/>
          </w:rPr>
          <w:fldChar w:fldCharType="begin"/>
        </w:r>
        <w:r>
          <w:rPr>
            <w:noProof/>
            <w:webHidden/>
          </w:rPr>
          <w:instrText xml:space="preserve"> PAGEREF _Toc231480278 \h </w:instrText>
        </w:r>
        <w:r>
          <w:rPr>
            <w:noProof/>
            <w:webHidden/>
          </w:rPr>
        </w:r>
        <w:r>
          <w:rPr>
            <w:noProof/>
            <w:webHidden/>
          </w:rPr>
          <w:fldChar w:fldCharType="separate"/>
        </w:r>
        <w:r w:rsidR="00615952">
          <w:rPr>
            <w:noProof/>
            <w:webHidden/>
          </w:rPr>
          <w:t>12</w:t>
        </w:r>
        <w:r>
          <w:rPr>
            <w:noProof/>
            <w:webHidden/>
          </w:rPr>
          <w:fldChar w:fldCharType="end"/>
        </w:r>
      </w:hyperlink>
    </w:p>
    <w:p w14:paraId="69DBBD9C" w14:textId="77FD180E"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79" w:history="1">
        <w:r w:rsidRPr="00717B4F">
          <w:rPr>
            <w:rStyle w:val="Hyperlink"/>
            <w:noProof/>
          </w:rPr>
          <w:t>Workforce trends</w:t>
        </w:r>
        <w:r>
          <w:rPr>
            <w:noProof/>
            <w:webHidden/>
          </w:rPr>
          <w:tab/>
        </w:r>
        <w:r>
          <w:rPr>
            <w:noProof/>
            <w:webHidden/>
          </w:rPr>
          <w:fldChar w:fldCharType="begin"/>
        </w:r>
        <w:r>
          <w:rPr>
            <w:noProof/>
            <w:webHidden/>
          </w:rPr>
          <w:instrText xml:space="preserve"> PAGEREF _Toc231480279 \h </w:instrText>
        </w:r>
        <w:r>
          <w:rPr>
            <w:noProof/>
            <w:webHidden/>
          </w:rPr>
        </w:r>
        <w:r>
          <w:rPr>
            <w:noProof/>
            <w:webHidden/>
          </w:rPr>
          <w:fldChar w:fldCharType="separate"/>
        </w:r>
        <w:r w:rsidR="00615952">
          <w:rPr>
            <w:noProof/>
            <w:webHidden/>
          </w:rPr>
          <w:t>13</w:t>
        </w:r>
        <w:r>
          <w:rPr>
            <w:noProof/>
            <w:webHidden/>
          </w:rPr>
          <w:fldChar w:fldCharType="end"/>
        </w:r>
      </w:hyperlink>
    </w:p>
    <w:p w14:paraId="2E05F7AC" w14:textId="22CE7742" w:rsidR="00D71D00" w:rsidRDefault="00D71D00">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1480280" w:history="1">
        <w:r w:rsidRPr="00717B4F">
          <w:rPr>
            <w:rStyle w:val="Hyperlink"/>
            <w:noProof/>
          </w:rPr>
          <w:t>Framing the energy workforce</w:t>
        </w:r>
        <w:r>
          <w:rPr>
            <w:noProof/>
            <w:webHidden/>
          </w:rPr>
          <w:tab/>
        </w:r>
        <w:r>
          <w:rPr>
            <w:noProof/>
            <w:webHidden/>
          </w:rPr>
          <w:fldChar w:fldCharType="begin"/>
        </w:r>
        <w:r>
          <w:rPr>
            <w:noProof/>
            <w:webHidden/>
          </w:rPr>
          <w:instrText xml:space="preserve"> PAGEREF _Toc231480280 \h </w:instrText>
        </w:r>
        <w:r>
          <w:rPr>
            <w:noProof/>
            <w:webHidden/>
          </w:rPr>
        </w:r>
        <w:r>
          <w:rPr>
            <w:noProof/>
            <w:webHidden/>
          </w:rPr>
          <w:fldChar w:fldCharType="separate"/>
        </w:r>
        <w:r w:rsidR="00615952">
          <w:rPr>
            <w:noProof/>
            <w:webHidden/>
          </w:rPr>
          <w:t>15</w:t>
        </w:r>
        <w:r>
          <w:rPr>
            <w:noProof/>
            <w:webHidden/>
          </w:rPr>
          <w:fldChar w:fldCharType="end"/>
        </w:r>
      </w:hyperlink>
    </w:p>
    <w:p w14:paraId="35FB3E7A" w14:textId="58461737"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81" w:history="1">
        <w:r w:rsidRPr="00717B4F">
          <w:rPr>
            <w:rStyle w:val="Hyperlink"/>
            <w:noProof/>
          </w:rPr>
          <w:t>Introduction</w:t>
        </w:r>
        <w:r>
          <w:rPr>
            <w:noProof/>
            <w:webHidden/>
          </w:rPr>
          <w:tab/>
        </w:r>
        <w:r>
          <w:rPr>
            <w:noProof/>
            <w:webHidden/>
          </w:rPr>
          <w:fldChar w:fldCharType="begin"/>
        </w:r>
        <w:r>
          <w:rPr>
            <w:noProof/>
            <w:webHidden/>
          </w:rPr>
          <w:instrText xml:space="preserve"> PAGEREF _Toc231480281 \h </w:instrText>
        </w:r>
        <w:r>
          <w:rPr>
            <w:noProof/>
            <w:webHidden/>
          </w:rPr>
        </w:r>
        <w:r>
          <w:rPr>
            <w:noProof/>
            <w:webHidden/>
          </w:rPr>
          <w:fldChar w:fldCharType="separate"/>
        </w:r>
        <w:r w:rsidR="00615952">
          <w:rPr>
            <w:noProof/>
            <w:webHidden/>
          </w:rPr>
          <w:t>16</w:t>
        </w:r>
        <w:r>
          <w:rPr>
            <w:noProof/>
            <w:webHidden/>
          </w:rPr>
          <w:fldChar w:fldCharType="end"/>
        </w:r>
      </w:hyperlink>
    </w:p>
    <w:p w14:paraId="0298A29E" w14:textId="4D30F235"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82" w:history="1">
        <w:r w:rsidRPr="00717B4F">
          <w:rPr>
            <w:rStyle w:val="Hyperlink"/>
            <w:noProof/>
          </w:rPr>
          <w:t>What this Plan will do</w:t>
        </w:r>
        <w:r>
          <w:rPr>
            <w:noProof/>
            <w:webHidden/>
          </w:rPr>
          <w:tab/>
        </w:r>
        <w:r>
          <w:rPr>
            <w:noProof/>
            <w:webHidden/>
          </w:rPr>
          <w:fldChar w:fldCharType="begin"/>
        </w:r>
        <w:r>
          <w:rPr>
            <w:noProof/>
            <w:webHidden/>
          </w:rPr>
          <w:instrText xml:space="preserve"> PAGEREF _Toc231480282 \h </w:instrText>
        </w:r>
        <w:r>
          <w:rPr>
            <w:noProof/>
            <w:webHidden/>
          </w:rPr>
        </w:r>
        <w:r>
          <w:rPr>
            <w:noProof/>
            <w:webHidden/>
          </w:rPr>
          <w:fldChar w:fldCharType="separate"/>
        </w:r>
        <w:r w:rsidR="00615952">
          <w:rPr>
            <w:noProof/>
            <w:webHidden/>
          </w:rPr>
          <w:t>20</w:t>
        </w:r>
        <w:r>
          <w:rPr>
            <w:noProof/>
            <w:webHidden/>
          </w:rPr>
          <w:fldChar w:fldCharType="end"/>
        </w:r>
      </w:hyperlink>
    </w:p>
    <w:p w14:paraId="34A34823" w14:textId="53904E9F"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83" w:history="1">
        <w:r w:rsidRPr="00717B4F">
          <w:rPr>
            <w:rStyle w:val="Hyperlink"/>
            <w:noProof/>
          </w:rPr>
          <w:t>The energy sector in the Victorian Energy Jobs Plan</w:t>
        </w:r>
        <w:r>
          <w:rPr>
            <w:noProof/>
            <w:webHidden/>
          </w:rPr>
          <w:tab/>
        </w:r>
        <w:r>
          <w:rPr>
            <w:noProof/>
            <w:webHidden/>
          </w:rPr>
          <w:fldChar w:fldCharType="begin"/>
        </w:r>
        <w:r>
          <w:rPr>
            <w:noProof/>
            <w:webHidden/>
          </w:rPr>
          <w:instrText xml:space="preserve"> PAGEREF _Toc231480283 \h </w:instrText>
        </w:r>
        <w:r>
          <w:rPr>
            <w:noProof/>
            <w:webHidden/>
          </w:rPr>
        </w:r>
        <w:r>
          <w:rPr>
            <w:noProof/>
            <w:webHidden/>
          </w:rPr>
          <w:fldChar w:fldCharType="separate"/>
        </w:r>
        <w:r w:rsidR="00615952">
          <w:rPr>
            <w:noProof/>
            <w:webHidden/>
          </w:rPr>
          <w:t>27</w:t>
        </w:r>
        <w:r>
          <w:rPr>
            <w:noProof/>
            <w:webHidden/>
          </w:rPr>
          <w:fldChar w:fldCharType="end"/>
        </w:r>
      </w:hyperlink>
    </w:p>
    <w:p w14:paraId="77133E28" w14:textId="44E7B000" w:rsidR="00D71D00" w:rsidRDefault="00D71D00">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1480284" w:history="1">
        <w:r w:rsidRPr="00717B4F">
          <w:rPr>
            <w:rStyle w:val="Hyperlink"/>
            <w:noProof/>
          </w:rPr>
          <w:t>Victorian energy sector workforce needs</w:t>
        </w:r>
        <w:r>
          <w:rPr>
            <w:noProof/>
            <w:webHidden/>
          </w:rPr>
          <w:tab/>
        </w:r>
        <w:r>
          <w:rPr>
            <w:noProof/>
            <w:webHidden/>
          </w:rPr>
          <w:fldChar w:fldCharType="begin"/>
        </w:r>
        <w:r>
          <w:rPr>
            <w:noProof/>
            <w:webHidden/>
          </w:rPr>
          <w:instrText xml:space="preserve"> PAGEREF _Toc231480284 \h </w:instrText>
        </w:r>
        <w:r>
          <w:rPr>
            <w:noProof/>
            <w:webHidden/>
          </w:rPr>
        </w:r>
        <w:r>
          <w:rPr>
            <w:noProof/>
            <w:webHidden/>
          </w:rPr>
          <w:fldChar w:fldCharType="separate"/>
        </w:r>
        <w:r w:rsidR="00615952">
          <w:rPr>
            <w:noProof/>
            <w:webHidden/>
          </w:rPr>
          <w:t>34</w:t>
        </w:r>
        <w:r>
          <w:rPr>
            <w:noProof/>
            <w:webHidden/>
          </w:rPr>
          <w:fldChar w:fldCharType="end"/>
        </w:r>
      </w:hyperlink>
    </w:p>
    <w:p w14:paraId="38447466" w14:textId="4D7CB390"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85" w:history="1">
        <w:r w:rsidRPr="00717B4F">
          <w:rPr>
            <w:rStyle w:val="Hyperlink"/>
            <w:noProof/>
          </w:rPr>
          <w:t>Demand for skilled workers is high across Victoria’s economy</w:t>
        </w:r>
        <w:r>
          <w:rPr>
            <w:noProof/>
            <w:webHidden/>
          </w:rPr>
          <w:tab/>
        </w:r>
        <w:r>
          <w:rPr>
            <w:noProof/>
            <w:webHidden/>
          </w:rPr>
          <w:fldChar w:fldCharType="begin"/>
        </w:r>
        <w:r>
          <w:rPr>
            <w:noProof/>
            <w:webHidden/>
          </w:rPr>
          <w:instrText xml:space="preserve"> PAGEREF _Toc231480285 \h </w:instrText>
        </w:r>
        <w:r>
          <w:rPr>
            <w:noProof/>
            <w:webHidden/>
          </w:rPr>
        </w:r>
        <w:r>
          <w:rPr>
            <w:noProof/>
            <w:webHidden/>
          </w:rPr>
          <w:fldChar w:fldCharType="separate"/>
        </w:r>
        <w:r w:rsidR="00615952">
          <w:rPr>
            <w:noProof/>
            <w:webHidden/>
          </w:rPr>
          <w:t>34</w:t>
        </w:r>
        <w:r>
          <w:rPr>
            <w:noProof/>
            <w:webHidden/>
          </w:rPr>
          <w:fldChar w:fldCharType="end"/>
        </w:r>
      </w:hyperlink>
    </w:p>
    <w:p w14:paraId="35324E3D" w14:textId="06C18D4D"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86" w:history="1">
        <w:r w:rsidRPr="00717B4F">
          <w:rPr>
            <w:rStyle w:val="Hyperlink"/>
            <w:noProof/>
          </w:rPr>
          <w:t>The Victorian energy workforce</w:t>
        </w:r>
        <w:r>
          <w:rPr>
            <w:noProof/>
            <w:webHidden/>
          </w:rPr>
          <w:tab/>
        </w:r>
        <w:r>
          <w:rPr>
            <w:noProof/>
            <w:webHidden/>
          </w:rPr>
          <w:fldChar w:fldCharType="begin"/>
        </w:r>
        <w:r>
          <w:rPr>
            <w:noProof/>
            <w:webHidden/>
          </w:rPr>
          <w:instrText xml:space="preserve"> PAGEREF _Toc231480286 \h </w:instrText>
        </w:r>
        <w:r>
          <w:rPr>
            <w:noProof/>
            <w:webHidden/>
          </w:rPr>
        </w:r>
        <w:r>
          <w:rPr>
            <w:noProof/>
            <w:webHidden/>
          </w:rPr>
          <w:fldChar w:fldCharType="separate"/>
        </w:r>
        <w:r w:rsidR="00615952">
          <w:rPr>
            <w:noProof/>
            <w:webHidden/>
          </w:rPr>
          <w:t>38</w:t>
        </w:r>
        <w:r>
          <w:rPr>
            <w:noProof/>
            <w:webHidden/>
          </w:rPr>
          <w:fldChar w:fldCharType="end"/>
        </w:r>
      </w:hyperlink>
    </w:p>
    <w:p w14:paraId="65F04430" w14:textId="72360982"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87" w:history="1">
        <w:r w:rsidRPr="00717B4F">
          <w:rPr>
            <w:rStyle w:val="Hyperlink"/>
            <w:noProof/>
          </w:rPr>
          <w:t>Workforce trends over the next 15 years</w:t>
        </w:r>
        <w:r>
          <w:rPr>
            <w:noProof/>
            <w:webHidden/>
          </w:rPr>
          <w:tab/>
        </w:r>
        <w:r>
          <w:rPr>
            <w:noProof/>
            <w:webHidden/>
          </w:rPr>
          <w:fldChar w:fldCharType="begin"/>
        </w:r>
        <w:r>
          <w:rPr>
            <w:noProof/>
            <w:webHidden/>
          </w:rPr>
          <w:instrText xml:space="preserve"> PAGEREF _Toc231480287 \h </w:instrText>
        </w:r>
        <w:r>
          <w:rPr>
            <w:noProof/>
            <w:webHidden/>
          </w:rPr>
        </w:r>
        <w:r>
          <w:rPr>
            <w:noProof/>
            <w:webHidden/>
          </w:rPr>
          <w:fldChar w:fldCharType="separate"/>
        </w:r>
        <w:r w:rsidR="00615952">
          <w:rPr>
            <w:noProof/>
            <w:webHidden/>
          </w:rPr>
          <w:t>44</w:t>
        </w:r>
        <w:r>
          <w:rPr>
            <w:noProof/>
            <w:webHidden/>
          </w:rPr>
          <w:fldChar w:fldCharType="end"/>
        </w:r>
      </w:hyperlink>
    </w:p>
    <w:p w14:paraId="4D74D0F6" w14:textId="0CA916E4"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88" w:history="1">
        <w:r w:rsidRPr="00717B4F">
          <w:rPr>
            <w:rStyle w:val="Hyperlink"/>
            <w:noProof/>
          </w:rPr>
          <w:t>Energy workforce snapshot</w:t>
        </w:r>
        <w:r>
          <w:rPr>
            <w:noProof/>
            <w:webHidden/>
          </w:rPr>
          <w:tab/>
        </w:r>
        <w:r>
          <w:rPr>
            <w:noProof/>
            <w:webHidden/>
          </w:rPr>
          <w:fldChar w:fldCharType="begin"/>
        </w:r>
        <w:r>
          <w:rPr>
            <w:noProof/>
            <w:webHidden/>
          </w:rPr>
          <w:instrText xml:space="preserve"> PAGEREF _Toc231480288 \h </w:instrText>
        </w:r>
        <w:r>
          <w:rPr>
            <w:noProof/>
            <w:webHidden/>
          </w:rPr>
        </w:r>
        <w:r>
          <w:rPr>
            <w:noProof/>
            <w:webHidden/>
          </w:rPr>
          <w:fldChar w:fldCharType="separate"/>
        </w:r>
        <w:r w:rsidR="00615952">
          <w:rPr>
            <w:noProof/>
            <w:webHidden/>
          </w:rPr>
          <w:t>52</w:t>
        </w:r>
        <w:r>
          <w:rPr>
            <w:noProof/>
            <w:webHidden/>
          </w:rPr>
          <w:fldChar w:fldCharType="end"/>
        </w:r>
      </w:hyperlink>
    </w:p>
    <w:p w14:paraId="158139F2" w14:textId="218BFD11"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89" w:history="1">
        <w:r w:rsidRPr="00717B4F">
          <w:rPr>
            <w:rStyle w:val="Hyperlink"/>
            <w:noProof/>
          </w:rPr>
          <w:t>Energy generation</w:t>
        </w:r>
        <w:r>
          <w:rPr>
            <w:noProof/>
            <w:webHidden/>
          </w:rPr>
          <w:tab/>
        </w:r>
        <w:r>
          <w:rPr>
            <w:noProof/>
            <w:webHidden/>
          </w:rPr>
          <w:fldChar w:fldCharType="begin"/>
        </w:r>
        <w:r>
          <w:rPr>
            <w:noProof/>
            <w:webHidden/>
          </w:rPr>
          <w:instrText xml:space="preserve"> PAGEREF _Toc231480289 \h </w:instrText>
        </w:r>
        <w:r>
          <w:rPr>
            <w:noProof/>
            <w:webHidden/>
          </w:rPr>
        </w:r>
        <w:r>
          <w:rPr>
            <w:noProof/>
            <w:webHidden/>
          </w:rPr>
          <w:fldChar w:fldCharType="separate"/>
        </w:r>
        <w:r w:rsidR="00615952">
          <w:rPr>
            <w:noProof/>
            <w:webHidden/>
          </w:rPr>
          <w:t>54</w:t>
        </w:r>
        <w:r>
          <w:rPr>
            <w:noProof/>
            <w:webHidden/>
          </w:rPr>
          <w:fldChar w:fldCharType="end"/>
        </w:r>
      </w:hyperlink>
    </w:p>
    <w:p w14:paraId="1998C4D2" w14:textId="2C0083B0"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90" w:history="1">
        <w:r w:rsidRPr="00717B4F">
          <w:rPr>
            <w:rStyle w:val="Hyperlink"/>
            <w:noProof/>
          </w:rPr>
          <w:t>Utility-scale energy storage</w:t>
        </w:r>
        <w:r>
          <w:rPr>
            <w:noProof/>
            <w:webHidden/>
          </w:rPr>
          <w:tab/>
        </w:r>
        <w:r>
          <w:rPr>
            <w:noProof/>
            <w:webHidden/>
          </w:rPr>
          <w:fldChar w:fldCharType="begin"/>
        </w:r>
        <w:r>
          <w:rPr>
            <w:noProof/>
            <w:webHidden/>
          </w:rPr>
          <w:instrText xml:space="preserve"> PAGEREF _Toc231480290 \h </w:instrText>
        </w:r>
        <w:r>
          <w:rPr>
            <w:noProof/>
            <w:webHidden/>
          </w:rPr>
        </w:r>
        <w:r>
          <w:rPr>
            <w:noProof/>
            <w:webHidden/>
          </w:rPr>
          <w:fldChar w:fldCharType="separate"/>
        </w:r>
        <w:r w:rsidR="00615952">
          <w:rPr>
            <w:noProof/>
            <w:webHidden/>
          </w:rPr>
          <w:t>60</w:t>
        </w:r>
        <w:r>
          <w:rPr>
            <w:noProof/>
            <w:webHidden/>
          </w:rPr>
          <w:fldChar w:fldCharType="end"/>
        </w:r>
      </w:hyperlink>
    </w:p>
    <w:p w14:paraId="14C35FD8" w14:textId="72BC6DF5"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91" w:history="1">
        <w:r w:rsidRPr="00717B4F">
          <w:rPr>
            <w:rStyle w:val="Hyperlink"/>
            <w:noProof/>
          </w:rPr>
          <w:t>Energy networks</w:t>
        </w:r>
        <w:r>
          <w:rPr>
            <w:noProof/>
            <w:webHidden/>
          </w:rPr>
          <w:tab/>
        </w:r>
        <w:r>
          <w:rPr>
            <w:noProof/>
            <w:webHidden/>
          </w:rPr>
          <w:fldChar w:fldCharType="begin"/>
        </w:r>
        <w:r>
          <w:rPr>
            <w:noProof/>
            <w:webHidden/>
          </w:rPr>
          <w:instrText xml:space="preserve"> PAGEREF _Toc231480291 \h </w:instrText>
        </w:r>
        <w:r>
          <w:rPr>
            <w:noProof/>
            <w:webHidden/>
          </w:rPr>
        </w:r>
        <w:r>
          <w:rPr>
            <w:noProof/>
            <w:webHidden/>
          </w:rPr>
          <w:fldChar w:fldCharType="separate"/>
        </w:r>
        <w:r w:rsidR="00615952">
          <w:rPr>
            <w:noProof/>
            <w:webHidden/>
          </w:rPr>
          <w:t>63</w:t>
        </w:r>
        <w:r>
          <w:rPr>
            <w:noProof/>
            <w:webHidden/>
          </w:rPr>
          <w:fldChar w:fldCharType="end"/>
        </w:r>
      </w:hyperlink>
    </w:p>
    <w:p w14:paraId="264093BF" w14:textId="604ECEBB"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92" w:history="1">
        <w:r w:rsidRPr="00717B4F">
          <w:rPr>
            <w:rStyle w:val="Hyperlink"/>
            <w:noProof/>
          </w:rPr>
          <w:t>Energy enablers</w:t>
        </w:r>
        <w:r>
          <w:rPr>
            <w:noProof/>
            <w:webHidden/>
          </w:rPr>
          <w:tab/>
        </w:r>
        <w:r>
          <w:rPr>
            <w:noProof/>
            <w:webHidden/>
          </w:rPr>
          <w:fldChar w:fldCharType="begin"/>
        </w:r>
        <w:r>
          <w:rPr>
            <w:noProof/>
            <w:webHidden/>
          </w:rPr>
          <w:instrText xml:space="preserve"> PAGEREF _Toc231480292 \h </w:instrText>
        </w:r>
        <w:r>
          <w:rPr>
            <w:noProof/>
            <w:webHidden/>
          </w:rPr>
        </w:r>
        <w:r>
          <w:rPr>
            <w:noProof/>
            <w:webHidden/>
          </w:rPr>
          <w:fldChar w:fldCharType="separate"/>
        </w:r>
        <w:r w:rsidR="00615952">
          <w:rPr>
            <w:noProof/>
            <w:webHidden/>
          </w:rPr>
          <w:t>71</w:t>
        </w:r>
        <w:r>
          <w:rPr>
            <w:noProof/>
            <w:webHidden/>
          </w:rPr>
          <w:fldChar w:fldCharType="end"/>
        </w:r>
      </w:hyperlink>
    </w:p>
    <w:p w14:paraId="1670DBA8" w14:textId="088ED90B"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93" w:history="1">
        <w:r w:rsidRPr="00717B4F">
          <w:rPr>
            <w:rStyle w:val="Hyperlink"/>
            <w:noProof/>
          </w:rPr>
          <w:t>Distributed energy resources and zero emissions vehicles infrastructure</w:t>
        </w:r>
        <w:r>
          <w:rPr>
            <w:noProof/>
            <w:webHidden/>
          </w:rPr>
          <w:tab/>
        </w:r>
        <w:r>
          <w:rPr>
            <w:noProof/>
            <w:webHidden/>
          </w:rPr>
          <w:fldChar w:fldCharType="begin"/>
        </w:r>
        <w:r>
          <w:rPr>
            <w:noProof/>
            <w:webHidden/>
          </w:rPr>
          <w:instrText xml:space="preserve"> PAGEREF _Toc231480293 \h </w:instrText>
        </w:r>
        <w:r>
          <w:rPr>
            <w:noProof/>
            <w:webHidden/>
          </w:rPr>
        </w:r>
        <w:r>
          <w:rPr>
            <w:noProof/>
            <w:webHidden/>
          </w:rPr>
          <w:fldChar w:fldCharType="separate"/>
        </w:r>
        <w:r w:rsidR="00615952">
          <w:rPr>
            <w:noProof/>
            <w:webHidden/>
          </w:rPr>
          <w:t>75</w:t>
        </w:r>
        <w:r>
          <w:rPr>
            <w:noProof/>
            <w:webHidden/>
          </w:rPr>
          <w:fldChar w:fldCharType="end"/>
        </w:r>
      </w:hyperlink>
    </w:p>
    <w:p w14:paraId="02A78AA3" w14:textId="2807F130" w:rsidR="00D71D00" w:rsidRDefault="00D71D00">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1480294" w:history="1">
        <w:r w:rsidRPr="00717B4F">
          <w:rPr>
            <w:rStyle w:val="Hyperlink"/>
            <w:noProof/>
          </w:rPr>
          <w:t>Energy upgrades and services</w:t>
        </w:r>
        <w:r>
          <w:rPr>
            <w:noProof/>
            <w:webHidden/>
          </w:rPr>
          <w:tab/>
        </w:r>
        <w:r>
          <w:rPr>
            <w:noProof/>
            <w:webHidden/>
          </w:rPr>
          <w:fldChar w:fldCharType="begin"/>
        </w:r>
        <w:r>
          <w:rPr>
            <w:noProof/>
            <w:webHidden/>
          </w:rPr>
          <w:instrText xml:space="preserve"> PAGEREF _Toc231480294 \h </w:instrText>
        </w:r>
        <w:r>
          <w:rPr>
            <w:noProof/>
            <w:webHidden/>
          </w:rPr>
        </w:r>
        <w:r>
          <w:rPr>
            <w:noProof/>
            <w:webHidden/>
          </w:rPr>
          <w:fldChar w:fldCharType="separate"/>
        </w:r>
        <w:r w:rsidR="00615952">
          <w:rPr>
            <w:noProof/>
            <w:webHidden/>
          </w:rPr>
          <w:t>81</w:t>
        </w:r>
        <w:r>
          <w:rPr>
            <w:noProof/>
            <w:webHidden/>
          </w:rPr>
          <w:fldChar w:fldCharType="end"/>
        </w:r>
      </w:hyperlink>
    </w:p>
    <w:p w14:paraId="707E3114" w14:textId="035EC229"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95" w:history="1">
        <w:r w:rsidRPr="00717B4F">
          <w:rPr>
            <w:rStyle w:val="Hyperlink"/>
            <w:noProof/>
          </w:rPr>
          <w:t>Projected regional Victoria energy sector workforces 2026-2040</w:t>
        </w:r>
        <w:r>
          <w:rPr>
            <w:noProof/>
            <w:webHidden/>
          </w:rPr>
          <w:tab/>
        </w:r>
        <w:r>
          <w:rPr>
            <w:noProof/>
            <w:webHidden/>
          </w:rPr>
          <w:fldChar w:fldCharType="begin"/>
        </w:r>
        <w:r>
          <w:rPr>
            <w:noProof/>
            <w:webHidden/>
          </w:rPr>
          <w:instrText xml:space="preserve"> PAGEREF _Toc231480295 \h </w:instrText>
        </w:r>
        <w:r>
          <w:rPr>
            <w:noProof/>
            <w:webHidden/>
          </w:rPr>
        </w:r>
        <w:r>
          <w:rPr>
            <w:noProof/>
            <w:webHidden/>
          </w:rPr>
          <w:fldChar w:fldCharType="separate"/>
        </w:r>
        <w:r w:rsidR="00615952">
          <w:rPr>
            <w:noProof/>
            <w:webHidden/>
          </w:rPr>
          <w:t>86</w:t>
        </w:r>
        <w:r>
          <w:rPr>
            <w:noProof/>
            <w:webHidden/>
          </w:rPr>
          <w:fldChar w:fldCharType="end"/>
        </w:r>
      </w:hyperlink>
    </w:p>
    <w:p w14:paraId="342DD05E" w14:textId="16A68C8C"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96" w:history="1">
        <w:r w:rsidRPr="00717B4F">
          <w:rPr>
            <w:rStyle w:val="Hyperlink"/>
            <w:noProof/>
          </w:rPr>
          <w:t>Projected metropolitan Melbourne energy sector workforces 2026-2040</w:t>
        </w:r>
        <w:r>
          <w:rPr>
            <w:noProof/>
            <w:webHidden/>
          </w:rPr>
          <w:tab/>
        </w:r>
        <w:r>
          <w:rPr>
            <w:noProof/>
            <w:webHidden/>
          </w:rPr>
          <w:fldChar w:fldCharType="begin"/>
        </w:r>
        <w:r>
          <w:rPr>
            <w:noProof/>
            <w:webHidden/>
          </w:rPr>
          <w:instrText xml:space="preserve"> PAGEREF _Toc231480296 \h </w:instrText>
        </w:r>
        <w:r>
          <w:rPr>
            <w:noProof/>
            <w:webHidden/>
          </w:rPr>
        </w:r>
        <w:r>
          <w:rPr>
            <w:noProof/>
            <w:webHidden/>
          </w:rPr>
          <w:fldChar w:fldCharType="separate"/>
        </w:r>
        <w:r w:rsidR="00615952">
          <w:rPr>
            <w:noProof/>
            <w:webHidden/>
          </w:rPr>
          <w:t>95</w:t>
        </w:r>
        <w:r>
          <w:rPr>
            <w:noProof/>
            <w:webHidden/>
          </w:rPr>
          <w:fldChar w:fldCharType="end"/>
        </w:r>
      </w:hyperlink>
    </w:p>
    <w:p w14:paraId="5C9F798B" w14:textId="2A2141B5" w:rsidR="00D71D00" w:rsidRDefault="00D71D00">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1480297" w:history="1">
        <w:r w:rsidRPr="00717B4F">
          <w:rPr>
            <w:rStyle w:val="Hyperlink"/>
            <w:noProof/>
          </w:rPr>
          <w:t>Actions for change</w:t>
        </w:r>
        <w:r>
          <w:rPr>
            <w:noProof/>
            <w:webHidden/>
          </w:rPr>
          <w:tab/>
        </w:r>
        <w:r>
          <w:rPr>
            <w:noProof/>
            <w:webHidden/>
          </w:rPr>
          <w:fldChar w:fldCharType="begin"/>
        </w:r>
        <w:r>
          <w:rPr>
            <w:noProof/>
            <w:webHidden/>
          </w:rPr>
          <w:instrText xml:space="preserve"> PAGEREF _Toc231480297 \h </w:instrText>
        </w:r>
        <w:r>
          <w:rPr>
            <w:noProof/>
            <w:webHidden/>
          </w:rPr>
        </w:r>
        <w:r>
          <w:rPr>
            <w:noProof/>
            <w:webHidden/>
          </w:rPr>
          <w:fldChar w:fldCharType="separate"/>
        </w:r>
        <w:r w:rsidR="00615952">
          <w:rPr>
            <w:noProof/>
            <w:webHidden/>
          </w:rPr>
          <w:t>97</w:t>
        </w:r>
        <w:r>
          <w:rPr>
            <w:noProof/>
            <w:webHidden/>
          </w:rPr>
          <w:fldChar w:fldCharType="end"/>
        </w:r>
      </w:hyperlink>
    </w:p>
    <w:p w14:paraId="6D06A9B4" w14:textId="041A808A"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98" w:history="1">
        <w:r w:rsidRPr="00717B4F">
          <w:rPr>
            <w:rStyle w:val="Hyperlink"/>
            <w:noProof/>
          </w:rPr>
          <w:t>Focus area 1: Growing and retaining capacity</w:t>
        </w:r>
        <w:r>
          <w:rPr>
            <w:noProof/>
            <w:webHidden/>
          </w:rPr>
          <w:tab/>
        </w:r>
        <w:r>
          <w:rPr>
            <w:noProof/>
            <w:webHidden/>
          </w:rPr>
          <w:fldChar w:fldCharType="begin"/>
        </w:r>
        <w:r>
          <w:rPr>
            <w:noProof/>
            <w:webHidden/>
          </w:rPr>
          <w:instrText xml:space="preserve"> PAGEREF _Toc231480298 \h </w:instrText>
        </w:r>
        <w:r>
          <w:rPr>
            <w:noProof/>
            <w:webHidden/>
          </w:rPr>
        </w:r>
        <w:r>
          <w:rPr>
            <w:noProof/>
            <w:webHidden/>
          </w:rPr>
          <w:fldChar w:fldCharType="separate"/>
        </w:r>
        <w:r w:rsidR="00615952">
          <w:rPr>
            <w:noProof/>
            <w:webHidden/>
          </w:rPr>
          <w:t>98</w:t>
        </w:r>
        <w:r>
          <w:rPr>
            <w:noProof/>
            <w:webHidden/>
          </w:rPr>
          <w:fldChar w:fldCharType="end"/>
        </w:r>
      </w:hyperlink>
    </w:p>
    <w:p w14:paraId="33A940EC" w14:textId="318C0B48"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299" w:history="1">
        <w:r w:rsidRPr="00717B4F">
          <w:rPr>
            <w:rStyle w:val="Hyperlink"/>
            <w:noProof/>
          </w:rPr>
          <w:t>Focus area 2: Building workforce capability</w:t>
        </w:r>
        <w:r>
          <w:rPr>
            <w:noProof/>
            <w:webHidden/>
          </w:rPr>
          <w:tab/>
        </w:r>
        <w:r>
          <w:rPr>
            <w:noProof/>
            <w:webHidden/>
          </w:rPr>
          <w:fldChar w:fldCharType="begin"/>
        </w:r>
        <w:r>
          <w:rPr>
            <w:noProof/>
            <w:webHidden/>
          </w:rPr>
          <w:instrText xml:space="preserve"> PAGEREF _Toc231480299 \h </w:instrText>
        </w:r>
        <w:r>
          <w:rPr>
            <w:noProof/>
            <w:webHidden/>
          </w:rPr>
        </w:r>
        <w:r>
          <w:rPr>
            <w:noProof/>
            <w:webHidden/>
          </w:rPr>
          <w:fldChar w:fldCharType="separate"/>
        </w:r>
        <w:r w:rsidR="00615952">
          <w:rPr>
            <w:noProof/>
            <w:webHidden/>
          </w:rPr>
          <w:t>115</w:t>
        </w:r>
        <w:r>
          <w:rPr>
            <w:noProof/>
            <w:webHidden/>
          </w:rPr>
          <w:fldChar w:fldCharType="end"/>
        </w:r>
      </w:hyperlink>
    </w:p>
    <w:p w14:paraId="7F2C722D" w14:textId="7068D7D9"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300" w:history="1">
        <w:r w:rsidRPr="00717B4F">
          <w:rPr>
            <w:rStyle w:val="Hyperlink"/>
            <w:noProof/>
          </w:rPr>
          <w:t>Focus area 3: Improving confidence and coordination</w:t>
        </w:r>
        <w:r>
          <w:rPr>
            <w:noProof/>
            <w:webHidden/>
          </w:rPr>
          <w:tab/>
        </w:r>
        <w:r>
          <w:rPr>
            <w:noProof/>
            <w:webHidden/>
          </w:rPr>
          <w:fldChar w:fldCharType="begin"/>
        </w:r>
        <w:r>
          <w:rPr>
            <w:noProof/>
            <w:webHidden/>
          </w:rPr>
          <w:instrText xml:space="preserve"> PAGEREF _Toc231480300 \h </w:instrText>
        </w:r>
        <w:r>
          <w:rPr>
            <w:noProof/>
            <w:webHidden/>
          </w:rPr>
        </w:r>
        <w:r>
          <w:rPr>
            <w:noProof/>
            <w:webHidden/>
          </w:rPr>
          <w:fldChar w:fldCharType="separate"/>
        </w:r>
        <w:r w:rsidR="00615952">
          <w:rPr>
            <w:noProof/>
            <w:webHidden/>
          </w:rPr>
          <w:t>140</w:t>
        </w:r>
        <w:r>
          <w:rPr>
            <w:noProof/>
            <w:webHidden/>
          </w:rPr>
          <w:fldChar w:fldCharType="end"/>
        </w:r>
      </w:hyperlink>
    </w:p>
    <w:p w14:paraId="67251D62" w14:textId="4B47EEB6" w:rsidR="00D71D00" w:rsidRDefault="00D71D00">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1480301" w:history="1">
        <w:r w:rsidRPr="00717B4F">
          <w:rPr>
            <w:rStyle w:val="Hyperlink"/>
            <w:noProof/>
          </w:rPr>
          <w:t xml:space="preserve">Towards 2040 and beyond: Empowering a future-ready Victorian </w:t>
        </w:r>
        <w:r>
          <w:rPr>
            <w:rStyle w:val="Hyperlink"/>
            <w:noProof/>
          </w:rPr>
          <w:br/>
        </w:r>
        <w:r w:rsidRPr="00717B4F">
          <w:rPr>
            <w:rStyle w:val="Hyperlink"/>
            <w:noProof/>
          </w:rPr>
          <w:t>energy workforce</w:t>
        </w:r>
        <w:r>
          <w:rPr>
            <w:noProof/>
            <w:webHidden/>
          </w:rPr>
          <w:tab/>
        </w:r>
        <w:r>
          <w:rPr>
            <w:noProof/>
            <w:webHidden/>
          </w:rPr>
          <w:fldChar w:fldCharType="begin"/>
        </w:r>
        <w:r>
          <w:rPr>
            <w:noProof/>
            <w:webHidden/>
          </w:rPr>
          <w:instrText xml:space="preserve"> PAGEREF _Toc231480301 \h </w:instrText>
        </w:r>
        <w:r>
          <w:rPr>
            <w:noProof/>
            <w:webHidden/>
          </w:rPr>
        </w:r>
        <w:r>
          <w:rPr>
            <w:noProof/>
            <w:webHidden/>
          </w:rPr>
          <w:fldChar w:fldCharType="separate"/>
        </w:r>
        <w:r w:rsidR="00615952">
          <w:rPr>
            <w:noProof/>
            <w:webHidden/>
          </w:rPr>
          <w:t>156</w:t>
        </w:r>
        <w:r>
          <w:rPr>
            <w:noProof/>
            <w:webHidden/>
          </w:rPr>
          <w:fldChar w:fldCharType="end"/>
        </w:r>
      </w:hyperlink>
    </w:p>
    <w:p w14:paraId="15E52E2B" w14:textId="3483612B"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302" w:history="1">
        <w:r w:rsidRPr="00717B4F">
          <w:rPr>
            <w:rStyle w:val="Hyperlink"/>
            <w:noProof/>
          </w:rPr>
          <w:t>Working together</w:t>
        </w:r>
        <w:r>
          <w:rPr>
            <w:noProof/>
            <w:webHidden/>
          </w:rPr>
          <w:tab/>
        </w:r>
        <w:r>
          <w:rPr>
            <w:noProof/>
            <w:webHidden/>
          </w:rPr>
          <w:fldChar w:fldCharType="begin"/>
        </w:r>
        <w:r>
          <w:rPr>
            <w:noProof/>
            <w:webHidden/>
          </w:rPr>
          <w:instrText xml:space="preserve"> PAGEREF _Toc231480302 \h </w:instrText>
        </w:r>
        <w:r>
          <w:rPr>
            <w:noProof/>
            <w:webHidden/>
          </w:rPr>
        </w:r>
        <w:r>
          <w:rPr>
            <w:noProof/>
            <w:webHidden/>
          </w:rPr>
          <w:fldChar w:fldCharType="separate"/>
        </w:r>
        <w:r w:rsidR="00615952">
          <w:rPr>
            <w:noProof/>
            <w:webHidden/>
          </w:rPr>
          <w:t>156</w:t>
        </w:r>
        <w:r>
          <w:rPr>
            <w:noProof/>
            <w:webHidden/>
          </w:rPr>
          <w:fldChar w:fldCharType="end"/>
        </w:r>
      </w:hyperlink>
    </w:p>
    <w:p w14:paraId="1428DAE0" w14:textId="65B3B7CC"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303" w:history="1">
        <w:r w:rsidRPr="00717B4F">
          <w:rPr>
            <w:rStyle w:val="Hyperlink"/>
            <w:noProof/>
          </w:rPr>
          <w:t>A new coordinated position, backed by foundational workforce modelling</w:t>
        </w:r>
        <w:r>
          <w:rPr>
            <w:noProof/>
            <w:webHidden/>
          </w:rPr>
          <w:tab/>
        </w:r>
        <w:r>
          <w:rPr>
            <w:noProof/>
            <w:webHidden/>
          </w:rPr>
          <w:fldChar w:fldCharType="begin"/>
        </w:r>
        <w:r>
          <w:rPr>
            <w:noProof/>
            <w:webHidden/>
          </w:rPr>
          <w:instrText xml:space="preserve"> PAGEREF _Toc231480303 \h </w:instrText>
        </w:r>
        <w:r>
          <w:rPr>
            <w:noProof/>
            <w:webHidden/>
          </w:rPr>
        </w:r>
        <w:r>
          <w:rPr>
            <w:noProof/>
            <w:webHidden/>
          </w:rPr>
          <w:fldChar w:fldCharType="separate"/>
        </w:r>
        <w:r w:rsidR="00615952">
          <w:rPr>
            <w:noProof/>
            <w:webHidden/>
          </w:rPr>
          <w:t>156</w:t>
        </w:r>
        <w:r>
          <w:rPr>
            <w:noProof/>
            <w:webHidden/>
          </w:rPr>
          <w:fldChar w:fldCharType="end"/>
        </w:r>
      </w:hyperlink>
    </w:p>
    <w:p w14:paraId="7E618023" w14:textId="00E01DFC"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304" w:history="1">
        <w:r w:rsidRPr="00717B4F">
          <w:rPr>
            <w:rStyle w:val="Hyperlink"/>
            <w:noProof/>
          </w:rPr>
          <w:t>Building workforce capacity and capability, and driving coordination</w:t>
        </w:r>
        <w:r>
          <w:rPr>
            <w:noProof/>
            <w:webHidden/>
          </w:rPr>
          <w:tab/>
        </w:r>
        <w:r>
          <w:rPr>
            <w:noProof/>
            <w:webHidden/>
          </w:rPr>
          <w:fldChar w:fldCharType="begin"/>
        </w:r>
        <w:r>
          <w:rPr>
            <w:noProof/>
            <w:webHidden/>
          </w:rPr>
          <w:instrText xml:space="preserve"> PAGEREF _Toc231480304 \h </w:instrText>
        </w:r>
        <w:r>
          <w:rPr>
            <w:noProof/>
            <w:webHidden/>
          </w:rPr>
        </w:r>
        <w:r>
          <w:rPr>
            <w:noProof/>
            <w:webHidden/>
          </w:rPr>
          <w:fldChar w:fldCharType="separate"/>
        </w:r>
        <w:r w:rsidR="00615952">
          <w:rPr>
            <w:noProof/>
            <w:webHidden/>
          </w:rPr>
          <w:t>156</w:t>
        </w:r>
        <w:r>
          <w:rPr>
            <w:noProof/>
            <w:webHidden/>
          </w:rPr>
          <w:fldChar w:fldCharType="end"/>
        </w:r>
      </w:hyperlink>
    </w:p>
    <w:p w14:paraId="7D7DCAD4" w14:textId="3F591B4A" w:rsidR="00D71D00" w:rsidRDefault="00D71D00">
      <w:pPr>
        <w:pStyle w:val="TOC2"/>
        <w:tabs>
          <w:tab w:val="right" w:leader="dot" w:pos="9628"/>
        </w:tabs>
        <w:rPr>
          <w:rFonts w:cstheme="minorBidi"/>
          <w:bCs w:val="0"/>
          <w:noProof/>
          <w:color w:val="auto"/>
          <w:kern w:val="2"/>
          <w:szCs w:val="24"/>
          <w:lang w:eastAsia="en-GB"/>
          <w14:ligatures w14:val="standardContextual"/>
        </w:rPr>
      </w:pPr>
      <w:hyperlink w:anchor="_Toc231480305" w:history="1">
        <w:r w:rsidRPr="00717B4F">
          <w:rPr>
            <w:rStyle w:val="Hyperlink"/>
            <w:noProof/>
          </w:rPr>
          <w:t>Implementation</w:t>
        </w:r>
        <w:r>
          <w:rPr>
            <w:noProof/>
            <w:webHidden/>
          </w:rPr>
          <w:tab/>
        </w:r>
        <w:r>
          <w:rPr>
            <w:noProof/>
            <w:webHidden/>
          </w:rPr>
          <w:fldChar w:fldCharType="begin"/>
        </w:r>
        <w:r>
          <w:rPr>
            <w:noProof/>
            <w:webHidden/>
          </w:rPr>
          <w:instrText xml:space="preserve"> PAGEREF _Toc231480305 \h </w:instrText>
        </w:r>
        <w:r>
          <w:rPr>
            <w:noProof/>
            <w:webHidden/>
          </w:rPr>
        </w:r>
        <w:r>
          <w:rPr>
            <w:noProof/>
            <w:webHidden/>
          </w:rPr>
          <w:fldChar w:fldCharType="separate"/>
        </w:r>
        <w:r w:rsidR="00615952">
          <w:rPr>
            <w:noProof/>
            <w:webHidden/>
          </w:rPr>
          <w:t>157</w:t>
        </w:r>
        <w:r>
          <w:rPr>
            <w:noProof/>
            <w:webHidden/>
          </w:rPr>
          <w:fldChar w:fldCharType="end"/>
        </w:r>
      </w:hyperlink>
    </w:p>
    <w:p w14:paraId="5DDB1A7B" w14:textId="29C65059" w:rsidR="00D71D00" w:rsidRDefault="00D71D00">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1480306" w:history="1">
        <w:r w:rsidRPr="00717B4F">
          <w:rPr>
            <w:rStyle w:val="Hyperlink"/>
            <w:noProof/>
          </w:rPr>
          <w:t>Data appendix</w:t>
        </w:r>
        <w:r>
          <w:rPr>
            <w:noProof/>
            <w:webHidden/>
          </w:rPr>
          <w:tab/>
        </w:r>
        <w:r>
          <w:rPr>
            <w:noProof/>
            <w:webHidden/>
          </w:rPr>
          <w:fldChar w:fldCharType="begin"/>
        </w:r>
        <w:r>
          <w:rPr>
            <w:noProof/>
            <w:webHidden/>
          </w:rPr>
          <w:instrText xml:space="preserve"> PAGEREF _Toc231480306 \h </w:instrText>
        </w:r>
        <w:r>
          <w:rPr>
            <w:noProof/>
            <w:webHidden/>
          </w:rPr>
        </w:r>
        <w:r>
          <w:rPr>
            <w:noProof/>
            <w:webHidden/>
          </w:rPr>
          <w:fldChar w:fldCharType="separate"/>
        </w:r>
        <w:r w:rsidR="00615952">
          <w:rPr>
            <w:noProof/>
            <w:webHidden/>
          </w:rPr>
          <w:t>158</w:t>
        </w:r>
        <w:r>
          <w:rPr>
            <w:noProof/>
            <w:webHidden/>
          </w:rPr>
          <w:fldChar w:fldCharType="end"/>
        </w:r>
      </w:hyperlink>
    </w:p>
    <w:p w14:paraId="72E33E4C" w14:textId="38F51244" w:rsidR="00D71D00" w:rsidRDefault="00D71D00">
      <w:pPr>
        <w:pStyle w:val="TOC1"/>
        <w:tabs>
          <w:tab w:val="right" w:leader="dot" w:pos="9628"/>
        </w:tabs>
        <w:rPr>
          <w:rFonts w:asciiTheme="minorHAnsi" w:hAnsiTheme="minorHAnsi" w:cstheme="minorBidi"/>
          <w:b w:val="0"/>
          <w:bCs w:val="0"/>
          <w:noProof/>
          <w:color w:val="auto"/>
          <w:kern w:val="2"/>
          <w:lang w:eastAsia="en-GB"/>
          <w14:ligatures w14:val="standardContextual"/>
        </w:rPr>
      </w:pPr>
      <w:hyperlink w:anchor="_Toc231480308" w:history="1">
        <w:r w:rsidRPr="00717B4F">
          <w:rPr>
            <w:rStyle w:val="Hyperlink"/>
            <w:noProof/>
          </w:rPr>
          <w:t>Endnotes</w:t>
        </w:r>
        <w:r>
          <w:rPr>
            <w:noProof/>
            <w:webHidden/>
          </w:rPr>
          <w:tab/>
        </w:r>
        <w:r>
          <w:rPr>
            <w:noProof/>
            <w:webHidden/>
          </w:rPr>
          <w:fldChar w:fldCharType="begin"/>
        </w:r>
        <w:r>
          <w:rPr>
            <w:noProof/>
            <w:webHidden/>
          </w:rPr>
          <w:instrText xml:space="preserve"> PAGEREF _Toc231480308 \h </w:instrText>
        </w:r>
        <w:r>
          <w:rPr>
            <w:noProof/>
            <w:webHidden/>
          </w:rPr>
        </w:r>
        <w:r>
          <w:rPr>
            <w:noProof/>
            <w:webHidden/>
          </w:rPr>
          <w:fldChar w:fldCharType="separate"/>
        </w:r>
        <w:r w:rsidR="00615952">
          <w:rPr>
            <w:noProof/>
            <w:webHidden/>
          </w:rPr>
          <w:t>174</w:t>
        </w:r>
        <w:r>
          <w:rPr>
            <w:noProof/>
            <w:webHidden/>
          </w:rPr>
          <w:fldChar w:fldCharType="end"/>
        </w:r>
      </w:hyperlink>
    </w:p>
    <w:p w14:paraId="47447297" w14:textId="12D9E71E" w:rsidR="00B165A7" w:rsidRPr="00103727" w:rsidRDefault="00286864">
      <w:pPr>
        <w:suppressAutoHyphens w:val="0"/>
        <w:spacing w:after="160"/>
        <w:rPr>
          <w:rFonts w:asciiTheme="majorHAnsi" w:hAnsiTheme="majorHAnsi" w:cstheme="majorHAnsi"/>
          <w:szCs w:val="24"/>
        </w:rPr>
        <w:sectPr w:rsidR="00B165A7" w:rsidRPr="00103727" w:rsidSect="00EB277B">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1134" w:right="1134" w:bottom="1134" w:left="1134" w:header="720" w:footer="454" w:gutter="0"/>
          <w:cols w:space="720"/>
          <w:noEndnote/>
          <w:docGrid w:linePitch="326"/>
        </w:sectPr>
      </w:pPr>
      <w:r>
        <w:rPr>
          <w:rFonts w:asciiTheme="majorHAnsi" w:hAnsiTheme="majorHAnsi" w:cstheme="majorHAnsi"/>
          <w:color w:val="000000" w:themeColor="text1"/>
          <w:sz w:val="28"/>
          <w:szCs w:val="24"/>
        </w:rPr>
        <w:fldChar w:fldCharType="end"/>
      </w:r>
    </w:p>
    <w:p w14:paraId="3D47A9EB" w14:textId="77777777" w:rsidR="0044097D" w:rsidRPr="00103727" w:rsidRDefault="0044097D" w:rsidP="0044097D">
      <w:pPr>
        <w:pStyle w:val="Heading1"/>
        <w:keepLines w:val="0"/>
        <w:pageBreakBefore/>
        <w:spacing w:after="240"/>
        <w:rPr>
          <w:lang w:val="en-AU"/>
        </w:rPr>
      </w:pPr>
      <w:bookmarkStart w:id="0" w:name="_Toc231480265"/>
      <w:r w:rsidRPr="00103727">
        <w:rPr>
          <w:lang w:val="en-AU"/>
        </w:rPr>
        <w:lastRenderedPageBreak/>
        <w:t>Publication information</w:t>
      </w:r>
      <w:bookmarkEnd w:id="0"/>
    </w:p>
    <w:p w14:paraId="014E6907" w14:textId="77777777" w:rsidR="0044097D" w:rsidRPr="00103727" w:rsidRDefault="0044097D" w:rsidP="0044097D">
      <w:pPr>
        <w:pStyle w:val="Heading2"/>
        <w:spacing w:before="0" w:after="120"/>
        <w:rPr>
          <w:sz w:val="32"/>
          <w:szCs w:val="32"/>
          <w:lang w:val="en-AU"/>
        </w:rPr>
      </w:pPr>
      <w:bookmarkStart w:id="1" w:name="_Toc231479797"/>
      <w:bookmarkStart w:id="2" w:name="_Toc231480103"/>
      <w:bookmarkStart w:id="3" w:name="_Toc231480266"/>
      <w:r w:rsidRPr="00103727">
        <w:rPr>
          <w:sz w:val="32"/>
          <w:szCs w:val="32"/>
          <w:lang w:val="en-AU"/>
        </w:rPr>
        <w:t>Acknowledgement of Victorian Traditional Owners</w:t>
      </w:r>
      <w:bookmarkEnd w:id="1"/>
      <w:bookmarkEnd w:id="2"/>
      <w:bookmarkEnd w:id="3"/>
    </w:p>
    <w:p w14:paraId="381FDE0D" w14:textId="77777777" w:rsidR="0044097D" w:rsidRPr="00103727" w:rsidRDefault="0044097D" w:rsidP="0044097D">
      <w:pPr>
        <w:pStyle w:val="BodyText"/>
        <w:spacing w:after="60"/>
        <w:rPr>
          <w:lang w:val="en-AU"/>
        </w:rPr>
      </w:pPr>
      <w:r w:rsidRPr="00103727">
        <w:rPr>
          <w:lang w:val="en-AU"/>
        </w:rPr>
        <w:t>We acknowledge and respect Victorian Traditional Owners as the original custodians of Victoria’s land and waters, their unique ability to care for Country and deep spiritual connection to it.</w:t>
      </w:r>
    </w:p>
    <w:p w14:paraId="39966E84" w14:textId="77777777" w:rsidR="0044097D" w:rsidRPr="00103727" w:rsidRDefault="0044097D" w:rsidP="0044097D">
      <w:pPr>
        <w:pStyle w:val="BodyText"/>
        <w:spacing w:after="60"/>
        <w:rPr>
          <w:lang w:val="en-AU"/>
        </w:rPr>
      </w:pPr>
      <w:r w:rsidRPr="00103727">
        <w:rPr>
          <w:lang w:val="en-AU"/>
        </w:rPr>
        <w:t>We honour Elders past and present whose knowledge and wisdom has ensured the continuation of culture and traditional practices.</w:t>
      </w:r>
    </w:p>
    <w:p w14:paraId="5B1AA26E" w14:textId="77777777" w:rsidR="0044097D" w:rsidRPr="00103727" w:rsidRDefault="0044097D" w:rsidP="0044097D">
      <w:pPr>
        <w:pStyle w:val="BodyText"/>
        <w:spacing w:after="120"/>
        <w:rPr>
          <w:lang w:val="en-AU"/>
        </w:rPr>
      </w:pPr>
      <w:r w:rsidRPr="00103727">
        <w:rPr>
          <w:lang w:val="en-AU"/>
        </w:rPr>
        <w:t>DEECA is committed to genuinely partnering with Victorian Traditional Owners and Victoria’s Aboriginal community to progress their aspirations.</w:t>
      </w:r>
    </w:p>
    <w:p w14:paraId="27D6460E" w14:textId="77777777" w:rsidR="0044097D" w:rsidRPr="00103727" w:rsidRDefault="0044097D" w:rsidP="0044097D">
      <w:pPr>
        <w:pStyle w:val="Heading2"/>
        <w:spacing w:before="0" w:after="120"/>
        <w:rPr>
          <w:sz w:val="32"/>
          <w:szCs w:val="32"/>
          <w:lang w:val="en-AU"/>
        </w:rPr>
      </w:pPr>
      <w:bookmarkStart w:id="4" w:name="_Toc231479798"/>
      <w:bookmarkStart w:id="5" w:name="_Toc231480104"/>
      <w:bookmarkStart w:id="6" w:name="_Toc231480267"/>
      <w:r w:rsidRPr="00103727">
        <w:rPr>
          <w:sz w:val="32"/>
          <w:szCs w:val="32"/>
          <w:lang w:val="en-AU"/>
        </w:rPr>
        <w:t>Copyright</w:t>
      </w:r>
      <w:bookmarkEnd w:id="4"/>
      <w:bookmarkEnd w:id="5"/>
      <w:bookmarkEnd w:id="6"/>
    </w:p>
    <w:p w14:paraId="624A56BC" w14:textId="77777777" w:rsidR="0044097D" w:rsidRPr="00103727" w:rsidRDefault="0044097D" w:rsidP="0044097D">
      <w:pPr>
        <w:pStyle w:val="BodyText"/>
        <w:spacing w:after="120"/>
        <w:ind w:right="-285"/>
        <w:rPr>
          <w:lang w:val="en-AU"/>
        </w:rPr>
      </w:pPr>
      <w:r w:rsidRPr="00103727">
        <w:rPr>
          <w:lang w:val="en-AU"/>
        </w:rPr>
        <w:t>© The State of Victoria Department of Energy, Environment and Climate Action, May 2026.</w:t>
      </w:r>
    </w:p>
    <w:p w14:paraId="58EE475B" w14:textId="77777777" w:rsidR="0044097D" w:rsidRPr="00103727" w:rsidRDefault="0044097D" w:rsidP="0044097D">
      <w:pPr>
        <w:pStyle w:val="Heading2"/>
        <w:spacing w:before="0" w:after="120"/>
        <w:rPr>
          <w:sz w:val="32"/>
          <w:szCs w:val="32"/>
          <w:lang w:val="en-AU"/>
        </w:rPr>
      </w:pPr>
      <w:bookmarkStart w:id="7" w:name="_Toc231479799"/>
      <w:bookmarkStart w:id="8" w:name="_Toc231480105"/>
      <w:bookmarkStart w:id="9" w:name="_Toc231480268"/>
      <w:r w:rsidRPr="00103727">
        <w:rPr>
          <w:sz w:val="32"/>
          <w:szCs w:val="32"/>
          <w:lang w:val="en-AU"/>
        </w:rPr>
        <w:t>Creative Commons</w:t>
      </w:r>
      <w:bookmarkEnd w:id="7"/>
      <w:bookmarkEnd w:id="8"/>
      <w:bookmarkEnd w:id="9"/>
    </w:p>
    <w:p w14:paraId="48345ED3" w14:textId="470AEEF4" w:rsidR="0044097D" w:rsidRPr="00103727" w:rsidRDefault="0044097D" w:rsidP="0044097D">
      <w:pPr>
        <w:pStyle w:val="BodyText"/>
        <w:ind w:right="-285"/>
        <w:rPr>
          <w:lang w:val="en-AU"/>
        </w:rPr>
      </w:pPr>
      <w:r w:rsidRPr="00103727">
        <w:rPr>
          <w:lang w:val="en-AU"/>
        </w:rPr>
        <w:t xml:space="preserve">This work is licensed under a Creative Commons Attribution 4.0 International licence, visit the </w:t>
      </w:r>
      <w:hyperlink r:id="rId14" w:tooltip="Hyperlink to Creative Commons website" w:history="1">
        <w:r w:rsidRPr="00103727">
          <w:rPr>
            <w:rStyle w:val="Hyperlink"/>
            <w:lang w:val="en-AU"/>
          </w:rPr>
          <w:t>Creative Commons website</w:t>
        </w:r>
      </w:hyperlink>
      <w:r w:rsidRPr="00103727">
        <w:rPr>
          <w:lang w:val="en-AU"/>
        </w:rPr>
        <w:t xml:space="preserve"> (</w:t>
      </w:r>
      <w:hyperlink r:id="rId15" w:tooltip="Hyperlink to Creative Commons website" w:history="1">
        <w:r w:rsidRPr="00103727">
          <w:rPr>
            <w:rStyle w:val="Hyperlink"/>
            <w:lang w:val="en-AU"/>
          </w:rPr>
          <w:t>http://creativecommons.org/licenses/by/4.0/</w:t>
        </w:r>
      </w:hyperlink>
      <w:r w:rsidRPr="00103727">
        <w:rPr>
          <w:lang w:val="en-AU"/>
        </w:rPr>
        <w:t>).</w:t>
      </w:r>
    </w:p>
    <w:p w14:paraId="1C26ACA8" w14:textId="77777777" w:rsidR="0044097D" w:rsidRPr="00103727" w:rsidRDefault="0044097D" w:rsidP="0044097D">
      <w:pPr>
        <w:pStyle w:val="BodyText"/>
        <w:ind w:right="-285"/>
        <w:rPr>
          <w:lang w:val="en-AU"/>
        </w:rPr>
      </w:pPr>
      <w:r w:rsidRPr="00103727">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2BA6101" w14:textId="77777777" w:rsidR="0044097D" w:rsidRPr="00103727" w:rsidRDefault="0044097D" w:rsidP="0044097D">
      <w:pPr>
        <w:pStyle w:val="BodyText"/>
        <w:spacing w:after="120" w:line="276" w:lineRule="auto"/>
        <w:ind w:right="-285"/>
        <w:rPr>
          <w:lang w:val="en-AU"/>
        </w:rPr>
      </w:pPr>
      <w:r w:rsidRPr="00103727">
        <w:rPr>
          <w:b/>
          <w:bCs/>
          <w:lang w:val="en-AU"/>
        </w:rPr>
        <w:t>ISBN</w:t>
      </w:r>
      <w:r w:rsidRPr="00103727">
        <w:rPr>
          <w:lang w:val="en-AU"/>
        </w:rPr>
        <w:t xml:space="preserve"> 978-1-76176-871-2 </w:t>
      </w:r>
      <w:r w:rsidRPr="00103727">
        <w:rPr>
          <w:b/>
          <w:bCs/>
          <w:lang w:val="en-AU"/>
        </w:rPr>
        <w:t>(print)</w:t>
      </w:r>
    </w:p>
    <w:p w14:paraId="13283124" w14:textId="77777777" w:rsidR="0044097D" w:rsidRPr="00103727" w:rsidRDefault="0044097D" w:rsidP="0044097D">
      <w:pPr>
        <w:pStyle w:val="BodyText"/>
        <w:spacing w:after="120"/>
        <w:ind w:right="-285"/>
        <w:rPr>
          <w:lang w:val="en-AU"/>
        </w:rPr>
      </w:pPr>
      <w:r w:rsidRPr="00103727">
        <w:rPr>
          <w:b/>
          <w:bCs/>
          <w:lang w:val="en-AU"/>
        </w:rPr>
        <w:t>ISBN</w:t>
      </w:r>
      <w:r w:rsidRPr="00103727">
        <w:rPr>
          <w:lang w:val="en-AU"/>
        </w:rPr>
        <w:t xml:space="preserve"> 978-1-76176-872-9 </w:t>
      </w:r>
      <w:r w:rsidRPr="00103727">
        <w:rPr>
          <w:b/>
          <w:bCs/>
          <w:lang w:val="en-AU"/>
        </w:rPr>
        <w:t>(pdf)</w:t>
      </w:r>
    </w:p>
    <w:p w14:paraId="07F1FA63" w14:textId="77777777" w:rsidR="0044097D" w:rsidRPr="00103727" w:rsidRDefault="0044097D" w:rsidP="0044097D">
      <w:pPr>
        <w:pStyle w:val="Heading2"/>
        <w:spacing w:before="0" w:after="120"/>
        <w:rPr>
          <w:sz w:val="32"/>
          <w:szCs w:val="32"/>
          <w:lang w:val="en-AU"/>
        </w:rPr>
      </w:pPr>
      <w:bookmarkStart w:id="10" w:name="_Toc231479800"/>
      <w:bookmarkStart w:id="11" w:name="_Toc231480106"/>
      <w:bookmarkStart w:id="12" w:name="_Toc231480269"/>
      <w:r w:rsidRPr="00103727">
        <w:rPr>
          <w:sz w:val="32"/>
          <w:szCs w:val="32"/>
          <w:lang w:val="en-AU"/>
        </w:rPr>
        <w:t>Disclaimer</w:t>
      </w:r>
      <w:bookmarkEnd w:id="10"/>
      <w:bookmarkEnd w:id="11"/>
      <w:bookmarkEnd w:id="12"/>
    </w:p>
    <w:p w14:paraId="691F664E" w14:textId="77777777" w:rsidR="0044097D" w:rsidRPr="00103727" w:rsidRDefault="0044097D" w:rsidP="0044097D">
      <w:pPr>
        <w:pStyle w:val="BodyText"/>
        <w:spacing w:after="120"/>
        <w:rPr>
          <w:lang w:val="en-AU"/>
        </w:rPr>
      </w:pPr>
      <w:r w:rsidRPr="00103727">
        <w:rPr>
          <w:lang w:val="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4A49CF8" w14:textId="77777777" w:rsidR="0044097D" w:rsidRPr="00103727" w:rsidRDefault="0044097D" w:rsidP="0044097D">
      <w:pPr>
        <w:pStyle w:val="Heading2"/>
        <w:spacing w:before="0" w:after="120"/>
        <w:rPr>
          <w:sz w:val="32"/>
          <w:szCs w:val="32"/>
          <w:lang w:val="en-AU"/>
        </w:rPr>
      </w:pPr>
      <w:bookmarkStart w:id="13" w:name="_Toc231479801"/>
      <w:bookmarkStart w:id="14" w:name="_Toc231480107"/>
      <w:bookmarkStart w:id="15" w:name="_Toc231480270"/>
      <w:r w:rsidRPr="00103727">
        <w:rPr>
          <w:sz w:val="32"/>
          <w:szCs w:val="32"/>
          <w:lang w:val="en-AU"/>
        </w:rPr>
        <w:lastRenderedPageBreak/>
        <w:t>Accessibility</w:t>
      </w:r>
      <w:bookmarkEnd w:id="13"/>
      <w:bookmarkEnd w:id="14"/>
      <w:bookmarkEnd w:id="15"/>
    </w:p>
    <w:p w14:paraId="31845899" w14:textId="16B07BC7" w:rsidR="0044097D" w:rsidRPr="00103727" w:rsidRDefault="0044097D" w:rsidP="0044097D">
      <w:pPr>
        <w:pStyle w:val="BodyText"/>
        <w:spacing w:after="120"/>
        <w:rPr>
          <w:lang w:val="en-AU"/>
        </w:rPr>
      </w:pPr>
      <w:r w:rsidRPr="00103727">
        <w:rPr>
          <w:lang w:val="en-AU"/>
        </w:rPr>
        <w:t xml:space="preserve">To receive this document in an alternative format, phone the Customer Service Centre on 136 186, email </w:t>
      </w:r>
      <w:hyperlink r:id="rId16" w:tooltip="Send an email to customer service" w:history="1">
        <w:r w:rsidRPr="00103727">
          <w:rPr>
            <w:rStyle w:val="Hyperlink"/>
            <w:lang w:val="en-AU"/>
          </w:rPr>
          <w:t>customer.service@delwp.vic.gov.au</w:t>
        </w:r>
      </w:hyperlink>
      <w:r w:rsidRPr="00103727">
        <w:rPr>
          <w:lang w:val="en-AU"/>
        </w:rPr>
        <w:t xml:space="preserve">, or contact National Relay Service on 133 677 or visit </w:t>
      </w:r>
      <w:hyperlink r:id="rId17" w:tooltip="Hyperlink to the National Relay Service website" w:history="1">
        <w:r w:rsidRPr="00103727">
          <w:rPr>
            <w:rStyle w:val="Hyperlink"/>
            <w:lang w:val="en-AU"/>
          </w:rPr>
          <w:t>http://www.accesshub.gov.au/</w:t>
        </w:r>
      </w:hyperlink>
      <w:r w:rsidRPr="00103727">
        <w:rPr>
          <w:lang w:val="en-AU"/>
        </w:rPr>
        <w:t>. Available at DEECA website (</w:t>
      </w:r>
      <w:hyperlink r:id="rId18" w:tooltip="Hyperlink to the DEECA website" w:history="1">
        <w:r w:rsidRPr="00103727">
          <w:rPr>
            <w:rStyle w:val="Hyperlink"/>
            <w:lang w:val="en-AU"/>
          </w:rPr>
          <w:t>www.deeca.vic.gov.au</w:t>
        </w:r>
      </w:hyperlink>
      <w:r w:rsidRPr="00103727">
        <w:rPr>
          <w:lang w:val="en-AU"/>
        </w:rPr>
        <w:t>).</w:t>
      </w:r>
    </w:p>
    <w:p w14:paraId="1E65E5E9" w14:textId="04224381" w:rsidR="008979A5" w:rsidRPr="00103727" w:rsidRDefault="008979A5" w:rsidP="0044097D">
      <w:pPr>
        <w:pStyle w:val="Heading1"/>
        <w:pageBreakBefore/>
        <w:rPr>
          <w:lang w:val="en-AU"/>
        </w:rPr>
      </w:pPr>
      <w:bookmarkStart w:id="16" w:name="_Toc231480271"/>
      <w:r w:rsidRPr="00103727">
        <w:rPr>
          <w:lang w:val="en-AU"/>
        </w:rPr>
        <w:lastRenderedPageBreak/>
        <w:t>Minister’s Foreword</w:t>
      </w:r>
      <w:bookmarkEnd w:id="16"/>
    </w:p>
    <w:p w14:paraId="4631E6DF" w14:textId="5F25D776" w:rsidR="008979A5" w:rsidRPr="00103727" w:rsidRDefault="008979A5" w:rsidP="008979A5">
      <w:pPr>
        <w:pStyle w:val="Introductoryparagraph"/>
        <w:rPr>
          <w:lang w:val="en-AU"/>
        </w:rPr>
      </w:pPr>
      <w:r w:rsidRPr="00103727">
        <w:rPr>
          <w:lang w:val="en-AU"/>
        </w:rPr>
        <w:t>We're pledging 68,000 jobs for Victorian workers by 2040 – because of our ambitious and achievable renewable energy transition.</w:t>
      </w:r>
    </w:p>
    <w:p w14:paraId="0372E0F1" w14:textId="77777777" w:rsidR="008979A5" w:rsidRPr="00103727" w:rsidRDefault="008979A5" w:rsidP="008979A5">
      <w:pPr>
        <w:pStyle w:val="BodyText"/>
        <w:rPr>
          <w:lang w:val="en-AU"/>
        </w:rPr>
      </w:pPr>
      <w:r w:rsidRPr="00103727">
        <w:rPr>
          <w:lang w:val="en-AU"/>
        </w:rPr>
        <w:t>Our success will depend on one thing above all: people. The force behind every turbine, solar panel, heat pump installation, retail offer, and new electric vehicle (EV) charging station is our workforce. And as our energy system evolves, so too must the skills, capabilities and opportunities available to Victorians.</w:t>
      </w:r>
    </w:p>
    <w:p w14:paraId="692C2E8D" w14:textId="0139471F" w:rsidR="008979A5" w:rsidRPr="00103727" w:rsidRDefault="008979A5" w:rsidP="008979A5">
      <w:pPr>
        <w:pStyle w:val="BodyText"/>
        <w:rPr>
          <w:lang w:val="en-AU"/>
        </w:rPr>
      </w:pPr>
      <w:r w:rsidRPr="00103727">
        <w:rPr>
          <w:lang w:val="en-AU"/>
        </w:rPr>
        <w:t>That’s why I’m proud to present the Victorian Energy Jobs Plan (the Plan) – a plan that</w:t>
      </w:r>
      <w:r w:rsidR="009917F8" w:rsidRPr="00103727">
        <w:rPr>
          <w:lang w:val="en-AU"/>
        </w:rPr>
        <w:t> </w:t>
      </w:r>
      <w:r w:rsidRPr="00103727">
        <w:rPr>
          <w:lang w:val="en-AU"/>
        </w:rPr>
        <w:t>sets out Victoria’s future energy workforce, what it will look like and how industry, government, and training providers can work together to support its development. It</w:t>
      </w:r>
      <w:r w:rsidR="009917F8" w:rsidRPr="00103727">
        <w:rPr>
          <w:lang w:val="en-AU"/>
        </w:rPr>
        <w:t> </w:t>
      </w:r>
      <w:r w:rsidRPr="00103727">
        <w:rPr>
          <w:lang w:val="en-AU"/>
        </w:rPr>
        <w:t>ensures we have the people needed to deliver the state’s renewable energy future, and</w:t>
      </w:r>
      <w:r w:rsidR="009917F8" w:rsidRPr="00103727">
        <w:rPr>
          <w:lang w:val="en-AU"/>
        </w:rPr>
        <w:t> </w:t>
      </w:r>
      <w:r w:rsidRPr="00103727">
        <w:rPr>
          <w:lang w:val="en-AU"/>
        </w:rPr>
        <w:t>that every Victorian can be part of it.</w:t>
      </w:r>
    </w:p>
    <w:p w14:paraId="71BF182B" w14:textId="77777777" w:rsidR="0090558C" w:rsidRDefault="008979A5" w:rsidP="008979A5">
      <w:pPr>
        <w:pStyle w:val="BodyText"/>
        <w:ind w:right="-143"/>
        <w:rPr>
          <w:lang w:val="en-AU"/>
        </w:rPr>
      </w:pPr>
      <w:r w:rsidRPr="00103727">
        <w:rPr>
          <w:lang w:val="en-AU"/>
        </w:rPr>
        <w:t>This is a once</w:t>
      </w:r>
      <w:r w:rsidR="00F32377" w:rsidRPr="00103727">
        <w:rPr>
          <w:lang w:val="en-AU"/>
        </w:rPr>
        <w:t>-</w:t>
      </w:r>
      <w:r w:rsidRPr="00103727">
        <w:rPr>
          <w:lang w:val="en-AU"/>
        </w:rPr>
        <w:t>in</w:t>
      </w:r>
      <w:r w:rsidR="00F32377" w:rsidRPr="00103727">
        <w:rPr>
          <w:lang w:val="en-AU"/>
        </w:rPr>
        <w:t>-</w:t>
      </w:r>
      <w:r w:rsidRPr="00103727">
        <w:rPr>
          <w:lang w:val="en-AU"/>
        </w:rPr>
        <w:t>a</w:t>
      </w:r>
      <w:r w:rsidR="00F32377" w:rsidRPr="00103727">
        <w:rPr>
          <w:lang w:val="en-AU"/>
        </w:rPr>
        <w:t>-</w:t>
      </w:r>
      <w:r w:rsidRPr="00103727">
        <w:rPr>
          <w:lang w:val="en-AU"/>
        </w:rPr>
        <w:t>generation transformation. The scale is huge – and the momentum is real. Our energy workforce is expected to grow by around 53% over the next 15 years, from nearly 45,000 full</w:t>
      </w:r>
      <w:r w:rsidR="00F32377" w:rsidRPr="00103727">
        <w:rPr>
          <w:lang w:val="en-AU"/>
        </w:rPr>
        <w:t>-</w:t>
      </w:r>
      <w:r w:rsidRPr="00103727">
        <w:rPr>
          <w:lang w:val="en-AU"/>
        </w:rPr>
        <w:t>time equivalent (FTE) workers in 2026 to 68,000 FTE workers by 2040.</w:t>
      </w:r>
    </w:p>
    <w:p w14:paraId="09DE8FFB" w14:textId="28DE430D" w:rsidR="008979A5" w:rsidRPr="00103727" w:rsidRDefault="008979A5" w:rsidP="008979A5">
      <w:pPr>
        <w:pStyle w:val="BodyText"/>
        <w:rPr>
          <w:lang w:val="en-AU"/>
        </w:rPr>
      </w:pPr>
      <w:r w:rsidRPr="00103727">
        <w:rPr>
          <w:lang w:val="en-AU"/>
        </w:rPr>
        <w:t xml:space="preserve">These new jobs will span a diverse range of careers – from </w:t>
      </w:r>
      <w:proofErr w:type="spellStart"/>
      <w:r w:rsidRPr="00103727">
        <w:rPr>
          <w:lang w:val="en-AU"/>
        </w:rPr>
        <w:t>linesworkers</w:t>
      </w:r>
      <w:proofErr w:type="spellEnd"/>
      <w:r w:rsidRPr="00103727">
        <w:rPr>
          <w:lang w:val="en-AU"/>
        </w:rPr>
        <w:t xml:space="preserve"> building new transmission infrastructure, electricians and plumbers electrifying our houses, and engineers and information and communication technology (ICT) professionals transforming how we interact with energy.</w:t>
      </w:r>
    </w:p>
    <w:p w14:paraId="3A46520C" w14:textId="77777777" w:rsidR="008979A5" w:rsidRPr="00103727" w:rsidRDefault="008979A5" w:rsidP="008979A5">
      <w:pPr>
        <w:pStyle w:val="BodyText"/>
        <w:rPr>
          <w:lang w:val="en-AU"/>
        </w:rPr>
      </w:pPr>
      <w:r w:rsidRPr="00103727">
        <w:rPr>
          <w:lang w:val="en-AU"/>
        </w:rPr>
        <w:t>Our workforce is underpinned by Victoria’s world</w:t>
      </w:r>
      <w:r w:rsidRPr="00103727">
        <w:rPr>
          <w:rFonts w:ascii="Cambria Math" w:hAnsi="Cambria Math" w:cs="Cambria Math"/>
          <w:lang w:val="en-AU"/>
        </w:rPr>
        <w:t>‑</w:t>
      </w:r>
      <w:r w:rsidRPr="00103727">
        <w:rPr>
          <w:lang w:val="en-AU"/>
        </w:rPr>
        <w:t>class universities and TAFEs, as well as a range of leading training providers. Their strong industry partnerships and commitment to regional communities are ensuring Victorians are equipped with the skills required for the energy transition.</w:t>
      </w:r>
    </w:p>
    <w:p w14:paraId="73D9DC92" w14:textId="1AAE0EED" w:rsidR="008979A5" w:rsidRPr="00103727" w:rsidRDefault="008979A5" w:rsidP="008979A5">
      <w:pPr>
        <w:pStyle w:val="BodyText"/>
        <w:rPr>
          <w:lang w:val="en-AU"/>
        </w:rPr>
      </w:pPr>
      <w:r w:rsidRPr="00103727">
        <w:rPr>
          <w:lang w:val="en-AU"/>
        </w:rPr>
        <w:lastRenderedPageBreak/>
        <w:t>We know where the opportunities lie. EV charging infrastructure alone is expected to require more than 14,300 FTE workers in 2040. Climate change and extreme weather events mean more operations and maintenance crews are needed to keep our electricity networks working. And new sectors like offshore wind are emerging fast, backed by investment and ready for growth. Much of this work will take place in regional Victoria, bringing long</w:t>
      </w:r>
      <w:r w:rsidR="00F32377" w:rsidRPr="00103727">
        <w:rPr>
          <w:lang w:val="en-AU"/>
        </w:rPr>
        <w:t>-</w:t>
      </w:r>
      <w:r w:rsidRPr="00103727">
        <w:rPr>
          <w:lang w:val="en-AU"/>
        </w:rPr>
        <w:t>term benefits right across the state.</w:t>
      </w:r>
    </w:p>
    <w:p w14:paraId="07EFBCD6" w14:textId="0D114110" w:rsidR="008979A5" w:rsidRPr="00103727" w:rsidRDefault="008979A5" w:rsidP="008979A5">
      <w:pPr>
        <w:pStyle w:val="BodyText"/>
        <w:rPr>
          <w:lang w:val="en-AU"/>
        </w:rPr>
      </w:pPr>
      <w:r w:rsidRPr="00103727">
        <w:rPr>
          <w:lang w:val="en-AU"/>
        </w:rPr>
        <w:t>This Plan is grounded in leading workforce analysis and shaped by engagement with industry, unions, the education and training sector, regional communities, and First Peoples – whose leadership and self</w:t>
      </w:r>
      <w:r w:rsidR="00F32377" w:rsidRPr="00103727">
        <w:rPr>
          <w:lang w:val="en-AU"/>
        </w:rPr>
        <w:t>-</w:t>
      </w:r>
      <w:r w:rsidRPr="00103727">
        <w:rPr>
          <w:lang w:val="en-AU"/>
        </w:rPr>
        <w:t>determination are at the heart of this transition. It’s a practical plan, with new information on where the jobs are, what skills are needed, and how we work together to deliver them.</w:t>
      </w:r>
    </w:p>
    <w:p w14:paraId="132C1185" w14:textId="77777777" w:rsidR="008979A5" w:rsidRPr="00103727" w:rsidRDefault="008979A5" w:rsidP="008979A5">
      <w:pPr>
        <w:pStyle w:val="BodyText"/>
        <w:rPr>
          <w:lang w:val="en-AU"/>
        </w:rPr>
      </w:pPr>
      <w:r w:rsidRPr="00103727">
        <w:rPr>
          <w:lang w:val="en-AU"/>
        </w:rPr>
        <w:t>Victoria already leads in renewable energy and electrification. Now we’re scaling up our workforce – investing in training, forging new partnerships, and opening pathways into energy careers, especially for underrepresented groups. That includes our Women in Energy Strategy, which sits alongside this Plan and seeks to drive lasting change for women across the energy sector. Because our energy future must be inclusive and equitable.</w:t>
      </w:r>
    </w:p>
    <w:p w14:paraId="1CA8E280" w14:textId="77777777" w:rsidR="008979A5" w:rsidRPr="00103727" w:rsidRDefault="008979A5" w:rsidP="008979A5">
      <w:pPr>
        <w:pStyle w:val="BodyText"/>
        <w:rPr>
          <w:lang w:val="en-AU"/>
        </w:rPr>
      </w:pPr>
      <w:r w:rsidRPr="00103727">
        <w:rPr>
          <w:lang w:val="en-AU"/>
        </w:rPr>
        <w:t>This is a call to action. We need to build faster, train smarter – and work together.</w:t>
      </w:r>
    </w:p>
    <w:p w14:paraId="16061168" w14:textId="2D685452" w:rsidR="008979A5" w:rsidRPr="00103727" w:rsidRDefault="008979A5" w:rsidP="008979A5">
      <w:pPr>
        <w:pStyle w:val="BodyText"/>
        <w:rPr>
          <w:lang w:val="en-AU"/>
        </w:rPr>
      </w:pPr>
      <w:r w:rsidRPr="00103727">
        <w:rPr>
          <w:lang w:val="en-AU"/>
        </w:rPr>
        <w:t>The energy industry, skills and training sector, and government must work in partnership to create the skilled, diverse, job</w:t>
      </w:r>
      <w:r w:rsidR="00F32377" w:rsidRPr="00103727">
        <w:rPr>
          <w:lang w:val="en-AU"/>
        </w:rPr>
        <w:t>-</w:t>
      </w:r>
      <w:r w:rsidRPr="00103727">
        <w:rPr>
          <w:lang w:val="en-AU"/>
        </w:rPr>
        <w:t>ready workforce that will power Victoria’s energy future.</w:t>
      </w:r>
    </w:p>
    <w:p w14:paraId="01D69282" w14:textId="77777777" w:rsidR="008979A5" w:rsidRPr="00103727" w:rsidRDefault="008979A5" w:rsidP="008979A5">
      <w:pPr>
        <w:pStyle w:val="BodyText"/>
        <w:rPr>
          <w:lang w:val="en-AU"/>
        </w:rPr>
      </w:pPr>
      <w:r w:rsidRPr="00103727">
        <w:rPr>
          <w:lang w:val="en-AU"/>
        </w:rPr>
        <w:t>The Victorian Government is committed to building an affordable, reliable, and secure energy system – and we’re backing the workforce that will get us there.</w:t>
      </w:r>
    </w:p>
    <w:p w14:paraId="451CDD33" w14:textId="1FBF42E5" w:rsidR="00B444E3" w:rsidRPr="00103727" w:rsidRDefault="008979A5" w:rsidP="008979A5">
      <w:pPr>
        <w:pStyle w:val="BodyText"/>
        <w:rPr>
          <w:lang w:val="en-AU"/>
        </w:rPr>
      </w:pPr>
      <w:r w:rsidRPr="00103727">
        <w:rPr>
          <w:lang w:val="en-AU"/>
        </w:rPr>
        <w:t>Let’s get to work – together.</w:t>
      </w:r>
    </w:p>
    <w:p w14:paraId="040DB312" w14:textId="2772E4DC" w:rsidR="008979A5" w:rsidRPr="00103727" w:rsidRDefault="008979A5" w:rsidP="008979A5">
      <w:pPr>
        <w:pStyle w:val="BodyText"/>
        <w:rPr>
          <w:lang w:val="en-AU"/>
        </w:rPr>
      </w:pPr>
      <w:r w:rsidRPr="00103727">
        <w:rPr>
          <w:b/>
          <w:bCs/>
          <w:lang w:val="en-AU"/>
        </w:rPr>
        <w:lastRenderedPageBreak/>
        <w:t>The Hon. Lily D’Ambrosio MP</w:t>
      </w:r>
      <w:r w:rsidRPr="00103727">
        <w:rPr>
          <w:b/>
          <w:bCs/>
          <w:lang w:val="en-AU"/>
        </w:rPr>
        <w:br/>
      </w:r>
      <w:r w:rsidRPr="00103727">
        <w:rPr>
          <w:lang w:val="en-AU"/>
        </w:rPr>
        <w:t>Minister for Climate Action</w:t>
      </w:r>
      <w:r w:rsidRPr="00103727">
        <w:rPr>
          <w:lang w:val="en-AU"/>
        </w:rPr>
        <w:br/>
        <w:t>Minister for Energy and Resources</w:t>
      </w:r>
      <w:r w:rsidRPr="00103727">
        <w:rPr>
          <w:lang w:val="en-AU"/>
        </w:rPr>
        <w:br/>
        <w:t>Minister for the State Electricity Commission</w:t>
      </w:r>
    </w:p>
    <w:p w14:paraId="2EC4E72E" w14:textId="77777777" w:rsidR="008979A5" w:rsidRPr="00103727" w:rsidRDefault="008979A5" w:rsidP="008979A5">
      <w:pPr>
        <w:pStyle w:val="Heading1"/>
        <w:pageBreakBefore/>
        <w:rPr>
          <w:lang w:val="en-AU"/>
        </w:rPr>
      </w:pPr>
      <w:bookmarkStart w:id="17" w:name="_Toc231480272"/>
      <w:r w:rsidRPr="00103727">
        <w:rPr>
          <w:lang w:val="en-AU"/>
        </w:rPr>
        <w:lastRenderedPageBreak/>
        <w:t>Acknowledgement of Country</w:t>
      </w:r>
      <w:bookmarkEnd w:id="17"/>
    </w:p>
    <w:p w14:paraId="20C9E98F" w14:textId="77777777" w:rsidR="0090558C" w:rsidRDefault="008979A5" w:rsidP="00F4260B">
      <w:pPr>
        <w:pStyle w:val="BodyText"/>
        <w:spacing w:after="180"/>
        <w:rPr>
          <w:lang w:val="en-AU"/>
        </w:rPr>
      </w:pPr>
      <w:r w:rsidRPr="00103727">
        <w:rPr>
          <w:lang w:val="en-AU"/>
        </w:rPr>
        <w:t>The Victorian Government acknowledge and respect Victorian Traditional Owners as the original custodians of Victoria’s land and waters, their unique ability to care for Country and deep spiritual connection to it.</w:t>
      </w:r>
    </w:p>
    <w:p w14:paraId="2F2F672D" w14:textId="77777777" w:rsidR="0090558C" w:rsidRDefault="008979A5" w:rsidP="00F4260B">
      <w:pPr>
        <w:pStyle w:val="BodyText"/>
        <w:spacing w:after="180"/>
        <w:rPr>
          <w:lang w:val="en-AU"/>
        </w:rPr>
      </w:pPr>
      <w:r w:rsidRPr="00103727">
        <w:rPr>
          <w:lang w:val="en-AU"/>
        </w:rPr>
        <w:t xml:space="preserve">The Victorian Government </w:t>
      </w:r>
      <w:proofErr w:type="gramStart"/>
      <w:r w:rsidRPr="00103727">
        <w:rPr>
          <w:lang w:val="en-AU"/>
        </w:rPr>
        <w:t>honour</w:t>
      </w:r>
      <w:proofErr w:type="gramEnd"/>
      <w:r w:rsidRPr="00103727">
        <w:rPr>
          <w:lang w:val="en-AU"/>
        </w:rPr>
        <w:t xml:space="preserve"> Elders past and present whose knowledge and wisdom have ensured the continuation of culture and traditional practices.</w:t>
      </w:r>
    </w:p>
    <w:p w14:paraId="77280A08" w14:textId="7D11CE97" w:rsidR="008979A5" w:rsidRPr="00103727" w:rsidRDefault="008979A5" w:rsidP="00F4260B">
      <w:pPr>
        <w:pStyle w:val="BodyText"/>
        <w:spacing w:after="180"/>
        <w:rPr>
          <w:lang w:val="en-AU"/>
        </w:rPr>
      </w:pPr>
      <w:r w:rsidRPr="00103727">
        <w:rPr>
          <w:lang w:val="en-AU"/>
        </w:rPr>
        <w:t>The Victorian Government is committed to enabling the self</w:t>
      </w:r>
      <w:r w:rsidR="00F32377" w:rsidRPr="00103727">
        <w:rPr>
          <w:lang w:val="en-AU"/>
        </w:rPr>
        <w:t>-</w:t>
      </w:r>
      <w:r w:rsidRPr="00103727">
        <w:rPr>
          <w:lang w:val="en-AU"/>
        </w:rPr>
        <w:t>determining rights of First Peoples and their decisions to participate in Victoria’s energy transition and our growing energy workforce.</w:t>
      </w:r>
    </w:p>
    <w:p w14:paraId="5615C78C" w14:textId="77777777" w:rsidR="008979A5" w:rsidRPr="00103727" w:rsidRDefault="008979A5" w:rsidP="008979A5">
      <w:pPr>
        <w:pStyle w:val="Heading2"/>
        <w:rPr>
          <w:lang w:val="en-AU"/>
        </w:rPr>
      </w:pPr>
      <w:bookmarkStart w:id="18" w:name="_Toc231480273"/>
      <w:r w:rsidRPr="00103727">
        <w:rPr>
          <w:lang w:val="en-AU"/>
        </w:rPr>
        <w:t>Terminology</w:t>
      </w:r>
      <w:bookmarkEnd w:id="18"/>
    </w:p>
    <w:p w14:paraId="1C951C41" w14:textId="77777777" w:rsidR="008979A5" w:rsidRPr="00103727" w:rsidRDefault="008979A5" w:rsidP="00F4260B">
      <w:pPr>
        <w:pStyle w:val="BodyText"/>
        <w:spacing w:after="180"/>
        <w:rPr>
          <w:lang w:val="en-AU"/>
        </w:rPr>
      </w:pPr>
      <w:r w:rsidRPr="00103727">
        <w:rPr>
          <w:b/>
          <w:bCs/>
          <w:lang w:val="en-AU"/>
        </w:rPr>
        <w:t xml:space="preserve">Traditional Owner </w:t>
      </w:r>
      <w:r w:rsidRPr="00103727">
        <w:rPr>
          <w:lang w:val="en-AU"/>
        </w:rPr>
        <w:t>is an Aboriginal and/or Torres Strait Islander person who has traditional connections to an identified geographical area of Country.</w:t>
      </w:r>
    </w:p>
    <w:p w14:paraId="1F69ADA7" w14:textId="77777777" w:rsidR="008979A5" w:rsidRPr="00103727" w:rsidRDefault="008979A5" w:rsidP="00F4260B">
      <w:pPr>
        <w:pStyle w:val="BodyText"/>
        <w:spacing w:after="180"/>
        <w:rPr>
          <w:lang w:val="en-AU"/>
        </w:rPr>
      </w:pPr>
      <w:r w:rsidRPr="00103727">
        <w:rPr>
          <w:lang w:val="en-AU"/>
        </w:rPr>
        <w:t xml:space="preserve">A </w:t>
      </w:r>
      <w:r w:rsidRPr="00103727">
        <w:rPr>
          <w:b/>
          <w:bCs/>
          <w:lang w:val="en-AU"/>
        </w:rPr>
        <w:t>Traditional Owner Corporation</w:t>
      </w:r>
      <w:r w:rsidRPr="00103727">
        <w:rPr>
          <w:lang w:val="en-AU"/>
        </w:rPr>
        <w:t xml:space="preserve"> is an incorporated group that represents the interests of Traditional Owners in a particular area. In Victoria they may hold rights under the </w:t>
      </w:r>
      <w:r w:rsidRPr="00103727">
        <w:rPr>
          <w:i/>
          <w:iCs/>
          <w:lang w:val="en-AU"/>
        </w:rPr>
        <w:t>Native Title Act 1993 (</w:t>
      </w:r>
      <w:proofErr w:type="spellStart"/>
      <w:r w:rsidRPr="00103727">
        <w:rPr>
          <w:i/>
          <w:iCs/>
          <w:lang w:val="en-AU"/>
        </w:rPr>
        <w:t>Cth</w:t>
      </w:r>
      <w:proofErr w:type="spellEnd"/>
      <w:r w:rsidRPr="00103727">
        <w:rPr>
          <w:i/>
          <w:iCs/>
          <w:lang w:val="en-AU"/>
        </w:rPr>
        <w:t>)</w:t>
      </w:r>
      <w:r w:rsidRPr="00103727">
        <w:rPr>
          <w:lang w:val="en-AU"/>
        </w:rPr>
        <w:t xml:space="preserve">, </w:t>
      </w:r>
      <w:r w:rsidRPr="00103727">
        <w:rPr>
          <w:i/>
          <w:iCs/>
          <w:lang w:val="en-AU"/>
        </w:rPr>
        <w:t>Aboriginal Heritage Act 2006 (Vic)</w:t>
      </w:r>
      <w:r w:rsidRPr="00103727">
        <w:rPr>
          <w:lang w:val="en-AU"/>
        </w:rPr>
        <w:t xml:space="preserve"> or </w:t>
      </w:r>
      <w:r w:rsidRPr="00103727">
        <w:rPr>
          <w:i/>
          <w:iCs/>
          <w:lang w:val="en-AU"/>
        </w:rPr>
        <w:t>Traditional Owner Settlement Act 2010 (Vic)</w:t>
      </w:r>
      <w:r w:rsidRPr="00103727">
        <w:rPr>
          <w:lang w:val="en-AU"/>
        </w:rPr>
        <w:t xml:space="preserve"> on behalf of the Traditional Owners they represent, or they may have no formal agreements in place.</w:t>
      </w:r>
    </w:p>
    <w:p w14:paraId="39E349B4" w14:textId="77777777" w:rsidR="0090558C" w:rsidRDefault="008979A5" w:rsidP="00F4260B">
      <w:pPr>
        <w:pStyle w:val="BodyText"/>
        <w:spacing w:after="180"/>
        <w:rPr>
          <w:lang w:val="en-AU"/>
        </w:rPr>
      </w:pPr>
      <w:r w:rsidRPr="00103727">
        <w:rPr>
          <w:lang w:val="en-AU"/>
        </w:rPr>
        <w:t>For the Victorian Energy Jobs Plan, the terms ‘</w:t>
      </w:r>
      <w:r w:rsidRPr="00103727">
        <w:rPr>
          <w:b/>
          <w:bCs/>
          <w:lang w:val="en-AU"/>
        </w:rPr>
        <w:t>First Peoples</w:t>
      </w:r>
      <w:r w:rsidRPr="00103727">
        <w:rPr>
          <w:lang w:val="en-AU"/>
        </w:rPr>
        <w:t>’ and ‘</w:t>
      </w:r>
      <w:r w:rsidRPr="00103727">
        <w:rPr>
          <w:b/>
          <w:bCs/>
          <w:lang w:val="en-AU"/>
        </w:rPr>
        <w:t>First Nations</w:t>
      </w:r>
      <w:r w:rsidRPr="00103727">
        <w:rPr>
          <w:lang w:val="en-AU"/>
        </w:rPr>
        <w:t>’ are used to refer to all Traditional Owners and other Aboriginal and Torres Strait Islanders living in Victoria. This acknowledges that Aboriginal and Torres Strait Islanders from other parts of Australia move to Victoria for study and employment opportunities.</w:t>
      </w:r>
    </w:p>
    <w:p w14:paraId="6414F849" w14:textId="4895E79D" w:rsidR="008979A5" w:rsidRPr="00103727" w:rsidRDefault="008979A5" w:rsidP="008979A5">
      <w:pPr>
        <w:pStyle w:val="BodyText"/>
        <w:rPr>
          <w:lang w:val="en-AU"/>
        </w:rPr>
      </w:pPr>
      <w:r w:rsidRPr="00103727">
        <w:rPr>
          <w:lang w:val="en-AU"/>
        </w:rPr>
        <w:t>Other terms such as ‘First Nations’, ‘Koori’ and ‘Indigenous’ are retained where they refer to names of programs, initiatives, publication titles and in reference to published data.</w:t>
      </w:r>
    </w:p>
    <w:p w14:paraId="167580EC" w14:textId="77777777" w:rsidR="0090558C" w:rsidRDefault="00820F50" w:rsidP="00BA35F4">
      <w:pPr>
        <w:pStyle w:val="Heading1"/>
        <w:rPr>
          <w:lang w:val="en-AU"/>
        </w:rPr>
      </w:pPr>
      <w:bookmarkStart w:id="19" w:name="_Toc231480274"/>
      <w:r w:rsidRPr="00103727">
        <w:rPr>
          <w:lang w:val="en-AU"/>
        </w:rPr>
        <w:lastRenderedPageBreak/>
        <w:t>Headline initiatives</w:t>
      </w:r>
      <w:bookmarkEnd w:id="19"/>
    </w:p>
    <w:p w14:paraId="312DFCB0" w14:textId="5F8F45CC" w:rsidR="00177BF6" w:rsidRPr="00103727" w:rsidRDefault="00BA35F4" w:rsidP="00DB6B2E">
      <w:pPr>
        <w:pStyle w:val="BodyText"/>
        <w:spacing w:after="120"/>
        <w:rPr>
          <w:lang w:val="en-AU"/>
        </w:rPr>
      </w:pPr>
      <w:r w:rsidRPr="00103727">
        <w:rPr>
          <w:lang w:val="en-AU"/>
        </w:rPr>
        <w:t>A skilled workforce is essential to delivering Victoria’s energy transition. Under the Victorian Energy Jobs Plan, these initiatives bring industry, education providers, and government together to build skills, support workers, and create clear pathways into energy jobs, enabling projects and accelerating sector growth.</w:t>
      </w:r>
    </w:p>
    <w:p w14:paraId="4B2AD239" w14:textId="548C1E8C" w:rsidR="00DB6B2E" w:rsidRPr="00103727" w:rsidRDefault="00DB6B2E" w:rsidP="00DB6B2E">
      <w:pPr>
        <w:pStyle w:val="BodyText"/>
        <w:spacing w:after="0"/>
        <w:rPr>
          <w:lang w:val="en-AU"/>
        </w:rPr>
      </w:pPr>
      <w:r w:rsidRPr="00103727">
        <w:rPr>
          <w:lang w:val="en-AU"/>
        </w:rPr>
        <w:t>Victorian Energy Jobs Plan initiatives are:</w:t>
      </w:r>
    </w:p>
    <w:p w14:paraId="2AADCAD0" w14:textId="11D43633" w:rsidR="00177BF6" w:rsidRPr="00103727" w:rsidRDefault="00177BF6" w:rsidP="00912669">
      <w:pPr>
        <w:pStyle w:val="ListBullet"/>
        <w:spacing w:after="60" w:line="360" w:lineRule="auto"/>
        <w:rPr>
          <w:lang w:val="en-AU"/>
        </w:rPr>
      </w:pPr>
      <w:r w:rsidRPr="00103727">
        <w:rPr>
          <w:lang w:val="en-AU"/>
        </w:rPr>
        <w:t xml:space="preserve">Investing $10 million toward the $40 million </w:t>
      </w:r>
      <w:r w:rsidRPr="00103727">
        <w:rPr>
          <w:b/>
          <w:bCs/>
          <w:lang w:val="en-AU"/>
        </w:rPr>
        <w:t>National Training Centre in New</w:t>
      </w:r>
      <w:r w:rsidR="007F034C" w:rsidRPr="00103727">
        <w:rPr>
          <w:b/>
          <w:bCs/>
          <w:lang w:val="en-AU"/>
        </w:rPr>
        <w:t> </w:t>
      </w:r>
      <w:r w:rsidRPr="00103727">
        <w:rPr>
          <w:b/>
          <w:bCs/>
          <w:lang w:val="en-AU"/>
        </w:rPr>
        <w:t>Energy Skills</w:t>
      </w:r>
    </w:p>
    <w:p w14:paraId="7C919D66" w14:textId="6F83ED6D" w:rsidR="00177BF6" w:rsidRPr="00103727" w:rsidRDefault="00177BF6" w:rsidP="007F034C">
      <w:pPr>
        <w:pStyle w:val="ListBullet"/>
        <w:spacing w:line="360" w:lineRule="auto"/>
        <w:rPr>
          <w:lang w:val="en-AU"/>
        </w:rPr>
      </w:pPr>
      <w:r w:rsidRPr="00103727">
        <w:rPr>
          <w:lang w:val="en-AU"/>
        </w:rPr>
        <w:t xml:space="preserve">Developing new energy training pathways through the $7 million for new </w:t>
      </w:r>
      <w:r w:rsidRPr="00103727">
        <w:rPr>
          <w:b/>
          <w:bCs/>
          <w:lang w:val="en-AU"/>
        </w:rPr>
        <w:t>VET</w:t>
      </w:r>
      <w:r w:rsidR="007F034C" w:rsidRPr="00103727">
        <w:rPr>
          <w:b/>
          <w:bCs/>
          <w:lang w:val="en-AU"/>
        </w:rPr>
        <w:t> </w:t>
      </w:r>
      <w:r w:rsidRPr="00103727">
        <w:rPr>
          <w:b/>
          <w:bCs/>
          <w:lang w:val="en-AU"/>
        </w:rPr>
        <w:t>certificates in renewable energy</w:t>
      </w:r>
      <w:r w:rsidRPr="00103727">
        <w:rPr>
          <w:lang w:val="en-AU"/>
        </w:rPr>
        <w:t xml:space="preserve"> project</w:t>
      </w:r>
    </w:p>
    <w:p w14:paraId="76C3FC21" w14:textId="56F7D41F" w:rsidR="00177BF6" w:rsidRPr="00103727" w:rsidRDefault="00177BF6" w:rsidP="00DB6B2E">
      <w:pPr>
        <w:pStyle w:val="ListBullet"/>
        <w:numPr>
          <w:ilvl w:val="0"/>
          <w:numId w:val="0"/>
        </w:numPr>
        <w:spacing w:after="320" w:line="360" w:lineRule="auto"/>
        <w:ind w:left="360"/>
        <w:rPr>
          <w:i/>
          <w:iCs/>
          <w:lang w:val="en-AU"/>
        </w:rPr>
      </w:pPr>
      <w:r w:rsidRPr="00103727">
        <w:rPr>
          <w:i/>
          <w:iCs/>
          <w:lang w:val="en-AU"/>
        </w:rPr>
        <w:t xml:space="preserve">Trades and </w:t>
      </w:r>
      <w:proofErr w:type="gramStart"/>
      <w:r w:rsidRPr="00103727">
        <w:rPr>
          <w:i/>
          <w:iCs/>
          <w:lang w:val="en-AU"/>
        </w:rPr>
        <w:t>technicians</w:t>
      </w:r>
      <w:proofErr w:type="gramEnd"/>
      <w:r w:rsidRPr="00103727">
        <w:rPr>
          <w:i/>
          <w:iCs/>
          <w:lang w:val="en-AU"/>
        </w:rPr>
        <w:t xml:space="preserve"> workers in Victoria’s energy workforce are projected to increase by </w:t>
      </w:r>
      <w:r w:rsidRPr="00103727">
        <w:rPr>
          <w:b/>
          <w:bCs/>
          <w:i/>
          <w:iCs/>
          <w:lang w:val="en-AU"/>
        </w:rPr>
        <w:t>50%</w:t>
      </w:r>
      <w:r w:rsidRPr="00103727">
        <w:rPr>
          <w:i/>
          <w:iCs/>
          <w:lang w:val="en-AU"/>
        </w:rPr>
        <w:t xml:space="preserve"> between 2026 and 2040</w:t>
      </w:r>
    </w:p>
    <w:p w14:paraId="1EEB222E" w14:textId="77777777" w:rsidR="00177BF6" w:rsidRPr="00103727" w:rsidRDefault="00177BF6" w:rsidP="00DB6B2E">
      <w:pPr>
        <w:pStyle w:val="ListBullet"/>
        <w:spacing w:after="320" w:line="360" w:lineRule="auto"/>
        <w:rPr>
          <w:lang w:val="en-AU"/>
        </w:rPr>
      </w:pPr>
      <w:r w:rsidRPr="00103727">
        <w:rPr>
          <w:lang w:val="en-AU"/>
        </w:rPr>
        <w:t xml:space="preserve">Delivering free </w:t>
      </w:r>
      <w:r w:rsidRPr="00103727">
        <w:rPr>
          <w:b/>
          <w:bCs/>
          <w:lang w:val="en-AU"/>
        </w:rPr>
        <w:t>high-tech STEM programs</w:t>
      </w:r>
      <w:r w:rsidRPr="00103727">
        <w:rPr>
          <w:lang w:val="en-AU"/>
        </w:rPr>
        <w:t xml:space="preserve"> to students at Victoria’s 16 Tech Schools, including 6 new schools</w:t>
      </w:r>
    </w:p>
    <w:p w14:paraId="106F72A2" w14:textId="77777777" w:rsidR="00267282" w:rsidRPr="00103727" w:rsidRDefault="00177BF6" w:rsidP="00267282">
      <w:pPr>
        <w:pStyle w:val="ListBullet"/>
        <w:spacing w:line="360" w:lineRule="auto"/>
        <w:rPr>
          <w:lang w:val="en-AU"/>
        </w:rPr>
      </w:pPr>
      <w:r w:rsidRPr="00103727">
        <w:rPr>
          <w:lang w:val="en-AU"/>
        </w:rPr>
        <w:t xml:space="preserve">Utilising the $50 million </w:t>
      </w:r>
      <w:r w:rsidRPr="00103727">
        <w:rPr>
          <w:b/>
          <w:bCs/>
          <w:lang w:val="en-AU"/>
        </w:rPr>
        <w:t>TAFE Clean Energy Fund</w:t>
      </w:r>
      <w:r w:rsidRPr="00103727">
        <w:rPr>
          <w:lang w:val="en-AU"/>
        </w:rPr>
        <w:t xml:space="preserve"> to support training for renewable energy jobs</w:t>
      </w:r>
    </w:p>
    <w:p w14:paraId="52FF13A9" w14:textId="3352736B" w:rsidR="00177BF6" w:rsidRPr="00103727" w:rsidRDefault="00177BF6" w:rsidP="00DB6B2E">
      <w:pPr>
        <w:pStyle w:val="ListBullet"/>
        <w:numPr>
          <w:ilvl w:val="0"/>
          <w:numId w:val="0"/>
        </w:numPr>
        <w:spacing w:after="320" w:line="360" w:lineRule="auto"/>
        <w:ind w:left="360" w:right="-143"/>
        <w:rPr>
          <w:i/>
          <w:iCs/>
          <w:lang w:val="en-AU"/>
        </w:rPr>
      </w:pPr>
      <w:r w:rsidRPr="00103727">
        <w:rPr>
          <w:b/>
          <w:bCs/>
          <w:i/>
          <w:iCs/>
          <w:lang w:val="en-AU"/>
        </w:rPr>
        <w:t xml:space="preserve">50% </w:t>
      </w:r>
      <w:r w:rsidRPr="00103727">
        <w:rPr>
          <w:i/>
          <w:iCs/>
          <w:lang w:val="en-AU"/>
        </w:rPr>
        <w:t>of the energy workforce will need Certificate IV</w:t>
      </w:r>
      <w:r w:rsidR="007F034C" w:rsidRPr="00103727">
        <w:rPr>
          <w:i/>
          <w:iCs/>
          <w:lang w:val="en-AU"/>
        </w:rPr>
        <w:t xml:space="preserve"> (or Certificate III with at least 2 years of on-the-job training) </w:t>
      </w:r>
      <w:r w:rsidRPr="00103727">
        <w:rPr>
          <w:i/>
          <w:iCs/>
          <w:lang w:val="en-AU"/>
        </w:rPr>
        <w:t>to associate degree qualifications between 2026 and 2040</w:t>
      </w:r>
    </w:p>
    <w:p w14:paraId="46A27315" w14:textId="77777777" w:rsidR="00267282" w:rsidRPr="00103727" w:rsidRDefault="00267282" w:rsidP="00267282">
      <w:pPr>
        <w:pStyle w:val="ListBullet"/>
        <w:spacing w:line="360" w:lineRule="auto"/>
        <w:rPr>
          <w:b/>
          <w:bCs/>
          <w:lang w:val="en-AU"/>
        </w:rPr>
      </w:pPr>
      <w:r w:rsidRPr="00103727">
        <w:rPr>
          <w:lang w:val="en-AU"/>
        </w:rPr>
        <w:t>Supporting the Gippsland</w:t>
      </w:r>
      <w:r w:rsidRPr="00103727">
        <w:rPr>
          <w:rFonts w:ascii="Cambria Math" w:hAnsi="Cambria Math" w:cs="Cambria Math"/>
          <w:lang w:val="en-AU"/>
        </w:rPr>
        <w:t>‑</w:t>
      </w:r>
      <w:r w:rsidRPr="00103727">
        <w:rPr>
          <w:lang w:val="en-AU"/>
        </w:rPr>
        <w:t xml:space="preserve">Latrobe workforce transition through a new partnership with the </w:t>
      </w:r>
      <w:r w:rsidRPr="00103727">
        <w:rPr>
          <w:b/>
          <w:bCs/>
          <w:lang w:val="en-AU"/>
        </w:rPr>
        <w:t>Australian Government</w:t>
      </w:r>
    </w:p>
    <w:p w14:paraId="57129851" w14:textId="4D84794F" w:rsidR="00267282" w:rsidRPr="00103727" w:rsidRDefault="00267282" w:rsidP="00DB6B2E">
      <w:pPr>
        <w:pStyle w:val="ListBullet"/>
        <w:numPr>
          <w:ilvl w:val="0"/>
          <w:numId w:val="0"/>
        </w:numPr>
        <w:spacing w:after="320" w:line="360" w:lineRule="auto"/>
        <w:ind w:left="360"/>
        <w:rPr>
          <w:i/>
          <w:iCs/>
          <w:lang w:val="en-AU"/>
        </w:rPr>
      </w:pPr>
      <w:r w:rsidRPr="00103727">
        <w:rPr>
          <w:i/>
          <w:iCs/>
          <w:lang w:val="en-AU"/>
        </w:rPr>
        <w:t xml:space="preserve">The energy workforce in the Gippsland-Latrobe region is projected to have </w:t>
      </w:r>
      <w:r w:rsidRPr="00103727">
        <w:rPr>
          <w:b/>
          <w:bCs/>
          <w:i/>
          <w:iCs/>
          <w:lang w:val="en-AU"/>
        </w:rPr>
        <w:t>over 4,600</w:t>
      </w:r>
      <w:r w:rsidR="007F034C" w:rsidRPr="00103727">
        <w:rPr>
          <w:b/>
          <w:bCs/>
          <w:i/>
          <w:iCs/>
          <w:lang w:val="en-AU"/>
        </w:rPr>
        <w:t> </w:t>
      </w:r>
      <w:r w:rsidRPr="00103727">
        <w:rPr>
          <w:b/>
          <w:bCs/>
          <w:i/>
          <w:iCs/>
          <w:lang w:val="en-AU"/>
        </w:rPr>
        <w:t>FTE workers</w:t>
      </w:r>
      <w:r w:rsidRPr="00103727">
        <w:rPr>
          <w:i/>
          <w:iCs/>
          <w:lang w:val="en-AU"/>
        </w:rPr>
        <w:t xml:space="preserve"> in 2040</w:t>
      </w:r>
    </w:p>
    <w:p w14:paraId="0AE9A8DC" w14:textId="77777777" w:rsidR="00267282" w:rsidRPr="00103727" w:rsidRDefault="00267282" w:rsidP="00912669">
      <w:pPr>
        <w:pStyle w:val="ListBullet"/>
        <w:spacing w:line="360" w:lineRule="auto"/>
        <w:rPr>
          <w:lang w:val="en-AU"/>
        </w:rPr>
      </w:pPr>
      <w:r w:rsidRPr="00103727">
        <w:rPr>
          <w:b/>
          <w:bCs/>
          <w:lang w:val="en-AU"/>
        </w:rPr>
        <w:t>10,000 work experience placements</w:t>
      </w:r>
      <w:r w:rsidRPr="00103727">
        <w:rPr>
          <w:lang w:val="en-AU"/>
        </w:rPr>
        <w:t xml:space="preserve"> for secondary students in in-demand industries, including renewable energy</w:t>
      </w:r>
    </w:p>
    <w:p w14:paraId="792053C1" w14:textId="250FB670" w:rsidR="00912669" w:rsidRPr="00103727" w:rsidRDefault="00267282" w:rsidP="00912669">
      <w:pPr>
        <w:pStyle w:val="ListBullet"/>
        <w:spacing w:line="360" w:lineRule="auto"/>
        <w:rPr>
          <w:lang w:val="en-AU"/>
        </w:rPr>
      </w:pPr>
      <w:r w:rsidRPr="00103727">
        <w:rPr>
          <w:lang w:val="en-AU"/>
        </w:rPr>
        <w:t xml:space="preserve">Releasing regular </w:t>
      </w:r>
      <w:r w:rsidRPr="00103727">
        <w:rPr>
          <w:b/>
          <w:bCs/>
          <w:lang w:val="en-AU"/>
        </w:rPr>
        <w:t>energy workforce data</w:t>
      </w:r>
      <w:r w:rsidRPr="00103727">
        <w:rPr>
          <w:lang w:val="en-AU"/>
        </w:rPr>
        <w:t xml:space="preserve"> to support decision making</w:t>
      </w:r>
    </w:p>
    <w:p w14:paraId="7EDCA499" w14:textId="6B034FFC" w:rsidR="00912669" w:rsidRPr="00103727" w:rsidRDefault="00912669" w:rsidP="00912669">
      <w:pPr>
        <w:pStyle w:val="ListBullet"/>
        <w:numPr>
          <w:ilvl w:val="0"/>
          <w:numId w:val="0"/>
        </w:numPr>
        <w:spacing w:line="360" w:lineRule="auto"/>
        <w:ind w:left="360"/>
        <w:rPr>
          <w:i/>
          <w:iCs/>
          <w:lang w:val="en-AU"/>
        </w:rPr>
      </w:pPr>
      <w:r w:rsidRPr="00103727">
        <w:rPr>
          <w:i/>
          <w:iCs/>
          <w:lang w:val="en-AU"/>
        </w:rPr>
        <w:t>Victoria’s energy workforce will grow by</w:t>
      </w:r>
      <w:r w:rsidRPr="00103727">
        <w:rPr>
          <w:b/>
          <w:bCs/>
          <w:i/>
          <w:iCs/>
          <w:lang w:val="en-AU"/>
        </w:rPr>
        <w:t xml:space="preserve"> 53% </w:t>
      </w:r>
      <w:r w:rsidRPr="00103727">
        <w:rPr>
          <w:i/>
          <w:iCs/>
          <w:lang w:val="en-AU"/>
        </w:rPr>
        <w:t>between 2026 and 2040</w:t>
      </w:r>
    </w:p>
    <w:p w14:paraId="1C4108EE" w14:textId="77777777" w:rsidR="00267282" w:rsidRPr="00103727" w:rsidRDefault="00267282" w:rsidP="00DB6B2E">
      <w:pPr>
        <w:pStyle w:val="ListBullet"/>
        <w:spacing w:after="320" w:line="360" w:lineRule="auto"/>
        <w:rPr>
          <w:lang w:val="en-AU"/>
        </w:rPr>
      </w:pPr>
      <w:r w:rsidRPr="00103727">
        <w:rPr>
          <w:lang w:val="en-AU"/>
        </w:rPr>
        <w:lastRenderedPageBreak/>
        <w:t>Investing $25 million toward the $50 million Victorian Renewable Energy TAFE Centre of Excellence</w:t>
      </w:r>
    </w:p>
    <w:p w14:paraId="28398C9E" w14:textId="07964417" w:rsidR="00267282" w:rsidRPr="00103727" w:rsidRDefault="00267282" w:rsidP="00267282">
      <w:pPr>
        <w:pStyle w:val="ListBullet"/>
        <w:spacing w:line="360" w:lineRule="auto"/>
        <w:rPr>
          <w:lang w:val="en-AU"/>
        </w:rPr>
      </w:pPr>
      <w:r w:rsidRPr="00103727">
        <w:rPr>
          <w:lang w:val="en-AU"/>
        </w:rPr>
        <w:t>Improving apprentice outcomes by responding to </w:t>
      </w:r>
      <w:r w:rsidRPr="00103727">
        <w:rPr>
          <w:b/>
          <w:bCs/>
          <w:lang w:val="en-AU"/>
        </w:rPr>
        <w:t>Apprenticeships</w:t>
      </w:r>
      <w:r w:rsidR="00912669" w:rsidRPr="00103727">
        <w:rPr>
          <w:b/>
          <w:bCs/>
          <w:lang w:val="en-AU"/>
        </w:rPr>
        <w:t xml:space="preserve"> </w:t>
      </w:r>
      <w:r w:rsidRPr="00103727">
        <w:rPr>
          <w:b/>
          <w:bCs/>
          <w:lang w:val="en-AU"/>
        </w:rPr>
        <w:t>Taskforce</w:t>
      </w:r>
      <w:r w:rsidR="00912669" w:rsidRPr="00103727">
        <w:rPr>
          <w:lang w:val="en-AU"/>
        </w:rPr>
        <w:t xml:space="preserve"> </w:t>
      </w:r>
      <w:r w:rsidRPr="00103727">
        <w:rPr>
          <w:lang w:val="en-AU"/>
        </w:rPr>
        <w:t>recommendations</w:t>
      </w:r>
    </w:p>
    <w:p w14:paraId="7B8A89B6" w14:textId="77777777" w:rsidR="00267282" w:rsidRPr="00103727" w:rsidRDefault="00267282" w:rsidP="00DB6B2E">
      <w:pPr>
        <w:pStyle w:val="ListBullet"/>
        <w:numPr>
          <w:ilvl w:val="0"/>
          <w:numId w:val="0"/>
        </w:numPr>
        <w:spacing w:after="320" w:line="360" w:lineRule="auto"/>
        <w:ind w:left="360"/>
        <w:rPr>
          <w:b/>
          <w:bCs/>
          <w:i/>
          <w:iCs/>
          <w:lang w:val="en-AU"/>
        </w:rPr>
      </w:pPr>
      <w:r w:rsidRPr="00103727">
        <w:rPr>
          <w:i/>
          <w:iCs/>
          <w:lang w:val="en-AU"/>
        </w:rPr>
        <w:t xml:space="preserve">Apprenticeship pathways are critical for some top jobs in the energy sector, including </w:t>
      </w:r>
      <w:r w:rsidRPr="00103727">
        <w:rPr>
          <w:b/>
          <w:bCs/>
          <w:i/>
          <w:iCs/>
          <w:lang w:val="en-AU"/>
        </w:rPr>
        <w:t>electricians</w:t>
      </w:r>
      <w:r w:rsidRPr="00103727">
        <w:rPr>
          <w:i/>
          <w:iCs/>
          <w:lang w:val="en-AU"/>
        </w:rPr>
        <w:t xml:space="preserve">, </w:t>
      </w:r>
      <w:r w:rsidRPr="00103727">
        <w:rPr>
          <w:b/>
          <w:bCs/>
          <w:i/>
          <w:iCs/>
          <w:lang w:val="en-AU"/>
        </w:rPr>
        <w:t>plumbers</w:t>
      </w:r>
      <w:r w:rsidRPr="00103727">
        <w:rPr>
          <w:i/>
          <w:iCs/>
          <w:lang w:val="en-AU"/>
        </w:rPr>
        <w:t xml:space="preserve">, and </w:t>
      </w:r>
      <w:proofErr w:type="spellStart"/>
      <w:r w:rsidRPr="00103727">
        <w:rPr>
          <w:b/>
          <w:bCs/>
          <w:i/>
          <w:iCs/>
          <w:lang w:val="en-AU"/>
        </w:rPr>
        <w:t>airconditioning</w:t>
      </w:r>
      <w:proofErr w:type="spellEnd"/>
      <w:r w:rsidRPr="00103727">
        <w:rPr>
          <w:b/>
          <w:bCs/>
          <w:i/>
          <w:iCs/>
          <w:lang w:val="en-AU"/>
        </w:rPr>
        <w:t xml:space="preserve"> and refrigeration mechanics</w:t>
      </w:r>
    </w:p>
    <w:p w14:paraId="2BD60DDA" w14:textId="77777777" w:rsidR="00267282" w:rsidRPr="00103727" w:rsidRDefault="00267282" w:rsidP="00267282">
      <w:pPr>
        <w:pStyle w:val="ListBullet"/>
        <w:spacing w:line="360" w:lineRule="auto"/>
        <w:rPr>
          <w:b/>
          <w:bCs/>
          <w:lang w:val="en-AU"/>
        </w:rPr>
      </w:pPr>
      <w:r w:rsidRPr="00103727">
        <w:rPr>
          <w:lang w:val="en-AU"/>
        </w:rPr>
        <w:t>Offering subsidised training initiatives and support for workers in electrification through Solar Victoria’s $5 million </w:t>
      </w:r>
      <w:r w:rsidRPr="00103727">
        <w:rPr>
          <w:b/>
          <w:bCs/>
          <w:lang w:val="en-AU"/>
        </w:rPr>
        <w:t>Electrification Skills</w:t>
      </w:r>
      <w:r w:rsidRPr="00103727">
        <w:rPr>
          <w:lang w:val="en-AU"/>
        </w:rPr>
        <w:t> </w:t>
      </w:r>
      <w:r w:rsidRPr="00103727">
        <w:rPr>
          <w:b/>
          <w:bCs/>
          <w:lang w:val="en-AU"/>
        </w:rPr>
        <w:t>Program</w:t>
      </w:r>
    </w:p>
    <w:p w14:paraId="213AAE2F" w14:textId="24BDD388" w:rsidR="00267282" w:rsidRPr="00103727" w:rsidRDefault="00267282" w:rsidP="00912669">
      <w:pPr>
        <w:pStyle w:val="ListBullet"/>
        <w:numPr>
          <w:ilvl w:val="0"/>
          <w:numId w:val="0"/>
        </w:numPr>
        <w:spacing w:line="360" w:lineRule="auto"/>
        <w:ind w:left="360"/>
        <w:rPr>
          <w:i/>
          <w:iCs/>
          <w:lang w:val="en-AU"/>
        </w:rPr>
      </w:pPr>
      <w:r w:rsidRPr="00103727">
        <w:rPr>
          <w:i/>
          <w:iCs/>
          <w:lang w:val="en-AU"/>
        </w:rPr>
        <w:t>The workforce for distributed batteries and rooftop solar is projected to</w:t>
      </w:r>
      <w:r w:rsidRPr="00103727">
        <w:rPr>
          <w:b/>
          <w:bCs/>
          <w:i/>
          <w:iCs/>
          <w:lang w:val="en-AU"/>
        </w:rPr>
        <w:t xml:space="preserve"> grow by 43%</w:t>
      </w:r>
      <w:r w:rsidRPr="00103727">
        <w:rPr>
          <w:i/>
          <w:iCs/>
          <w:lang w:val="en-AU"/>
        </w:rPr>
        <w:t>, requiring 6,100 FTE workers in 2040</w:t>
      </w:r>
    </w:p>
    <w:p w14:paraId="28FAD752" w14:textId="77777777" w:rsidR="008452DF" w:rsidRPr="00103727" w:rsidRDefault="008452DF" w:rsidP="008452DF">
      <w:pPr>
        <w:pStyle w:val="Heading1"/>
        <w:pageBreakBefore/>
        <w:rPr>
          <w:lang w:val="en-AU"/>
        </w:rPr>
      </w:pPr>
      <w:bookmarkStart w:id="20" w:name="_Toc231480275"/>
      <w:r w:rsidRPr="00103727">
        <w:rPr>
          <w:lang w:val="en-AU"/>
        </w:rPr>
        <w:lastRenderedPageBreak/>
        <w:t>The Victorian energy workforce</w:t>
      </w:r>
      <w:bookmarkEnd w:id="20"/>
    </w:p>
    <w:p w14:paraId="0CF7F1D1" w14:textId="77777777" w:rsidR="008452DF" w:rsidRPr="00103727" w:rsidRDefault="008452DF" w:rsidP="00CB4A4D">
      <w:pPr>
        <w:pStyle w:val="Heading2"/>
        <w:rPr>
          <w:lang w:val="en-AU"/>
        </w:rPr>
      </w:pPr>
      <w:bookmarkStart w:id="21" w:name="_Toc231480276"/>
      <w:r w:rsidRPr="00103727">
        <w:rPr>
          <w:lang w:val="en-AU"/>
        </w:rPr>
        <w:t>A period of transformation and opportunity</w:t>
      </w:r>
      <w:bookmarkEnd w:id="21"/>
    </w:p>
    <w:p w14:paraId="42D4CE8A" w14:textId="1493086B" w:rsidR="008452DF" w:rsidRPr="00103727" w:rsidRDefault="008452DF" w:rsidP="008452DF">
      <w:pPr>
        <w:pStyle w:val="ListBullet"/>
        <w:rPr>
          <w:b/>
          <w:bCs/>
          <w:lang w:val="en-AU"/>
        </w:rPr>
      </w:pPr>
      <w:r w:rsidRPr="00103727">
        <w:rPr>
          <w:b/>
          <w:bCs/>
          <w:lang w:val="en-AU"/>
        </w:rPr>
        <w:t xml:space="preserve">+53% </w:t>
      </w:r>
      <w:r w:rsidRPr="00103727">
        <w:rPr>
          <w:lang w:val="en-AU"/>
        </w:rPr>
        <w:t>Energy workforce growth</w:t>
      </w:r>
    </w:p>
    <w:p w14:paraId="12E3858E" w14:textId="6C06E951" w:rsidR="008452DF" w:rsidRPr="00103727" w:rsidRDefault="008452DF" w:rsidP="008452DF">
      <w:pPr>
        <w:pStyle w:val="ListBullet"/>
        <w:rPr>
          <w:lang w:val="en-AU"/>
        </w:rPr>
      </w:pPr>
      <w:r w:rsidRPr="00103727">
        <w:rPr>
          <w:lang w:val="en-AU"/>
        </w:rPr>
        <w:t>As Victoria’s energy sector transitions to renewable energy sources, the workforce is also changing. By 2040, energy</w:t>
      </w:r>
      <w:r w:rsidR="00F32377" w:rsidRPr="00103727">
        <w:rPr>
          <w:lang w:val="en-AU"/>
        </w:rPr>
        <w:t>-</w:t>
      </w:r>
      <w:r w:rsidRPr="00103727">
        <w:rPr>
          <w:lang w:val="en-AU"/>
        </w:rPr>
        <w:t xml:space="preserve">related jobs will </w:t>
      </w:r>
      <w:r w:rsidRPr="00103727">
        <w:rPr>
          <w:b/>
          <w:bCs/>
          <w:lang w:val="en-AU"/>
        </w:rPr>
        <w:t>increase from 45,000 FTE workers in 2026 to 68,000 FTE workers in 2040</w:t>
      </w:r>
      <w:r w:rsidRPr="00103727">
        <w:rPr>
          <w:lang w:val="en-AU"/>
        </w:rPr>
        <w:t>.</w:t>
      </w:r>
    </w:p>
    <w:p w14:paraId="242042E1" w14:textId="77777777" w:rsidR="008452DF" w:rsidRPr="00103727" w:rsidRDefault="008452DF" w:rsidP="002A51E0">
      <w:pPr>
        <w:pStyle w:val="Heading2"/>
        <w:spacing w:after="120"/>
        <w:rPr>
          <w:lang w:val="en-AU"/>
        </w:rPr>
      </w:pPr>
      <w:bookmarkStart w:id="22" w:name="_Toc231480277"/>
      <w:r w:rsidRPr="00103727">
        <w:rPr>
          <w:lang w:val="en-AU"/>
        </w:rPr>
        <w:t>Workforce demographics</w:t>
      </w:r>
      <w:bookmarkEnd w:id="22"/>
    </w:p>
    <w:p w14:paraId="082226A9" w14:textId="18F37C4E" w:rsidR="00920885" w:rsidRPr="00103727" w:rsidRDefault="00CB4A4D" w:rsidP="002A51E0">
      <w:pPr>
        <w:pStyle w:val="Caption"/>
        <w:keepNext/>
        <w:spacing w:after="0"/>
      </w:pPr>
      <w:r w:rsidRPr="00103727">
        <w:t xml:space="preserve">Figure </w:t>
      </w:r>
      <w:fldSimple w:instr=" SEQ Figure \* ARABIC ">
        <w:r w:rsidR="00F52ABF">
          <w:rPr>
            <w:noProof/>
          </w:rPr>
          <w:t>1</w:t>
        </w:r>
      </w:fldSimple>
      <w:r w:rsidRPr="00103727">
        <w:t xml:space="preserve">: </w:t>
      </w:r>
      <w:r w:rsidRPr="00103727">
        <w:rPr>
          <w:b w:val="0"/>
          <w:bCs/>
        </w:rPr>
        <w:t>Projected Victorian energy workforce demographics for gender, education, and location</w:t>
      </w:r>
    </w:p>
    <w:p w14:paraId="72A55E13" w14:textId="48140F20" w:rsidR="00E000DC" w:rsidRPr="00103727" w:rsidRDefault="00E000DC" w:rsidP="009917F8">
      <w:pPr>
        <w:pStyle w:val="Caption"/>
        <w:spacing w:before="240" w:after="60"/>
      </w:pPr>
      <w:r w:rsidRPr="00103727">
        <w:t>Projected Victorian energy workforce demographics for gender</w:t>
      </w:r>
      <w:r w:rsidR="00BB2CB9" w:rsidRPr="00103727">
        <w:rPr>
          <w:rStyle w:val="EndnoteReference"/>
        </w:rPr>
        <w:endnoteReference w:id="2"/>
      </w:r>
    </w:p>
    <w:tbl>
      <w:tblPr>
        <w:tblStyle w:val="Style2"/>
        <w:tblpPr w:leftFromText="181" w:rightFromText="181" w:bottomFromText="142" w:vertAnchor="text" w:tblpY="1"/>
        <w:tblOverlap w:val="never"/>
        <w:tblW w:w="0" w:type="auto"/>
        <w:tblLook w:val="04A0" w:firstRow="1" w:lastRow="0" w:firstColumn="1" w:lastColumn="0" w:noHBand="0" w:noVBand="1"/>
        <w:tblCaption w:val="Projected Victorian energy workforce demographics for gender"/>
        <w:tblDescription w:val="Projected Victorian energy workforce demographics for gender"/>
      </w:tblPr>
      <w:tblGrid>
        <w:gridCol w:w="5377"/>
        <w:gridCol w:w="4241"/>
      </w:tblGrid>
      <w:tr w:rsidR="00E000DC" w:rsidRPr="00103727" w14:paraId="7D4EC3C4" w14:textId="77777777" w:rsidTr="000319BE">
        <w:trPr>
          <w:cnfStyle w:val="100000000000" w:firstRow="1" w:lastRow="0" w:firstColumn="0" w:lastColumn="0" w:oddVBand="0" w:evenVBand="0" w:oddHBand="0" w:evenHBand="0" w:firstRowFirstColumn="0" w:firstRowLastColumn="0" w:lastRowFirstColumn="0" w:lastRowLastColumn="0"/>
          <w:cantSplit/>
          <w:tblHeader/>
        </w:trPr>
        <w:tc>
          <w:tcPr>
            <w:tcW w:w="5377" w:type="dxa"/>
          </w:tcPr>
          <w:p w14:paraId="14D9BC92" w14:textId="7ED4CF3C" w:rsidR="00E000DC" w:rsidRPr="00103727" w:rsidRDefault="00E000DC" w:rsidP="002A51E0">
            <w:pPr>
              <w:pStyle w:val="Tabletext"/>
              <w:spacing w:line="240" w:lineRule="auto"/>
              <w:rPr>
                <w:lang w:val="en-AU"/>
              </w:rPr>
            </w:pPr>
            <w:r w:rsidRPr="00103727">
              <w:rPr>
                <w:lang w:val="en-AU"/>
              </w:rPr>
              <w:t>Gender</w:t>
            </w:r>
          </w:p>
        </w:tc>
        <w:tc>
          <w:tcPr>
            <w:tcW w:w="4241" w:type="dxa"/>
          </w:tcPr>
          <w:p w14:paraId="0023ED2F" w14:textId="626CDB3D" w:rsidR="00E000DC" w:rsidRPr="00103727" w:rsidRDefault="00E000DC" w:rsidP="002A51E0">
            <w:pPr>
              <w:pStyle w:val="Tabletext"/>
              <w:spacing w:line="240" w:lineRule="auto"/>
              <w:jc w:val="center"/>
              <w:rPr>
                <w:lang w:val="en-AU"/>
              </w:rPr>
            </w:pPr>
            <w:r w:rsidRPr="00103727">
              <w:rPr>
                <w:lang w:val="en-AU"/>
              </w:rPr>
              <w:t>Percentage of workforce</w:t>
            </w:r>
          </w:p>
        </w:tc>
      </w:tr>
      <w:tr w:rsidR="00E000DC" w:rsidRPr="00103727" w14:paraId="41C9CAFE" w14:textId="77777777" w:rsidTr="002A51E0">
        <w:tc>
          <w:tcPr>
            <w:tcW w:w="5377" w:type="dxa"/>
          </w:tcPr>
          <w:p w14:paraId="51B9300A" w14:textId="49B3AA57" w:rsidR="00E000DC" w:rsidRPr="00103727" w:rsidRDefault="00E000DC" w:rsidP="002A51E0">
            <w:pPr>
              <w:pStyle w:val="Tabletext"/>
              <w:spacing w:line="240" w:lineRule="auto"/>
              <w:rPr>
                <w:lang w:val="en-AU"/>
              </w:rPr>
            </w:pPr>
            <w:r w:rsidRPr="00103727">
              <w:rPr>
                <w:lang w:val="en-AU"/>
              </w:rPr>
              <w:t>Women</w:t>
            </w:r>
          </w:p>
        </w:tc>
        <w:tc>
          <w:tcPr>
            <w:tcW w:w="4241" w:type="dxa"/>
          </w:tcPr>
          <w:p w14:paraId="4874BED5" w14:textId="4D38A018" w:rsidR="00E000DC" w:rsidRPr="00103727" w:rsidRDefault="00E000DC" w:rsidP="002A51E0">
            <w:pPr>
              <w:pStyle w:val="Tabletext"/>
              <w:spacing w:line="240" w:lineRule="auto"/>
              <w:jc w:val="center"/>
              <w:rPr>
                <w:b/>
                <w:bCs/>
                <w:lang w:val="en-AU"/>
              </w:rPr>
            </w:pPr>
            <w:r w:rsidRPr="00103727">
              <w:rPr>
                <w:b/>
                <w:bCs/>
                <w:lang w:val="en-AU"/>
              </w:rPr>
              <w:t>26%</w:t>
            </w:r>
          </w:p>
        </w:tc>
      </w:tr>
      <w:tr w:rsidR="00E000DC" w:rsidRPr="00103727" w14:paraId="5B250316" w14:textId="77777777" w:rsidTr="002A51E0">
        <w:tc>
          <w:tcPr>
            <w:tcW w:w="5377" w:type="dxa"/>
          </w:tcPr>
          <w:p w14:paraId="757D5567" w14:textId="5FD668F7" w:rsidR="00E000DC" w:rsidRPr="00103727" w:rsidRDefault="00E000DC" w:rsidP="002A51E0">
            <w:pPr>
              <w:pStyle w:val="Tabletext"/>
              <w:spacing w:line="240" w:lineRule="auto"/>
              <w:rPr>
                <w:lang w:val="en-AU"/>
              </w:rPr>
            </w:pPr>
            <w:r w:rsidRPr="00103727">
              <w:rPr>
                <w:lang w:val="en-AU"/>
              </w:rPr>
              <w:t>Men</w:t>
            </w:r>
          </w:p>
        </w:tc>
        <w:tc>
          <w:tcPr>
            <w:tcW w:w="4241" w:type="dxa"/>
          </w:tcPr>
          <w:p w14:paraId="6442362B" w14:textId="63881629" w:rsidR="00E000DC" w:rsidRPr="00103727" w:rsidRDefault="00E000DC" w:rsidP="002A51E0">
            <w:pPr>
              <w:pStyle w:val="Tabletext"/>
              <w:spacing w:line="240" w:lineRule="auto"/>
              <w:jc w:val="center"/>
              <w:rPr>
                <w:b/>
                <w:bCs/>
                <w:lang w:val="en-AU"/>
              </w:rPr>
            </w:pPr>
            <w:r w:rsidRPr="00103727">
              <w:rPr>
                <w:b/>
                <w:bCs/>
                <w:lang w:val="en-AU"/>
              </w:rPr>
              <w:t>74%</w:t>
            </w:r>
          </w:p>
        </w:tc>
      </w:tr>
    </w:tbl>
    <w:p w14:paraId="5BFBEA30" w14:textId="3FCB147D" w:rsidR="00E000DC" w:rsidRPr="00103727" w:rsidRDefault="00E000DC" w:rsidP="009917F8">
      <w:pPr>
        <w:pStyle w:val="Caption"/>
        <w:spacing w:before="240" w:after="60"/>
      </w:pPr>
      <w:r w:rsidRPr="00103727">
        <w:t>Projected Victorian energy workforce demographics for education</w:t>
      </w:r>
      <w:r w:rsidR="00BB2CB9" w:rsidRPr="00103727">
        <w:rPr>
          <w:rStyle w:val="EndnoteReference"/>
        </w:rPr>
        <w:endnoteReference w:id="3"/>
      </w:r>
    </w:p>
    <w:tbl>
      <w:tblPr>
        <w:tblStyle w:val="Style2"/>
        <w:tblW w:w="0" w:type="auto"/>
        <w:tblLook w:val="04A0" w:firstRow="1" w:lastRow="0" w:firstColumn="1" w:lastColumn="0" w:noHBand="0" w:noVBand="1"/>
        <w:tblCaption w:val="Projected Victorian energy workforce demographics for education"/>
        <w:tblDescription w:val="Projected Victorian energy workforce demographics for education"/>
      </w:tblPr>
      <w:tblGrid>
        <w:gridCol w:w="5377"/>
        <w:gridCol w:w="4241"/>
      </w:tblGrid>
      <w:tr w:rsidR="00E000DC" w:rsidRPr="00103727" w14:paraId="1AAE1B99" w14:textId="77777777" w:rsidTr="000319BE">
        <w:trPr>
          <w:cnfStyle w:val="100000000000" w:firstRow="1" w:lastRow="0" w:firstColumn="0" w:lastColumn="0" w:oddVBand="0" w:evenVBand="0" w:oddHBand="0" w:evenHBand="0" w:firstRowFirstColumn="0" w:firstRowLastColumn="0" w:lastRowFirstColumn="0" w:lastRowLastColumn="0"/>
          <w:cantSplit/>
          <w:tblHeader/>
        </w:trPr>
        <w:tc>
          <w:tcPr>
            <w:tcW w:w="5377" w:type="dxa"/>
          </w:tcPr>
          <w:p w14:paraId="7A07C26E" w14:textId="0FB2C157" w:rsidR="00E000DC" w:rsidRPr="00103727" w:rsidRDefault="00735433" w:rsidP="003062E1">
            <w:pPr>
              <w:pStyle w:val="Tabletext"/>
              <w:spacing w:line="240" w:lineRule="auto"/>
              <w:rPr>
                <w:lang w:val="en-AU"/>
              </w:rPr>
            </w:pPr>
            <w:r w:rsidRPr="00103727">
              <w:rPr>
                <w:lang w:val="en-AU"/>
              </w:rPr>
              <w:t>Education category</w:t>
            </w:r>
          </w:p>
        </w:tc>
        <w:tc>
          <w:tcPr>
            <w:tcW w:w="4241" w:type="dxa"/>
          </w:tcPr>
          <w:p w14:paraId="16BAE349" w14:textId="77777777" w:rsidR="00E000DC" w:rsidRPr="00103727" w:rsidRDefault="00E000DC" w:rsidP="003062E1">
            <w:pPr>
              <w:pStyle w:val="Tabletext"/>
              <w:spacing w:line="240" w:lineRule="auto"/>
              <w:jc w:val="center"/>
              <w:rPr>
                <w:lang w:val="en-AU"/>
              </w:rPr>
            </w:pPr>
            <w:r w:rsidRPr="00103727">
              <w:rPr>
                <w:lang w:val="en-AU"/>
              </w:rPr>
              <w:t>Percentage of workforce</w:t>
            </w:r>
          </w:p>
        </w:tc>
      </w:tr>
      <w:tr w:rsidR="00E000DC" w:rsidRPr="00103727" w14:paraId="2F3A7C34" w14:textId="77777777" w:rsidTr="0008171D">
        <w:tc>
          <w:tcPr>
            <w:tcW w:w="5377" w:type="dxa"/>
          </w:tcPr>
          <w:p w14:paraId="24657947" w14:textId="713CFF9D" w:rsidR="00E000DC" w:rsidRPr="00103727" w:rsidRDefault="00735433" w:rsidP="003062E1">
            <w:pPr>
              <w:pStyle w:val="Tabletext"/>
              <w:spacing w:line="240" w:lineRule="auto"/>
              <w:rPr>
                <w:lang w:val="en-AU"/>
              </w:rPr>
            </w:pPr>
            <w:r w:rsidRPr="00103727">
              <w:rPr>
                <w:lang w:val="en-AU"/>
              </w:rPr>
              <w:t>Bachelor degree or higher</w:t>
            </w:r>
          </w:p>
        </w:tc>
        <w:tc>
          <w:tcPr>
            <w:tcW w:w="4241" w:type="dxa"/>
            <w:vAlign w:val="center"/>
          </w:tcPr>
          <w:p w14:paraId="63EA5136" w14:textId="45281B27" w:rsidR="00E000DC" w:rsidRPr="00103727" w:rsidRDefault="00735433" w:rsidP="00735433">
            <w:pPr>
              <w:pStyle w:val="Tabletext"/>
              <w:spacing w:line="240" w:lineRule="auto"/>
              <w:jc w:val="center"/>
              <w:rPr>
                <w:b/>
                <w:bCs/>
                <w:lang w:val="en-AU"/>
              </w:rPr>
            </w:pPr>
            <w:r w:rsidRPr="00103727">
              <w:rPr>
                <w:b/>
                <w:bCs/>
                <w:lang w:val="en-AU"/>
              </w:rPr>
              <w:t>40</w:t>
            </w:r>
            <w:r w:rsidR="00E000DC" w:rsidRPr="00103727">
              <w:rPr>
                <w:b/>
                <w:bCs/>
                <w:lang w:val="en-AU"/>
              </w:rPr>
              <w:t>%</w:t>
            </w:r>
          </w:p>
        </w:tc>
      </w:tr>
      <w:tr w:rsidR="00E000DC" w:rsidRPr="00103727" w14:paraId="4FE3DC62" w14:textId="77777777" w:rsidTr="0008171D">
        <w:tc>
          <w:tcPr>
            <w:tcW w:w="5377" w:type="dxa"/>
          </w:tcPr>
          <w:p w14:paraId="71BBACD5" w14:textId="7805E5D7" w:rsidR="00E000DC" w:rsidRPr="00103727" w:rsidRDefault="00735433" w:rsidP="007434F5">
            <w:pPr>
              <w:pStyle w:val="Tabletext"/>
              <w:spacing w:after="0" w:line="360" w:lineRule="auto"/>
              <w:rPr>
                <w:i/>
                <w:iCs/>
                <w:lang w:val="en-AU"/>
              </w:rPr>
            </w:pPr>
            <w:r w:rsidRPr="00103727">
              <w:rPr>
                <w:lang w:val="en-AU"/>
              </w:rPr>
              <w:t xml:space="preserve">Certificate IV (or Certificate III with 2 years of </w:t>
            </w:r>
            <w:r w:rsidR="0008171D" w:rsidRPr="00103727">
              <w:rPr>
                <w:lang w:val="en-AU"/>
              </w:rPr>
              <w:br/>
            </w:r>
            <w:r w:rsidRPr="00103727">
              <w:rPr>
                <w:lang w:val="en-AU"/>
              </w:rPr>
              <w:t>on</w:t>
            </w:r>
            <w:r w:rsidR="00F32377" w:rsidRPr="00103727">
              <w:rPr>
                <w:lang w:val="en-AU"/>
              </w:rPr>
              <w:t>-</w:t>
            </w:r>
            <w:r w:rsidRPr="00103727">
              <w:rPr>
                <w:lang w:val="en-AU"/>
              </w:rPr>
              <w:t>the</w:t>
            </w:r>
            <w:r w:rsidR="00F32377" w:rsidRPr="00103727">
              <w:rPr>
                <w:lang w:val="en-AU"/>
              </w:rPr>
              <w:t>-</w:t>
            </w:r>
            <w:r w:rsidRPr="00103727">
              <w:rPr>
                <w:lang w:val="en-AU"/>
              </w:rPr>
              <w:t>job training) to associate degree</w:t>
            </w:r>
          </w:p>
        </w:tc>
        <w:tc>
          <w:tcPr>
            <w:tcW w:w="4241" w:type="dxa"/>
            <w:vAlign w:val="center"/>
          </w:tcPr>
          <w:p w14:paraId="47E24E55" w14:textId="4D562400" w:rsidR="00E000DC" w:rsidRPr="00103727" w:rsidRDefault="00735433" w:rsidP="00735433">
            <w:pPr>
              <w:pStyle w:val="Tabletext"/>
              <w:spacing w:line="240" w:lineRule="auto"/>
              <w:jc w:val="center"/>
              <w:rPr>
                <w:b/>
                <w:bCs/>
                <w:lang w:val="en-AU"/>
              </w:rPr>
            </w:pPr>
            <w:r w:rsidRPr="00103727">
              <w:rPr>
                <w:b/>
                <w:bCs/>
                <w:lang w:val="en-AU"/>
              </w:rPr>
              <w:t>48</w:t>
            </w:r>
            <w:r w:rsidR="00E000DC" w:rsidRPr="00103727">
              <w:rPr>
                <w:b/>
                <w:bCs/>
                <w:lang w:val="en-AU"/>
              </w:rPr>
              <w:t>%</w:t>
            </w:r>
          </w:p>
        </w:tc>
      </w:tr>
      <w:tr w:rsidR="00E000DC" w:rsidRPr="00103727" w14:paraId="1976ABA3" w14:textId="77777777" w:rsidTr="0008171D">
        <w:tc>
          <w:tcPr>
            <w:tcW w:w="5377" w:type="dxa"/>
          </w:tcPr>
          <w:p w14:paraId="633C4F10" w14:textId="6DD588F0" w:rsidR="00E000DC" w:rsidRPr="00103727" w:rsidRDefault="00735433" w:rsidP="00735433">
            <w:pPr>
              <w:pStyle w:val="Tabletext"/>
              <w:tabs>
                <w:tab w:val="left" w:pos="413"/>
              </w:tabs>
              <w:spacing w:line="240" w:lineRule="auto"/>
              <w:rPr>
                <w:lang w:val="en-AU"/>
              </w:rPr>
            </w:pPr>
            <w:r w:rsidRPr="00103727">
              <w:rPr>
                <w:lang w:val="en-AU"/>
              </w:rPr>
              <w:t>High school and Certificate I, II, III</w:t>
            </w:r>
          </w:p>
        </w:tc>
        <w:tc>
          <w:tcPr>
            <w:tcW w:w="4241" w:type="dxa"/>
            <w:vAlign w:val="center"/>
          </w:tcPr>
          <w:p w14:paraId="1BB21259" w14:textId="3C62FCF1" w:rsidR="00E000DC" w:rsidRPr="00103727" w:rsidRDefault="00735433" w:rsidP="00735433">
            <w:pPr>
              <w:pStyle w:val="Tabletext"/>
              <w:spacing w:line="240" w:lineRule="auto"/>
              <w:jc w:val="center"/>
              <w:rPr>
                <w:b/>
                <w:bCs/>
                <w:lang w:val="en-AU"/>
              </w:rPr>
            </w:pPr>
            <w:r w:rsidRPr="00103727">
              <w:rPr>
                <w:b/>
                <w:bCs/>
                <w:lang w:val="en-AU"/>
              </w:rPr>
              <w:t>12%</w:t>
            </w:r>
          </w:p>
        </w:tc>
      </w:tr>
    </w:tbl>
    <w:p w14:paraId="19CEA00E" w14:textId="22F55B3E" w:rsidR="0008171D" w:rsidRPr="00103727" w:rsidRDefault="0008171D" w:rsidP="009917F8">
      <w:pPr>
        <w:pStyle w:val="Caption"/>
        <w:spacing w:before="240" w:after="60"/>
      </w:pPr>
      <w:r w:rsidRPr="00103727">
        <w:t>Projected Victorian energy workforce demographics for location</w:t>
      </w:r>
      <w:r w:rsidR="00BB2CB9" w:rsidRPr="00103727">
        <w:rPr>
          <w:rStyle w:val="EndnoteReference"/>
        </w:rPr>
        <w:endnoteReference w:id="4"/>
      </w:r>
    </w:p>
    <w:tbl>
      <w:tblPr>
        <w:tblStyle w:val="Style2"/>
        <w:tblpPr w:leftFromText="181" w:rightFromText="181" w:bottomFromText="425" w:vertAnchor="text" w:tblpY="1"/>
        <w:tblOverlap w:val="never"/>
        <w:tblW w:w="0" w:type="auto"/>
        <w:tblLook w:val="04A0" w:firstRow="1" w:lastRow="0" w:firstColumn="1" w:lastColumn="0" w:noHBand="0" w:noVBand="1"/>
        <w:tblCaption w:val="Projected Victorian energy workforce demographics for location"/>
        <w:tblDescription w:val="Projected Victorian energy workforce demographics for location"/>
      </w:tblPr>
      <w:tblGrid>
        <w:gridCol w:w="5377"/>
        <w:gridCol w:w="4241"/>
      </w:tblGrid>
      <w:tr w:rsidR="0008171D" w:rsidRPr="00103727" w14:paraId="2CBF98EB" w14:textId="77777777" w:rsidTr="000319BE">
        <w:trPr>
          <w:cnfStyle w:val="100000000000" w:firstRow="1" w:lastRow="0" w:firstColumn="0" w:lastColumn="0" w:oddVBand="0" w:evenVBand="0" w:oddHBand="0" w:evenHBand="0" w:firstRowFirstColumn="0" w:firstRowLastColumn="0" w:lastRowFirstColumn="0" w:lastRowLastColumn="0"/>
          <w:cantSplit/>
          <w:tblHeader/>
        </w:trPr>
        <w:tc>
          <w:tcPr>
            <w:tcW w:w="5377" w:type="dxa"/>
          </w:tcPr>
          <w:p w14:paraId="6B89D5A5" w14:textId="025A8704" w:rsidR="0008171D" w:rsidRPr="00103727" w:rsidRDefault="0008171D" w:rsidP="007434F5">
            <w:pPr>
              <w:pStyle w:val="Tabletext"/>
              <w:spacing w:line="240" w:lineRule="auto"/>
              <w:rPr>
                <w:lang w:val="en-AU"/>
              </w:rPr>
            </w:pPr>
            <w:r w:rsidRPr="00103727">
              <w:rPr>
                <w:lang w:val="en-AU"/>
              </w:rPr>
              <w:t>Location</w:t>
            </w:r>
          </w:p>
        </w:tc>
        <w:tc>
          <w:tcPr>
            <w:tcW w:w="4241" w:type="dxa"/>
          </w:tcPr>
          <w:p w14:paraId="21D613BA" w14:textId="77777777" w:rsidR="0008171D" w:rsidRPr="00103727" w:rsidRDefault="0008171D" w:rsidP="007434F5">
            <w:pPr>
              <w:pStyle w:val="Tabletext"/>
              <w:spacing w:line="240" w:lineRule="auto"/>
              <w:jc w:val="center"/>
              <w:rPr>
                <w:lang w:val="en-AU"/>
              </w:rPr>
            </w:pPr>
            <w:r w:rsidRPr="00103727">
              <w:rPr>
                <w:lang w:val="en-AU"/>
              </w:rPr>
              <w:t>Percentage of workforce</w:t>
            </w:r>
          </w:p>
        </w:tc>
      </w:tr>
      <w:tr w:rsidR="0008171D" w:rsidRPr="00103727" w14:paraId="43F91160" w14:textId="77777777" w:rsidTr="007434F5">
        <w:tc>
          <w:tcPr>
            <w:tcW w:w="5377" w:type="dxa"/>
          </w:tcPr>
          <w:p w14:paraId="4D5A3AC0" w14:textId="03E5F42F" w:rsidR="0008171D" w:rsidRPr="00103727" w:rsidRDefault="0008171D" w:rsidP="007434F5">
            <w:pPr>
              <w:pStyle w:val="Tabletext"/>
              <w:spacing w:line="240" w:lineRule="auto"/>
              <w:rPr>
                <w:lang w:val="en-AU"/>
              </w:rPr>
            </w:pPr>
            <w:r w:rsidRPr="00103727">
              <w:rPr>
                <w:lang w:val="en-AU"/>
              </w:rPr>
              <w:t>Metropolitan</w:t>
            </w:r>
          </w:p>
        </w:tc>
        <w:tc>
          <w:tcPr>
            <w:tcW w:w="4241" w:type="dxa"/>
          </w:tcPr>
          <w:p w14:paraId="198CA740" w14:textId="651FBC38" w:rsidR="0008171D" w:rsidRPr="00103727" w:rsidRDefault="0008171D" w:rsidP="007434F5">
            <w:pPr>
              <w:pStyle w:val="Tabletext"/>
              <w:spacing w:line="240" w:lineRule="auto"/>
              <w:jc w:val="center"/>
              <w:rPr>
                <w:b/>
                <w:bCs/>
                <w:lang w:val="en-AU"/>
              </w:rPr>
            </w:pPr>
            <w:r w:rsidRPr="00103727">
              <w:rPr>
                <w:b/>
                <w:bCs/>
                <w:lang w:val="en-AU"/>
              </w:rPr>
              <w:t>63%</w:t>
            </w:r>
          </w:p>
        </w:tc>
      </w:tr>
      <w:tr w:rsidR="0008171D" w:rsidRPr="00103727" w14:paraId="2B50F30E" w14:textId="77777777" w:rsidTr="007434F5">
        <w:tc>
          <w:tcPr>
            <w:tcW w:w="5377" w:type="dxa"/>
          </w:tcPr>
          <w:p w14:paraId="451C6285" w14:textId="324094C3" w:rsidR="0008171D" w:rsidRPr="00103727" w:rsidRDefault="0008171D" w:rsidP="007434F5">
            <w:pPr>
              <w:pStyle w:val="Tabletext"/>
              <w:spacing w:line="240" w:lineRule="auto"/>
              <w:rPr>
                <w:lang w:val="en-AU"/>
              </w:rPr>
            </w:pPr>
            <w:r w:rsidRPr="00103727">
              <w:rPr>
                <w:lang w:val="en-AU"/>
              </w:rPr>
              <w:t>Regional</w:t>
            </w:r>
          </w:p>
        </w:tc>
        <w:tc>
          <w:tcPr>
            <w:tcW w:w="4241" w:type="dxa"/>
          </w:tcPr>
          <w:p w14:paraId="6CFC6F91" w14:textId="42544227" w:rsidR="0008171D" w:rsidRPr="00103727" w:rsidRDefault="0008171D" w:rsidP="007434F5">
            <w:pPr>
              <w:pStyle w:val="Tabletext"/>
              <w:spacing w:line="240" w:lineRule="auto"/>
              <w:jc w:val="center"/>
              <w:rPr>
                <w:b/>
                <w:bCs/>
                <w:lang w:val="en-AU"/>
              </w:rPr>
            </w:pPr>
            <w:r w:rsidRPr="00103727">
              <w:rPr>
                <w:b/>
                <w:bCs/>
                <w:lang w:val="en-AU"/>
              </w:rPr>
              <w:t>37%</w:t>
            </w:r>
          </w:p>
        </w:tc>
      </w:tr>
    </w:tbl>
    <w:p w14:paraId="0D6917D2" w14:textId="65DBA6A7" w:rsidR="008452DF" w:rsidRPr="00103727" w:rsidRDefault="008452DF" w:rsidP="00CB4A4D">
      <w:pPr>
        <w:pStyle w:val="Heading2"/>
        <w:rPr>
          <w:lang w:val="en-AU"/>
        </w:rPr>
      </w:pPr>
      <w:bookmarkStart w:id="23" w:name="_Toc231480278"/>
      <w:r w:rsidRPr="00103727">
        <w:rPr>
          <w:lang w:val="en-AU"/>
        </w:rPr>
        <w:lastRenderedPageBreak/>
        <w:t>Occupational trends</w:t>
      </w:r>
      <w:r w:rsidR="005B61CF" w:rsidRPr="00103727">
        <w:rPr>
          <w:rStyle w:val="EndnoteReference"/>
          <w:lang w:val="en-AU"/>
        </w:rPr>
        <w:endnoteReference w:id="5"/>
      </w:r>
      <w:bookmarkEnd w:id="23"/>
    </w:p>
    <w:p w14:paraId="3C89B925" w14:textId="1F3213C8" w:rsidR="009B69F6" w:rsidRPr="00103727" w:rsidRDefault="009B69F6" w:rsidP="009B69F6">
      <w:pPr>
        <w:pStyle w:val="ListBullet"/>
        <w:spacing w:after="0"/>
        <w:rPr>
          <w:b/>
          <w:bCs/>
          <w:sz w:val="28"/>
          <w:szCs w:val="24"/>
          <w:lang w:val="en-AU"/>
        </w:rPr>
      </w:pPr>
      <w:r w:rsidRPr="00103727">
        <w:rPr>
          <w:b/>
          <w:bCs/>
          <w:sz w:val="28"/>
          <w:szCs w:val="24"/>
          <w:lang w:val="en-AU"/>
        </w:rPr>
        <w:t>Top in</w:t>
      </w:r>
      <w:r w:rsidR="00F32377" w:rsidRPr="00103727">
        <w:rPr>
          <w:b/>
          <w:bCs/>
          <w:sz w:val="28"/>
          <w:szCs w:val="24"/>
          <w:lang w:val="en-AU"/>
        </w:rPr>
        <w:t>-</w:t>
      </w:r>
      <w:r w:rsidRPr="00103727">
        <w:rPr>
          <w:b/>
          <w:bCs/>
          <w:sz w:val="28"/>
          <w:szCs w:val="24"/>
          <w:lang w:val="en-AU"/>
        </w:rPr>
        <w:t>demand occupations</w:t>
      </w:r>
    </w:p>
    <w:p w14:paraId="0A9099FC" w14:textId="77777777" w:rsidR="009B69F6" w:rsidRPr="00103727" w:rsidRDefault="009B69F6" w:rsidP="009B69F6">
      <w:pPr>
        <w:pStyle w:val="ListBullet"/>
        <w:numPr>
          <w:ilvl w:val="0"/>
          <w:numId w:val="0"/>
        </w:numPr>
        <w:ind w:left="360"/>
        <w:rPr>
          <w:lang w:val="en-AU"/>
        </w:rPr>
      </w:pPr>
      <w:r w:rsidRPr="00103727">
        <w:rPr>
          <w:lang w:val="en-AU"/>
        </w:rPr>
        <w:t>~39% of the energy workforce are projected to be technicians and trades between 2026 and 2040.</w:t>
      </w:r>
    </w:p>
    <w:p w14:paraId="0233FAE0" w14:textId="77777777" w:rsidR="0090558C" w:rsidRDefault="009B69F6" w:rsidP="009B69F6">
      <w:pPr>
        <w:pStyle w:val="ListBullet"/>
        <w:spacing w:after="0"/>
        <w:rPr>
          <w:b/>
          <w:bCs/>
          <w:sz w:val="28"/>
          <w:szCs w:val="24"/>
          <w:lang w:val="en-AU"/>
        </w:rPr>
      </w:pPr>
      <w:r w:rsidRPr="00103727">
        <w:rPr>
          <w:b/>
          <w:bCs/>
          <w:sz w:val="28"/>
          <w:szCs w:val="24"/>
          <w:lang w:val="en-AU"/>
        </w:rPr>
        <w:t>In</w:t>
      </w:r>
      <w:r w:rsidR="00F32377" w:rsidRPr="00103727">
        <w:rPr>
          <w:b/>
          <w:bCs/>
          <w:sz w:val="28"/>
          <w:szCs w:val="24"/>
          <w:lang w:val="en-AU"/>
        </w:rPr>
        <w:t>-</w:t>
      </w:r>
      <w:r w:rsidRPr="00103727">
        <w:rPr>
          <w:b/>
          <w:bCs/>
          <w:sz w:val="28"/>
          <w:szCs w:val="24"/>
          <w:lang w:val="en-AU"/>
        </w:rPr>
        <w:t>demand jobs in 2040</w:t>
      </w:r>
    </w:p>
    <w:p w14:paraId="2B2985A5" w14:textId="34DFA119" w:rsidR="009B69F6" w:rsidRPr="00103727" w:rsidRDefault="009B69F6" w:rsidP="009B69F6">
      <w:pPr>
        <w:pStyle w:val="ListBullet"/>
        <w:numPr>
          <w:ilvl w:val="0"/>
          <w:numId w:val="0"/>
        </w:numPr>
        <w:ind w:left="360"/>
        <w:rPr>
          <w:lang w:val="en-AU"/>
        </w:rPr>
      </w:pPr>
      <w:r w:rsidRPr="00103727">
        <w:rPr>
          <w:lang w:val="en-AU"/>
        </w:rPr>
        <w:t>~8,500 FTE workers are projected to be electricians in 2040. Other top jobs include information and communication technology (ICT) managers and plumbers.</w:t>
      </w:r>
    </w:p>
    <w:p w14:paraId="7AB1ACA4" w14:textId="77777777" w:rsidR="0090558C" w:rsidRDefault="009B69F6" w:rsidP="009B69F6">
      <w:pPr>
        <w:pStyle w:val="ListBullet"/>
        <w:spacing w:after="0"/>
        <w:rPr>
          <w:b/>
          <w:bCs/>
          <w:sz w:val="28"/>
          <w:szCs w:val="24"/>
          <w:lang w:val="en-AU"/>
        </w:rPr>
      </w:pPr>
      <w:r w:rsidRPr="00103727">
        <w:rPr>
          <w:b/>
          <w:bCs/>
          <w:sz w:val="28"/>
          <w:szCs w:val="24"/>
          <w:lang w:val="en-AU"/>
        </w:rPr>
        <w:t>Fastest growing jobs</w:t>
      </w:r>
    </w:p>
    <w:p w14:paraId="0AE6A126" w14:textId="1F2C1F18" w:rsidR="009B69F6" w:rsidRPr="00103727" w:rsidRDefault="009B69F6" w:rsidP="009B69F6">
      <w:pPr>
        <w:pStyle w:val="ListBullet"/>
        <w:numPr>
          <w:ilvl w:val="0"/>
          <w:numId w:val="0"/>
        </w:numPr>
        <w:ind w:left="360"/>
        <w:rPr>
          <w:lang w:val="en-AU"/>
        </w:rPr>
      </w:pPr>
      <w:r w:rsidRPr="00103727">
        <w:rPr>
          <w:lang w:val="en-AU"/>
        </w:rPr>
        <w:t>ICT managers are projected to be the fastest growing occupation. This is followed by sales representatives and electricians.</w:t>
      </w:r>
    </w:p>
    <w:p w14:paraId="5FCEEC75" w14:textId="77777777" w:rsidR="0090558C" w:rsidRDefault="009B69F6" w:rsidP="009B69F6">
      <w:pPr>
        <w:pStyle w:val="ListBullet"/>
        <w:spacing w:after="0"/>
        <w:rPr>
          <w:b/>
          <w:bCs/>
          <w:sz w:val="28"/>
          <w:szCs w:val="24"/>
          <w:lang w:val="en-AU"/>
        </w:rPr>
      </w:pPr>
      <w:r w:rsidRPr="00103727">
        <w:rPr>
          <w:b/>
          <w:bCs/>
          <w:sz w:val="28"/>
          <w:szCs w:val="24"/>
          <w:lang w:val="en-AU"/>
        </w:rPr>
        <w:t>Regional workforce</w:t>
      </w:r>
    </w:p>
    <w:p w14:paraId="183A7D09" w14:textId="0D390704" w:rsidR="008452DF" w:rsidRPr="00103727" w:rsidRDefault="009B69F6" w:rsidP="00CB4A4D">
      <w:pPr>
        <w:pStyle w:val="ListBullet"/>
        <w:numPr>
          <w:ilvl w:val="0"/>
          <w:numId w:val="0"/>
        </w:numPr>
        <w:spacing w:after="240"/>
        <w:ind w:left="360"/>
        <w:rPr>
          <w:lang w:val="en-AU"/>
        </w:rPr>
      </w:pPr>
      <w:r w:rsidRPr="00103727">
        <w:rPr>
          <w:lang w:val="en-AU"/>
        </w:rPr>
        <w:t>67% increase on average in the energy workforce projected for Ballarat, Bendigo and Geelong to 2040, with most developments in electric vehicle charging infrastructure, distribution, and residential electrification and services.</w:t>
      </w:r>
    </w:p>
    <w:p w14:paraId="64A3D232" w14:textId="77777777" w:rsidR="008452DF" w:rsidRPr="00103727" w:rsidRDefault="008452DF" w:rsidP="00753A23">
      <w:pPr>
        <w:pStyle w:val="Heading2"/>
        <w:spacing w:after="120"/>
        <w:rPr>
          <w:lang w:val="en-AU"/>
        </w:rPr>
      </w:pPr>
      <w:bookmarkStart w:id="24" w:name="_Toc231480279"/>
      <w:r w:rsidRPr="00103727">
        <w:rPr>
          <w:lang w:val="en-AU"/>
        </w:rPr>
        <w:lastRenderedPageBreak/>
        <w:t>Workforce trends</w:t>
      </w:r>
      <w:bookmarkEnd w:id="24"/>
    </w:p>
    <w:p w14:paraId="4107B841" w14:textId="6E66E452" w:rsidR="00C64B5F" w:rsidRPr="00103727" w:rsidRDefault="00C64B5F" w:rsidP="00C64B5F">
      <w:pPr>
        <w:pStyle w:val="Caption"/>
        <w:keepNext/>
      </w:pPr>
      <w:r w:rsidRPr="00103727">
        <w:t xml:space="preserve">Figure </w:t>
      </w:r>
      <w:fldSimple w:instr=" SEQ Figure \* ARABIC ">
        <w:r w:rsidR="00F52ABF">
          <w:rPr>
            <w:noProof/>
          </w:rPr>
          <w:t>2</w:t>
        </w:r>
      </w:fldSimple>
      <w:r w:rsidRPr="00103727">
        <w:t xml:space="preserve">: </w:t>
      </w:r>
      <w:r w:rsidRPr="00103727">
        <w:rPr>
          <w:b w:val="0"/>
          <w:bCs/>
        </w:rPr>
        <w:t>Victorian energy workforce projected growth in demand for FTE workers between 2026 and 2040, by energy sector</w:t>
      </w:r>
    </w:p>
    <w:p w14:paraId="31120E26" w14:textId="3E8875CD" w:rsidR="009B69F6" w:rsidRPr="00103727" w:rsidRDefault="00FE53A8" w:rsidP="00753A23">
      <w:pPr>
        <w:pStyle w:val="BodyText"/>
        <w:spacing w:after="120"/>
        <w:rPr>
          <w:lang w:val="en-AU"/>
        </w:rPr>
      </w:pPr>
      <w:r>
        <w:rPr>
          <w:noProof/>
          <w:lang w:val="en-AU"/>
        </w:rPr>
        <w:drawing>
          <wp:inline distT="0" distB="0" distL="0" distR="0" wp14:anchorId="141C1A35" wp14:editId="443ACF3A">
            <wp:extent cx="6120130" cy="5108575"/>
            <wp:effectExtent l="0" t="0" r="1270" b="0"/>
            <wp:docPr id="1003137050" name="Picture 2" descr="Stacked area chart of the Victorian energy workforce projected from 2026 to 2040, in full-time-equivalent (FTE) workers, with areas stacked for six sectors: energy generation, energy networks, distributed energy resources and zero emissions vehicles infrastructure, utility-scale energy storage, energy enablers, and energy upgrades and services. The total workforce rises from around 45,000 in 2026 to around 68,000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7050" name="Picture 2" descr="Stacked area chart of the Victorian energy workforce projected from 2026 to 2040, in full-time-equivalent (FTE) workers, with areas stacked for six sectors: energy generation, energy networks, distributed energy resources and zero emissions vehicles infrastructure, utility-scale energy storage, energy enablers, and energy upgrades and services. The total workforce rises from around 45,000 in 2026 to around 68,000 in 2040."/>
                    <pic:cNvPicPr/>
                  </pic:nvPicPr>
                  <pic:blipFill>
                    <a:blip r:embed="rId19" cstate="print">
                      <a:extLst>
                        <a:ext uri="{28A0092B-C50C-407E-A947-70E740481C1C}">
                          <a14:useLocalDpi xmlns:a14="http://schemas.microsoft.com/office/drawing/2010/main"/>
                        </a:ext>
                      </a:extLst>
                    </a:blip>
                    <a:stretch>
                      <a:fillRect/>
                    </a:stretch>
                  </pic:blipFill>
                  <pic:spPr>
                    <a:xfrm>
                      <a:off x="0" y="0"/>
                      <a:ext cx="6120130" cy="5108575"/>
                    </a:xfrm>
                    <a:prstGeom prst="rect">
                      <a:avLst/>
                    </a:prstGeom>
                  </pic:spPr>
                </pic:pic>
              </a:graphicData>
            </a:graphic>
          </wp:inline>
        </w:drawing>
      </w:r>
    </w:p>
    <w:p w14:paraId="0856AB7C" w14:textId="43157D95" w:rsidR="00FE53A8" w:rsidRDefault="00FE53A8" w:rsidP="00FE53A8">
      <w:pPr>
        <w:pStyle w:val="Caption"/>
        <w:keepNext/>
      </w:pPr>
      <w:r w:rsidRPr="00FE53A8">
        <w:t>Victorian energy workforce projected growth in demand for FTE workers between 2026 and 2040, by energy sector</w:t>
      </w:r>
    </w:p>
    <w:tbl>
      <w:tblPr>
        <w:tblStyle w:val="Style2"/>
        <w:tblW w:w="5000" w:type="pct"/>
        <w:tblLook w:val="0020" w:firstRow="1" w:lastRow="0" w:firstColumn="0" w:lastColumn="0" w:noHBand="0" w:noVBand="0"/>
        <w:tblCaption w:val="Victorian energy workforce projected growth in demand for FTE workers between 2026 and 2040, by energy sector"/>
        <w:tblDescription w:val="Victorian energy workforce projected growth in demand for FTE workers between 2026 and 2040, by energy sector"/>
      </w:tblPr>
      <w:tblGrid>
        <w:gridCol w:w="2683"/>
        <w:gridCol w:w="6935"/>
      </w:tblGrid>
      <w:tr w:rsidR="00C64B5F" w:rsidRPr="00103727" w14:paraId="34B2FD04" w14:textId="77777777" w:rsidTr="00753A23">
        <w:trPr>
          <w:cnfStyle w:val="100000000000" w:firstRow="1" w:lastRow="0" w:firstColumn="0" w:lastColumn="0" w:oddVBand="0" w:evenVBand="0" w:oddHBand="0" w:evenHBand="0" w:firstRowFirstColumn="0" w:firstRowLastColumn="0" w:lastRowFirstColumn="0" w:lastRowLastColumn="0"/>
          <w:cantSplit/>
          <w:trHeight w:val="60"/>
          <w:tblHeader/>
        </w:trPr>
        <w:tc>
          <w:tcPr>
            <w:tcW w:w="1395" w:type="pct"/>
          </w:tcPr>
          <w:p w14:paraId="47566BE8" w14:textId="2EB49925" w:rsidR="00C64B5F" w:rsidRPr="00103727" w:rsidRDefault="008F5CEC" w:rsidP="00753A23">
            <w:pPr>
              <w:pStyle w:val="Tabletext"/>
              <w:spacing w:line="240" w:lineRule="auto"/>
              <w:rPr>
                <w:sz w:val="22"/>
                <w:lang w:val="en-AU"/>
              </w:rPr>
            </w:pPr>
            <w:r w:rsidRPr="00103727">
              <w:rPr>
                <w:sz w:val="22"/>
                <w:lang w:val="en-AU"/>
              </w:rPr>
              <w:t>Sector</w:t>
            </w:r>
          </w:p>
        </w:tc>
        <w:tc>
          <w:tcPr>
            <w:tcW w:w="3605" w:type="pct"/>
          </w:tcPr>
          <w:p w14:paraId="5976915A" w14:textId="5C6C0C8C" w:rsidR="00C64B5F" w:rsidRPr="00103727" w:rsidRDefault="00753A23" w:rsidP="00753A23">
            <w:pPr>
              <w:pStyle w:val="Tabletext"/>
              <w:spacing w:line="240" w:lineRule="auto"/>
              <w:rPr>
                <w:sz w:val="22"/>
                <w:lang w:val="en-AU"/>
              </w:rPr>
            </w:pPr>
            <w:r w:rsidRPr="00103727">
              <w:rPr>
                <w:sz w:val="22"/>
                <w:lang w:val="en-AU"/>
              </w:rPr>
              <w:t>Details of projected growth</w:t>
            </w:r>
            <w:r w:rsidR="00476C64" w:rsidRPr="00103727">
              <w:rPr>
                <w:sz w:val="22"/>
                <w:lang w:val="en-AU"/>
              </w:rPr>
              <w:t xml:space="preserve"> in sector</w:t>
            </w:r>
          </w:p>
        </w:tc>
      </w:tr>
      <w:tr w:rsidR="00C64B5F" w:rsidRPr="00103727" w14:paraId="27761D27" w14:textId="77777777" w:rsidTr="0090558C">
        <w:trPr>
          <w:trHeight w:val="60"/>
        </w:trPr>
        <w:tc>
          <w:tcPr>
            <w:tcW w:w="1395" w:type="pct"/>
            <w:tcBorders>
              <w:bottom w:val="nil"/>
            </w:tcBorders>
          </w:tcPr>
          <w:p w14:paraId="1BA2D491" w14:textId="64710FC1" w:rsidR="00C64B5F" w:rsidRPr="00103727" w:rsidRDefault="00C64B5F" w:rsidP="008F5CEC">
            <w:pPr>
              <w:pStyle w:val="Tabletext"/>
              <w:spacing w:line="360" w:lineRule="auto"/>
              <w:rPr>
                <w:b/>
                <w:sz w:val="22"/>
                <w:lang w:val="en-AU"/>
              </w:rPr>
            </w:pPr>
            <w:r w:rsidRPr="00103727">
              <w:rPr>
                <w:b/>
                <w:sz w:val="22"/>
                <w:lang w:val="en-AU"/>
              </w:rPr>
              <w:t>Energy generation</w:t>
            </w:r>
          </w:p>
        </w:tc>
        <w:tc>
          <w:tcPr>
            <w:tcW w:w="3605" w:type="pct"/>
          </w:tcPr>
          <w:p w14:paraId="50C16CC2" w14:textId="0D44D7EF" w:rsidR="00C64B5F" w:rsidRPr="00103727" w:rsidRDefault="00C64B5F" w:rsidP="00753A23">
            <w:pPr>
              <w:pStyle w:val="Tabletext"/>
              <w:spacing w:after="40" w:line="360" w:lineRule="auto"/>
              <w:rPr>
                <w:sz w:val="22"/>
                <w:lang w:val="en-AU"/>
              </w:rPr>
            </w:pPr>
            <w:r w:rsidRPr="00103727">
              <w:rPr>
                <w:sz w:val="22"/>
                <w:lang w:val="en-AU"/>
              </w:rPr>
              <w:t>Utility</w:t>
            </w:r>
            <w:r w:rsidR="00F32377" w:rsidRPr="00103727">
              <w:rPr>
                <w:sz w:val="22"/>
                <w:lang w:val="en-AU"/>
              </w:rPr>
              <w:t>-</w:t>
            </w:r>
            <w:r w:rsidRPr="00103727">
              <w:rPr>
                <w:sz w:val="22"/>
                <w:lang w:val="en-AU"/>
              </w:rPr>
              <w:t>scale solar workforce demand is projected to be highest in 2035, requiring over 1,200 FTE workers.</w:t>
            </w:r>
          </w:p>
        </w:tc>
      </w:tr>
      <w:tr w:rsidR="00C64B5F" w:rsidRPr="00103727" w14:paraId="06539EF9" w14:textId="77777777" w:rsidTr="0090558C">
        <w:trPr>
          <w:trHeight w:val="60"/>
        </w:trPr>
        <w:tc>
          <w:tcPr>
            <w:tcW w:w="1395" w:type="pct"/>
            <w:tcBorders>
              <w:top w:val="nil"/>
            </w:tcBorders>
          </w:tcPr>
          <w:p w14:paraId="7949305D" w14:textId="77777777" w:rsidR="00C64B5F" w:rsidRPr="00103727" w:rsidRDefault="00C64B5F" w:rsidP="008F5CEC">
            <w:pPr>
              <w:pStyle w:val="Tabletext"/>
              <w:spacing w:line="360" w:lineRule="auto"/>
              <w:rPr>
                <w:sz w:val="22"/>
                <w:lang w:val="en-AU"/>
              </w:rPr>
            </w:pPr>
          </w:p>
        </w:tc>
        <w:tc>
          <w:tcPr>
            <w:tcW w:w="3605" w:type="pct"/>
          </w:tcPr>
          <w:p w14:paraId="07D15FC4" w14:textId="77777777" w:rsidR="00C64B5F" w:rsidRPr="00103727" w:rsidRDefault="00C64B5F" w:rsidP="00753A23">
            <w:pPr>
              <w:pStyle w:val="Tabletext"/>
              <w:spacing w:after="40" w:line="360" w:lineRule="auto"/>
              <w:rPr>
                <w:sz w:val="22"/>
                <w:lang w:val="en-AU"/>
              </w:rPr>
            </w:pPr>
            <w:r w:rsidRPr="00103727">
              <w:rPr>
                <w:sz w:val="22"/>
                <w:lang w:val="en-AU"/>
              </w:rPr>
              <w:t>Wind energy jobs are projected grow from 56% to 81% of the energy generation workforce, requiring 4,200 FTE workers in 2040.</w:t>
            </w:r>
          </w:p>
        </w:tc>
      </w:tr>
      <w:tr w:rsidR="00C64B5F" w:rsidRPr="00103727" w14:paraId="621FF124" w14:textId="77777777" w:rsidTr="0090558C">
        <w:trPr>
          <w:trHeight w:val="60"/>
        </w:trPr>
        <w:tc>
          <w:tcPr>
            <w:tcW w:w="1395" w:type="pct"/>
          </w:tcPr>
          <w:p w14:paraId="510675D8" w14:textId="5443AAB8" w:rsidR="00C64B5F" w:rsidRPr="00103727" w:rsidRDefault="00C64B5F" w:rsidP="00753A23">
            <w:pPr>
              <w:pStyle w:val="Tabletext"/>
              <w:spacing w:after="40" w:line="360" w:lineRule="auto"/>
              <w:rPr>
                <w:b/>
                <w:sz w:val="22"/>
                <w:lang w:val="en-AU"/>
              </w:rPr>
            </w:pPr>
            <w:r w:rsidRPr="00103727">
              <w:rPr>
                <w:b/>
                <w:sz w:val="22"/>
                <w:lang w:val="en-AU"/>
              </w:rPr>
              <w:t>Utility</w:t>
            </w:r>
            <w:r w:rsidR="00F32377" w:rsidRPr="00103727">
              <w:rPr>
                <w:b/>
                <w:sz w:val="22"/>
                <w:lang w:val="en-AU"/>
              </w:rPr>
              <w:t>-</w:t>
            </w:r>
            <w:r w:rsidRPr="00103727">
              <w:rPr>
                <w:b/>
                <w:sz w:val="22"/>
                <w:lang w:val="en-AU"/>
              </w:rPr>
              <w:t xml:space="preserve">scale </w:t>
            </w:r>
            <w:r w:rsidRPr="00103727">
              <w:rPr>
                <w:b/>
                <w:sz w:val="22"/>
                <w:lang w:val="en-AU"/>
              </w:rPr>
              <w:br/>
              <w:t>energy storage</w:t>
            </w:r>
          </w:p>
        </w:tc>
        <w:tc>
          <w:tcPr>
            <w:tcW w:w="3605" w:type="pct"/>
          </w:tcPr>
          <w:p w14:paraId="7FE3D2EE" w14:textId="6BB8FA45" w:rsidR="00C64B5F" w:rsidRPr="00103727" w:rsidRDefault="00C64B5F" w:rsidP="00753A23">
            <w:pPr>
              <w:pStyle w:val="Tabletext"/>
              <w:spacing w:after="40" w:line="360" w:lineRule="auto"/>
              <w:rPr>
                <w:sz w:val="22"/>
                <w:lang w:val="en-AU"/>
              </w:rPr>
            </w:pPr>
            <w:r w:rsidRPr="00103727">
              <w:rPr>
                <w:sz w:val="22"/>
                <w:lang w:val="en-AU"/>
              </w:rPr>
              <w:t>Demand for large</w:t>
            </w:r>
            <w:r w:rsidR="00F32377" w:rsidRPr="00103727">
              <w:rPr>
                <w:sz w:val="22"/>
                <w:lang w:val="en-AU"/>
              </w:rPr>
              <w:t>-</w:t>
            </w:r>
            <w:r w:rsidRPr="00103727">
              <w:rPr>
                <w:sz w:val="22"/>
                <w:lang w:val="en-AU"/>
              </w:rPr>
              <w:t>scale storage workers is projected to be highest in the mid to late 2020s, then require a consistent workforce.</w:t>
            </w:r>
          </w:p>
        </w:tc>
      </w:tr>
      <w:tr w:rsidR="00C64B5F" w:rsidRPr="00103727" w14:paraId="3D0D1964" w14:textId="77777777" w:rsidTr="0090558C">
        <w:trPr>
          <w:trHeight w:val="60"/>
        </w:trPr>
        <w:tc>
          <w:tcPr>
            <w:tcW w:w="1395" w:type="pct"/>
          </w:tcPr>
          <w:p w14:paraId="7E72D581" w14:textId="77777777" w:rsidR="00C64B5F" w:rsidRPr="00103727" w:rsidRDefault="00C64B5F" w:rsidP="00753A23">
            <w:pPr>
              <w:pStyle w:val="Tabletext"/>
              <w:spacing w:after="40" w:line="360" w:lineRule="auto"/>
              <w:rPr>
                <w:b/>
                <w:sz w:val="22"/>
                <w:lang w:val="en-AU"/>
              </w:rPr>
            </w:pPr>
            <w:r w:rsidRPr="00103727">
              <w:rPr>
                <w:b/>
                <w:sz w:val="22"/>
                <w:lang w:val="en-AU"/>
              </w:rPr>
              <w:lastRenderedPageBreak/>
              <w:t>Energy networks</w:t>
            </w:r>
          </w:p>
        </w:tc>
        <w:tc>
          <w:tcPr>
            <w:tcW w:w="3605" w:type="pct"/>
          </w:tcPr>
          <w:p w14:paraId="1675B77E" w14:textId="77777777" w:rsidR="00C64B5F" w:rsidRPr="00103727" w:rsidRDefault="00C64B5F" w:rsidP="00753A23">
            <w:pPr>
              <w:pStyle w:val="Tabletext"/>
              <w:spacing w:after="40" w:line="360" w:lineRule="auto"/>
              <w:rPr>
                <w:sz w:val="22"/>
                <w:lang w:val="en-AU"/>
              </w:rPr>
            </w:pPr>
            <w:r w:rsidRPr="00103727">
              <w:rPr>
                <w:sz w:val="22"/>
                <w:lang w:val="en-AU"/>
              </w:rPr>
              <w:t>More workers will be needed to build and maintain power lines and infrastructure, requiring over 11,600 FTE workers in 2040.</w:t>
            </w:r>
          </w:p>
        </w:tc>
      </w:tr>
      <w:tr w:rsidR="00C64B5F" w:rsidRPr="00103727" w14:paraId="333EC597" w14:textId="77777777" w:rsidTr="0090558C">
        <w:trPr>
          <w:trHeight w:val="60"/>
        </w:trPr>
        <w:tc>
          <w:tcPr>
            <w:tcW w:w="1395" w:type="pct"/>
          </w:tcPr>
          <w:p w14:paraId="3A93E925" w14:textId="77777777" w:rsidR="00C64B5F" w:rsidRPr="00103727" w:rsidRDefault="00C64B5F" w:rsidP="00753A23">
            <w:pPr>
              <w:pStyle w:val="Tabletext"/>
              <w:spacing w:after="40" w:line="360" w:lineRule="auto"/>
              <w:rPr>
                <w:b/>
                <w:sz w:val="22"/>
                <w:lang w:val="en-AU"/>
              </w:rPr>
            </w:pPr>
            <w:r w:rsidRPr="00103727">
              <w:rPr>
                <w:b/>
                <w:sz w:val="22"/>
                <w:lang w:val="en-AU"/>
              </w:rPr>
              <w:t>Energy enablers</w:t>
            </w:r>
          </w:p>
        </w:tc>
        <w:tc>
          <w:tcPr>
            <w:tcW w:w="3605" w:type="pct"/>
          </w:tcPr>
          <w:p w14:paraId="576405C9" w14:textId="77777777" w:rsidR="00C64B5F" w:rsidRPr="00103727" w:rsidRDefault="00C64B5F" w:rsidP="00753A23">
            <w:pPr>
              <w:pStyle w:val="Tabletext"/>
              <w:spacing w:after="40" w:line="360" w:lineRule="auto"/>
              <w:rPr>
                <w:sz w:val="22"/>
                <w:lang w:val="en-AU"/>
              </w:rPr>
            </w:pPr>
            <w:r w:rsidRPr="00103727">
              <w:rPr>
                <w:sz w:val="22"/>
                <w:lang w:val="en-AU"/>
              </w:rPr>
              <w:t>Jobs in energy retail will grow steadily, increasing by nearly 2,000 FTE workers or 42% in 2040.</w:t>
            </w:r>
          </w:p>
        </w:tc>
      </w:tr>
      <w:tr w:rsidR="00C64B5F" w:rsidRPr="00103727" w14:paraId="58713157" w14:textId="77777777" w:rsidTr="0090558C">
        <w:trPr>
          <w:trHeight w:val="60"/>
        </w:trPr>
        <w:tc>
          <w:tcPr>
            <w:tcW w:w="1395" w:type="pct"/>
            <w:vMerge w:val="restart"/>
          </w:tcPr>
          <w:p w14:paraId="0A2EF5F8" w14:textId="77777777" w:rsidR="00C64B5F" w:rsidRPr="00103727" w:rsidRDefault="00C64B5F" w:rsidP="00753A23">
            <w:pPr>
              <w:pStyle w:val="Tabletext"/>
              <w:spacing w:after="40" w:line="360" w:lineRule="auto"/>
              <w:rPr>
                <w:b/>
                <w:sz w:val="22"/>
                <w:lang w:val="en-AU"/>
              </w:rPr>
            </w:pPr>
            <w:r w:rsidRPr="00103727">
              <w:rPr>
                <w:b/>
                <w:sz w:val="22"/>
                <w:lang w:val="en-AU"/>
              </w:rPr>
              <w:t xml:space="preserve">Distributed energy </w:t>
            </w:r>
            <w:r w:rsidRPr="00103727">
              <w:rPr>
                <w:b/>
                <w:sz w:val="22"/>
                <w:lang w:val="en-AU"/>
              </w:rPr>
              <w:br/>
              <w:t>resources (DER) and zero emissions vehicles (ZEV) infrastructure</w:t>
            </w:r>
          </w:p>
        </w:tc>
        <w:tc>
          <w:tcPr>
            <w:tcW w:w="3605" w:type="pct"/>
          </w:tcPr>
          <w:p w14:paraId="469EE2D7" w14:textId="77777777" w:rsidR="00C64B5F" w:rsidRPr="00103727" w:rsidRDefault="00C64B5F" w:rsidP="00753A23">
            <w:pPr>
              <w:pStyle w:val="Tabletext"/>
              <w:spacing w:after="40" w:line="360" w:lineRule="auto"/>
              <w:rPr>
                <w:sz w:val="22"/>
                <w:lang w:val="en-AU"/>
              </w:rPr>
            </w:pPr>
            <w:r w:rsidRPr="00103727">
              <w:rPr>
                <w:sz w:val="22"/>
                <w:lang w:val="en-AU"/>
              </w:rPr>
              <w:t>The workforce needed for home battery installations is projected to reach 2,600 FTE workers in 2040, up from 1,000 FTE workers in 2026.</w:t>
            </w:r>
          </w:p>
        </w:tc>
      </w:tr>
      <w:tr w:rsidR="00C64B5F" w:rsidRPr="00103727" w14:paraId="78A4B5EC" w14:textId="77777777" w:rsidTr="0090558C">
        <w:trPr>
          <w:trHeight w:val="60"/>
        </w:trPr>
        <w:tc>
          <w:tcPr>
            <w:tcW w:w="1395" w:type="pct"/>
            <w:vMerge/>
          </w:tcPr>
          <w:p w14:paraId="097EAB47" w14:textId="77777777" w:rsidR="00C64B5F" w:rsidRPr="00103727" w:rsidRDefault="00C64B5F" w:rsidP="008F5CEC">
            <w:pPr>
              <w:pStyle w:val="Tabletext"/>
              <w:spacing w:line="360" w:lineRule="auto"/>
              <w:rPr>
                <w:sz w:val="22"/>
                <w:lang w:val="en-AU"/>
              </w:rPr>
            </w:pPr>
          </w:p>
        </w:tc>
        <w:tc>
          <w:tcPr>
            <w:tcW w:w="3605" w:type="pct"/>
          </w:tcPr>
          <w:p w14:paraId="5B7D8002" w14:textId="77777777" w:rsidR="00C64B5F" w:rsidRPr="00103727" w:rsidRDefault="00C64B5F" w:rsidP="008F5CEC">
            <w:pPr>
              <w:pStyle w:val="Tabletext"/>
              <w:spacing w:line="360" w:lineRule="auto"/>
              <w:rPr>
                <w:sz w:val="22"/>
                <w:lang w:val="en-AU"/>
              </w:rPr>
            </w:pPr>
            <w:r w:rsidRPr="00103727">
              <w:rPr>
                <w:sz w:val="22"/>
                <w:lang w:val="en-AU"/>
              </w:rPr>
              <w:t>Jobs for electric vehicle charging infrastructure are projected grow by more than four times, needing over 14,300 FTE workers by 2040.</w:t>
            </w:r>
          </w:p>
        </w:tc>
      </w:tr>
      <w:tr w:rsidR="00C64B5F" w:rsidRPr="00103727" w14:paraId="0D27DDE0" w14:textId="77777777" w:rsidTr="0090558C">
        <w:trPr>
          <w:trHeight w:val="60"/>
        </w:trPr>
        <w:tc>
          <w:tcPr>
            <w:tcW w:w="1395" w:type="pct"/>
          </w:tcPr>
          <w:p w14:paraId="61E41FD6" w14:textId="77777777" w:rsidR="00C64B5F" w:rsidRPr="00103727" w:rsidRDefault="00C64B5F" w:rsidP="008F5CEC">
            <w:pPr>
              <w:pStyle w:val="Tabletext"/>
              <w:spacing w:line="360" w:lineRule="auto"/>
              <w:rPr>
                <w:b/>
                <w:sz w:val="22"/>
                <w:lang w:val="en-AU"/>
              </w:rPr>
            </w:pPr>
            <w:r w:rsidRPr="00103727">
              <w:rPr>
                <w:b/>
                <w:sz w:val="22"/>
                <w:lang w:val="en-AU"/>
              </w:rPr>
              <w:t xml:space="preserve">Energy upgrades </w:t>
            </w:r>
            <w:r w:rsidRPr="00103727">
              <w:rPr>
                <w:b/>
                <w:sz w:val="22"/>
                <w:lang w:val="en-AU"/>
              </w:rPr>
              <w:br/>
              <w:t>and services</w:t>
            </w:r>
          </w:p>
        </w:tc>
        <w:tc>
          <w:tcPr>
            <w:tcW w:w="3605" w:type="pct"/>
          </w:tcPr>
          <w:p w14:paraId="07A62D63" w14:textId="77777777" w:rsidR="00C64B5F" w:rsidRPr="00103727" w:rsidRDefault="00C64B5F" w:rsidP="008F5CEC">
            <w:pPr>
              <w:pStyle w:val="Tabletext"/>
              <w:spacing w:line="360" w:lineRule="auto"/>
              <w:rPr>
                <w:sz w:val="22"/>
                <w:lang w:val="en-AU"/>
              </w:rPr>
            </w:pPr>
            <w:r w:rsidRPr="00103727">
              <w:rPr>
                <w:sz w:val="22"/>
                <w:lang w:val="en-AU"/>
              </w:rPr>
              <w:t>The biggest share of energy jobs will come from the energy upgrades and services sector, requiring over 22,300 FTE workers in 2040 for activities such as upgrading homes with electric heating, cooling, and cooking.</w:t>
            </w:r>
          </w:p>
        </w:tc>
      </w:tr>
    </w:tbl>
    <w:p w14:paraId="0A823BFF" w14:textId="77777777" w:rsidR="005232F6" w:rsidRPr="00103727" w:rsidRDefault="005232F6" w:rsidP="005232F6">
      <w:pPr>
        <w:pStyle w:val="Heading1"/>
        <w:pageBreakBefore/>
        <w:rPr>
          <w:lang w:val="en-AU"/>
        </w:rPr>
      </w:pPr>
      <w:bookmarkStart w:id="25" w:name="_Toc231480280"/>
      <w:r w:rsidRPr="00103727">
        <w:rPr>
          <w:lang w:val="en-AU"/>
        </w:rPr>
        <w:lastRenderedPageBreak/>
        <w:t>Framing the energy workforce</w:t>
      </w:r>
      <w:bookmarkEnd w:id="25"/>
    </w:p>
    <w:p w14:paraId="0C9622C9" w14:textId="77777777" w:rsidR="0090558C" w:rsidRDefault="005232F6" w:rsidP="005232F6">
      <w:pPr>
        <w:pStyle w:val="BodyText"/>
        <w:rPr>
          <w:lang w:val="en-AU"/>
        </w:rPr>
      </w:pPr>
      <w:r w:rsidRPr="00103727">
        <w:rPr>
          <w:lang w:val="en-AU"/>
        </w:rPr>
        <w:t>Victoria’s energy transition is driving demand for a skilled and adaptable energy workforce.</w:t>
      </w:r>
    </w:p>
    <w:p w14:paraId="6DF9DD1B" w14:textId="77777777" w:rsidR="0090558C" w:rsidRDefault="005232F6" w:rsidP="005232F6">
      <w:pPr>
        <w:pStyle w:val="BodyText"/>
        <w:rPr>
          <w:lang w:val="en-AU"/>
        </w:rPr>
      </w:pPr>
      <w:r w:rsidRPr="00103727">
        <w:rPr>
          <w:lang w:val="en-AU"/>
        </w:rPr>
        <w:t>Over the past decade, Victoria has made world</w:t>
      </w:r>
      <w:r w:rsidR="00F32377" w:rsidRPr="00103727">
        <w:rPr>
          <w:lang w:val="en-AU"/>
        </w:rPr>
        <w:t>-</w:t>
      </w:r>
      <w:r w:rsidRPr="00103727">
        <w:rPr>
          <w:lang w:val="en-AU"/>
        </w:rPr>
        <w:t>leading progress on the energy transition. The Victorian Government has set ambitious renewable energy and storage targets, supporting an overarching goal of economy</w:t>
      </w:r>
      <w:r w:rsidR="00F32377" w:rsidRPr="00103727">
        <w:rPr>
          <w:lang w:val="en-AU"/>
        </w:rPr>
        <w:t>-</w:t>
      </w:r>
      <w:r w:rsidRPr="00103727">
        <w:rPr>
          <w:lang w:val="en-AU"/>
        </w:rPr>
        <w:t>wide net zero emissions by 2045.</w:t>
      </w:r>
    </w:p>
    <w:p w14:paraId="481122C4" w14:textId="76C13ACE" w:rsidR="008979A5" w:rsidRPr="00103727" w:rsidRDefault="005232F6" w:rsidP="005232F6">
      <w:pPr>
        <w:pStyle w:val="BodyText"/>
        <w:rPr>
          <w:lang w:val="en-AU"/>
        </w:rPr>
      </w:pPr>
      <w:r w:rsidRPr="00103727">
        <w:rPr>
          <w:lang w:val="en-AU"/>
        </w:rPr>
        <w:t>The Victorian Energy Jobs Plan seeks to support Victoria’s energy transition by mobilising the workforce and growing investment confidence. It calls on the energy industry, the education and training sector, and governments to collaborate and tackle energy transition workforce challenges.</w:t>
      </w:r>
    </w:p>
    <w:p w14:paraId="0C02637A" w14:textId="652FA040" w:rsidR="005232F6" w:rsidRPr="00103727" w:rsidRDefault="005232F6" w:rsidP="001454CF">
      <w:pPr>
        <w:pStyle w:val="Heading2"/>
        <w:pageBreakBefore/>
        <w:rPr>
          <w:lang w:val="en-AU"/>
        </w:rPr>
      </w:pPr>
      <w:bookmarkStart w:id="26" w:name="_Toc231480281"/>
      <w:r w:rsidRPr="00103727">
        <w:rPr>
          <w:lang w:val="en-AU"/>
        </w:rPr>
        <w:lastRenderedPageBreak/>
        <w:t>Introduction</w:t>
      </w:r>
      <w:bookmarkEnd w:id="26"/>
    </w:p>
    <w:p w14:paraId="295608C2" w14:textId="77777777" w:rsidR="0090558C" w:rsidRDefault="005232F6" w:rsidP="005232F6">
      <w:pPr>
        <w:pStyle w:val="Introductoryparagraph"/>
        <w:rPr>
          <w:lang w:val="en-AU"/>
        </w:rPr>
      </w:pPr>
      <w:r w:rsidRPr="00103727">
        <w:rPr>
          <w:lang w:val="en-AU"/>
        </w:rPr>
        <w:t>Victoria is positioned at the forefront of a once</w:t>
      </w:r>
      <w:r w:rsidR="005B61CF" w:rsidRPr="00103727">
        <w:rPr>
          <w:lang w:val="en-AU"/>
        </w:rPr>
        <w:t>-</w:t>
      </w:r>
      <w:r w:rsidRPr="00103727">
        <w:rPr>
          <w:lang w:val="en-AU"/>
        </w:rPr>
        <w:t>in</w:t>
      </w:r>
      <w:r w:rsidR="005B61CF" w:rsidRPr="00103727">
        <w:rPr>
          <w:lang w:val="en-AU"/>
        </w:rPr>
        <w:t>-</w:t>
      </w:r>
      <w:r w:rsidRPr="00103727">
        <w:rPr>
          <w:lang w:val="en-AU"/>
        </w:rPr>
        <w:t>a</w:t>
      </w:r>
      <w:r w:rsidR="005B61CF" w:rsidRPr="00103727">
        <w:rPr>
          <w:lang w:val="en-AU"/>
        </w:rPr>
        <w:t>-</w:t>
      </w:r>
      <w:r w:rsidRPr="00103727">
        <w:rPr>
          <w:lang w:val="en-AU"/>
        </w:rPr>
        <w:t>generation renewable energy transition.</w:t>
      </w:r>
    </w:p>
    <w:p w14:paraId="1E100FCE" w14:textId="77777777" w:rsidR="0090558C" w:rsidRDefault="005232F6" w:rsidP="005232F6">
      <w:pPr>
        <w:pStyle w:val="BodyText"/>
        <w:rPr>
          <w:lang w:val="en-AU"/>
        </w:rPr>
      </w:pPr>
      <w:r w:rsidRPr="00103727">
        <w:rPr>
          <w:lang w:val="en-AU"/>
        </w:rPr>
        <w:t>Ageing coal plants are shutting down, while renewable energy sources like wind and solar are being harnessed to provide affordable and reliable alternatives. Fossil gas has played an important role in the Victorian economy for decades; however, the gas sector is facing significant challenges heading into the future. New technologies are advancing, from pilot projects to commercial investments. The way that people use, generate, and move energy is changing.</w:t>
      </w:r>
    </w:p>
    <w:p w14:paraId="1ABD236A" w14:textId="77777777" w:rsidR="0090558C" w:rsidRDefault="005232F6" w:rsidP="005232F6">
      <w:pPr>
        <w:pStyle w:val="BodyText"/>
        <w:rPr>
          <w:lang w:val="en-AU"/>
        </w:rPr>
      </w:pPr>
      <w:r w:rsidRPr="00103727">
        <w:rPr>
          <w:lang w:val="en-AU"/>
        </w:rPr>
        <w:t>Supporting this shift requires mobilising a skilled and diverse workforce to meet the sector’s evolving needs. Workforce forecasts and stakeholder engagement indicate significant expansion is necessary to meet future demand, which is crucial for the energy transition and renewable energy targets.</w:t>
      </w:r>
    </w:p>
    <w:p w14:paraId="78080A8B" w14:textId="693B15B8" w:rsidR="005232F6" w:rsidRPr="00103727" w:rsidRDefault="005232F6" w:rsidP="005232F6">
      <w:pPr>
        <w:pStyle w:val="BodyText"/>
        <w:rPr>
          <w:lang w:val="en-AU"/>
        </w:rPr>
      </w:pPr>
      <w:r w:rsidRPr="00103727">
        <w:rPr>
          <w:lang w:val="en-AU"/>
        </w:rPr>
        <w:t>The workforce capacity must grow. Approximately 68,000 FTE workers are needed by 2040, reflecting a job growth rate of 53% by 2040 and a 3% average annual growth rate year on year from 2026.</w:t>
      </w:r>
    </w:p>
    <w:p w14:paraId="678971D3" w14:textId="140D2AC0" w:rsidR="005232F6" w:rsidRPr="00103727" w:rsidRDefault="005232F6" w:rsidP="005232F6">
      <w:pPr>
        <w:pStyle w:val="BodyText"/>
        <w:rPr>
          <w:lang w:val="en-AU"/>
        </w:rPr>
      </w:pPr>
      <w:r w:rsidRPr="00103727">
        <w:rPr>
          <w:lang w:val="en-AU"/>
        </w:rPr>
        <w:t>Between 2026 and 2040, 88% of the energy workforce will require education qualifications of Certificate IV (or Certificate III with at least 2 years of on</w:t>
      </w:r>
      <w:r w:rsidR="005B61CF" w:rsidRPr="00103727">
        <w:rPr>
          <w:lang w:val="en-AU"/>
        </w:rPr>
        <w:t>-</w:t>
      </w:r>
      <w:r w:rsidRPr="00103727">
        <w:rPr>
          <w:lang w:val="en-AU"/>
        </w:rPr>
        <w:t>the</w:t>
      </w:r>
      <w:r w:rsidR="005B61CF" w:rsidRPr="00103727">
        <w:rPr>
          <w:lang w:val="en-AU"/>
        </w:rPr>
        <w:t>-</w:t>
      </w:r>
      <w:r w:rsidRPr="00103727">
        <w:rPr>
          <w:lang w:val="en-AU"/>
        </w:rPr>
        <w:t>job training) or higher. By</w:t>
      </w:r>
      <w:r w:rsidR="0046550C">
        <w:rPr>
          <w:lang w:val="en-AU"/>
        </w:rPr>
        <w:t> </w:t>
      </w:r>
      <w:r w:rsidRPr="00103727">
        <w:rPr>
          <w:lang w:val="en-AU"/>
        </w:rPr>
        <w:t>2040, most of the workforce will continue to require vocational education and training (VET) or higher education qualifications. Specifically, 48% of the workforce will require Certificate IV (or Certificate III with at least two years of on</w:t>
      </w:r>
      <w:r w:rsidR="005B61CF" w:rsidRPr="00103727">
        <w:rPr>
          <w:lang w:val="en-AU"/>
        </w:rPr>
        <w:t>-</w:t>
      </w:r>
      <w:r w:rsidRPr="00103727">
        <w:rPr>
          <w:lang w:val="en-AU"/>
        </w:rPr>
        <w:t>the</w:t>
      </w:r>
      <w:r w:rsidR="005B61CF" w:rsidRPr="00103727">
        <w:rPr>
          <w:lang w:val="en-AU"/>
        </w:rPr>
        <w:t>-</w:t>
      </w:r>
      <w:r w:rsidRPr="00103727">
        <w:rPr>
          <w:lang w:val="en-AU"/>
        </w:rPr>
        <w:t>job training) to associate degree qualifications and 40% of the workforce will require a bachelor degree or higher qualification.</w:t>
      </w:r>
    </w:p>
    <w:p w14:paraId="2C110386" w14:textId="022293DC" w:rsidR="005232F6" w:rsidRPr="00103727" w:rsidRDefault="005232F6" w:rsidP="005232F6">
      <w:pPr>
        <w:pStyle w:val="BodyText"/>
        <w:rPr>
          <w:lang w:val="en-AU"/>
        </w:rPr>
      </w:pPr>
      <w:r w:rsidRPr="00103727">
        <w:rPr>
          <w:lang w:val="en-AU"/>
        </w:rPr>
        <w:lastRenderedPageBreak/>
        <w:t>Attracting a diverse workforce is crucial to ensuring more people share in employment opportunities. Evolving skills and workforce policies must address future demands, while education and training providers need to focus on critical learning and development programs. Workforce resources must be coordinated across various infrastructure projects and regions to deliver long</w:t>
      </w:r>
      <w:r w:rsidR="005B61CF" w:rsidRPr="00103727">
        <w:rPr>
          <w:lang w:val="en-AU"/>
        </w:rPr>
        <w:t>-</w:t>
      </w:r>
      <w:r w:rsidRPr="00103727">
        <w:rPr>
          <w:lang w:val="en-AU"/>
        </w:rPr>
        <w:t>term benefits to Victorians and their communities.</w:t>
      </w:r>
    </w:p>
    <w:p w14:paraId="23C107EB" w14:textId="77777777" w:rsidR="005232F6" w:rsidRPr="00103727" w:rsidRDefault="005232F6" w:rsidP="005232F6">
      <w:pPr>
        <w:pStyle w:val="BodyText"/>
        <w:rPr>
          <w:lang w:val="en-AU"/>
        </w:rPr>
      </w:pPr>
      <w:r w:rsidRPr="00103727">
        <w:rPr>
          <w:lang w:val="en-AU"/>
        </w:rPr>
        <w:t>This is a complex challenge, made even more so as new energy technologies emerge. The transition will require the strategic and coordinated efforts of education and training providers and the energy industry, in partnership with the Victorian Government.</w:t>
      </w:r>
    </w:p>
    <w:p w14:paraId="3F598CDA" w14:textId="79171B7B" w:rsidR="005232F6" w:rsidRPr="00103727" w:rsidRDefault="005232F6" w:rsidP="001454CF">
      <w:pPr>
        <w:pStyle w:val="Heading3"/>
        <w:rPr>
          <w:lang w:val="en-AU"/>
        </w:rPr>
      </w:pPr>
      <w:r w:rsidRPr="00103727">
        <w:rPr>
          <w:lang w:val="en-AU"/>
        </w:rPr>
        <w:t>Victoria’s ambitious energy targets</w:t>
      </w:r>
    </w:p>
    <w:p w14:paraId="697D4FCC" w14:textId="20AAFCC9" w:rsidR="005232F6" w:rsidRPr="00103727" w:rsidRDefault="005232F6" w:rsidP="005232F6">
      <w:pPr>
        <w:pStyle w:val="BodyText"/>
        <w:rPr>
          <w:lang w:val="en-AU"/>
        </w:rPr>
      </w:pPr>
      <w:r w:rsidRPr="00103727">
        <w:rPr>
          <w:lang w:val="en-AU"/>
        </w:rPr>
        <w:t>Over the past decade, Victoria has made world</w:t>
      </w:r>
      <w:r w:rsidR="005B61CF" w:rsidRPr="00103727">
        <w:rPr>
          <w:lang w:val="en-AU"/>
        </w:rPr>
        <w:t>-</w:t>
      </w:r>
      <w:r w:rsidRPr="00103727">
        <w:rPr>
          <w:lang w:val="en-AU"/>
        </w:rPr>
        <w:t>leading progress on the energy transition. Victoria has often been the first Australian jurisdiction to lead highly complex energy policy reform, from deploying smart meters to delivering energy efficiency programs and legislation.</w:t>
      </w:r>
    </w:p>
    <w:p w14:paraId="5C4A56C4" w14:textId="37D435CA" w:rsidR="005232F6" w:rsidRPr="00103727" w:rsidRDefault="005232F6" w:rsidP="005232F6">
      <w:pPr>
        <w:pStyle w:val="BodyText"/>
        <w:rPr>
          <w:lang w:val="en-AU"/>
        </w:rPr>
      </w:pPr>
      <w:r w:rsidRPr="00103727">
        <w:rPr>
          <w:lang w:val="en-AU"/>
        </w:rPr>
        <w:t>The Victorian Government has set ambitious renewable energy and storage targets for 2035, including achieving 95% renewable energy and delivering at least 6.3 GW of energy storage capacity, along with a target of at least 9 GW of offshore wind energy by 2040. These targets support an overarching target of economy</w:t>
      </w:r>
      <w:r w:rsidR="005B61CF" w:rsidRPr="00103727">
        <w:rPr>
          <w:lang w:val="en-AU"/>
        </w:rPr>
        <w:t>-</w:t>
      </w:r>
      <w:r w:rsidRPr="00103727">
        <w:rPr>
          <w:lang w:val="en-AU"/>
        </w:rPr>
        <w:t xml:space="preserve">wide net zero emissions by 2045, and </w:t>
      </w:r>
      <w:r w:rsidR="005B61CF" w:rsidRPr="00103727">
        <w:rPr>
          <w:lang w:val="en-AU"/>
        </w:rPr>
        <w:t>-</w:t>
      </w:r>
      <w:r w:rsidRPr="00103727">
        <w:rPr>
          <w:lang w:val="en-AU"/>
        </w:rPr>
        <w:t xml:space="preserve"> alongside other government supports for innovation, efficiency and emerging technologies </w:t>
      </w:r>
      <w:r w:rsidR="005B61CF" w:rsidRPr="00103727">
        <w:rPr>
          <w:lang w:val="en-AU"/>
        </w:rPr>
        <w:t>-</w:t>
      </w:r>
      <w:r w:rsidRPr="00103727">
        <w:rPr>
          <w:lang w:val="en-AU"/>
        </w:rPr>
        <w:t xml:space="preserve"> promote investment confidence for Victoria (Figure 3).</w:t>
      </w:r>
    </w:p>
    <w:p w14:paraId="43E6AFF5" w14:textId="77777777" w:rsidR="007C3F4C" w:rsidRPr="00103727" w:rsidRDefault="007C3F4C" w:rsidP="00EA7C77">
      <w:pPr>
        <w:pStyle w:val="Heading3"/>
        <w:spacing w:after="120"/>
        <w:rPr>
          <w:lang w:val="en-AU"/>
        </w:rPr>
      </w:pPr>
      <w:r w:rsidRPr="00103727">
        <w:rPr>
          <w:lang w:val="en-AU"/>
        </w:rPr>
        <w:lastRenderedPageBreak/>
        <w:t>The Victorian Government has legislated renewable energy targets</w:t>
      </w:r>
    </w:p>
    <w:p w14:paraId="4CF53C8E" w14:textId="5B8616F1" w:rsidR="00A0621A" w:rsidRPr="00103727" w:rsidRDefault="00A0621A" w:rsidP="00EA7C77">
      <w:pPr>
        <w:pStyle w:val="Caption"/>
        <w:keepNext/>
      </w:pPr>
      <w:r w:rsidRPr="00103727">
        <w:t xml:space="preserve">Figure </w:t>
      </w:r>
      <w:fldSimple w:instr=" SEQ Figure \* ARABIC ">
        <w:r w:rsidR="00F52ABF">
          <w:rPr>
            <w:noProof/>
          </w:rPr>
          <w:t>3</w:t>
        </w:r>
      </w:fldSimple>
      <w:r w:rsidRPr="00103727">
        <w:t xml:space="preserve">: </w:t>
      </w:r>
      <w:r w:rsidRPr="00103727">
        <w:rPr>
          <w:b w:val="0"/>
          <w:bCs/>
        </w:rPr>
        <w:t>Victorian Government legislated renewable energy targets</w:t>
      </w:r>
    </w:p>
    <w:p w14:paraId="56EEDAA3" w14:textId="7DFE7727" w:rsidR="00A0621A" w:rsidRPr="00103727" w:rsidRDefault="00EA7C77" w:rsidP="004B0DEC">
      <w:pPr>
        <w:pStyle w:val="BodyText"/>
        <w:spacing w:after="0"/>
        <w:rPr>
          <w:lang w:val="en-AU"/>
        </w:rPr>
      </w:pPr>
      <w:r>
        <w:rPr>
          <w:noProof/>
          <w:lang w:val="en-AU"/>
        </w:rPr>
        <w:drawing>
          <wp:inline distT="0" distB="0" distL="0" distR="0" wp14:anchorId="262E1159" wp14:editId="46C029AE">
            <wp:extent cx="6120130" cy="4335145"/>
            <wp:effectExtent l="0" t="0" r="1270" b="0"/>
            <wp:docPr id="1505984789" name="Picture 15" descr="Diagram of the Victorian Government's legislated renewable energy generation, energy storage, and offshore wind targets. Target values for each year are listed in the accompany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84789" name="Picture 15" descr="Diagram of the Victorian Government's legislated renewable energy generation, energy storage, and offshore wind targets. Target values for each year are listed in the accompanying tables."/>
                    <pic:cNvPicPr/>
                  </pic:nvPicPr>
                  <pic:blipFill>
                    <a:blip r:embed="rId20" cstate="print">
                      <a:extLst>
                        <a:ext uri="{28A0092B-C50C-407E-A947-70E740481C1C}">
                          <a14:useLocalDpi xmlns:a14="http://schemas.microsoft.com/office/drawing/2010/main"/>
                        </a:ext>
                      </a:extLst>
                    </a:blip>
                    <a:stretch>
                      <a:fillRect/>
                    </a:stretch>
                  </pic:blipFill>
                  <pic:spPr>
                    <a:xfrm>
                      <a:off x="0" y="0"/>
                      <a:ext cx="6120130" cy="4335145"/>
                    </a:xfrm>
                    <a:prstGeom prst="rect">
                      <a:avLst/>
                    </a:prstGeom>
                  </pic:spPr>
                </pic:pic>
              </a:graphicData>
            </a:graphic>
          </wp:inline>
        </w:drawing>
      </w:r>
    </w:p>
    <w:p w14:paraId="42BDF5EF" w14:textId="5C3B2205" w:rsidR="00A0621A" w:rsidRPr="00103727" w:rsidRDefault="00A0621A" w:rsidP="001C4C67">
      <w:pPr>
        <w:pStyle w:val="Caption"/>
      </w:pPr>
      <w:r w:rsidRPr="00103727">
        <w:t>Summary of Victorian renewable energy generation targets</w:t>
      </w:r>
      <w:r w:rsidR="0018392A" w:rsidRPr="00103727">
        <w:t xml:space="preserve"> shown in Figure 3</w:t>
      </w:r>
    </w:p>
    <w:tbl>
      <w:tblPr>
        <w:tblStyle w:val="Style2"/>
        <w:tblpPr w:leftFromText="181" w:rightFromText="181" w:bottomFromText="284" w:vertAnchor="text" w:tblpY="1"/>
        <w:tblOverlap w:val="never"/>
        <w:tblW w:w="0" w:type="auto"/>
        <w:tblCellMar>
          <w:top w:w="113" w:type="dxa"/>
        </w:tblCellMar>
        <w:tblLook w:val="04A0" w:firstRow="1" w:lastRow="0" w:firstColumn="1" w:lastColumn="0" w:noHBand="0" w:noVBand="1"/>
        <w:tblCaption w:val="Summary of Victorian renewable energy generation targets shown in Figure 3"/>
        <w:tblDescription w:val="Summary of Victorian renewable energy generation targets shown in Figure 3"/>
      </w:tblPr>
      <w:tblGrid>
        <w:gridCol w:w="1266"/>
        <w:gridCol w:w="5528"/>
        <w:gridCol w:w="2824"/>
      </w:tblGrid>
      <w:tr w:rsidR="00A0621A" w:rsidRPr="00103727" w14:paraId="42249C9D" w14:textId="77777777" w:rsidTr="000319BE">
        <w:trPr>
          <w:cnfStyle w:val="100000000000" w:firstRow="1" w:lastRow="0" w:firstColumn="0" w:lastColumn="0" w:oddVBand="0" w:evenVBand="0" w:oddHBand="0" w:evenHBand="0" w:firstRowFirstColumn="0" w:firstRowLastColumn="0" w:lastRowFirstColumn="0" w:lastRowLastColumn="0"/>
          <w:cantSplit/>
          <w:tblHeader/>
        </w:trPr>
        <w:tc>
          <w:tcPr>
            <w:tcW w:w="1266" w:type="dxa"/>
          </w:tcPr>
          <w:p w14:paraId="21CA9C6F" w14:textId="0757E0DD" w:rsidR="00A0621A" w:rsidRPr="00103727" w:rsidRDefault="00A0621A" w:rsidP="00EA7C77">
            <w:pPr>
              <w:pStyle w:val="Tabletext"/>
              <w:spacing w:after="60" w:line="240" w:lineRule="auto"/>
              <w:jc w:val="center"/>
              <w:rPr>
                <w:lang w:val="en-AU"/>
              </w:rPr>
            </w:pPr>
            <w:r w:rsidRPr="00103727">
              <w:rPr>
                <w:lang w:val="en-AU"/>
              </w:rPr>
              <w:t>Year</w:t>
            </w:r>
          </w:p>
        </w:tc>
        <w:tc>
          <w:tcPr>
            <w:tcW w:w="5528" w:type="dxa"/>
          </w:tcPr>
          <w:p w14:paraId="74E006BE" w14:textId="515A24B9" w:rsidR="00A0621A" w:rsidRPr="00103727" w:rsidRDefault="00A0621A" w:rsidP="00EA7C77">
            <w:pPr>
              <w:pStyle w:val="Tabletext"/>
              <w:spacing w:after="60" w:line="240" w:lineRule="auto"/>
              <w:jc w:val="center"/>
              <w:rPr>
                <w:lang w:val="en-AU"/>
              </w:rPr>
            </w:pPr>
            <w:r w:rsidRPr="00103727">
              <w:rPr>
                <w:lang w:val="en-AU"/>
              </w:rPr>
              <w:t>Renewable energy share of generation</w:t>
            </w:r>
          </w:p>
        </w:tc>
        <w:tc>
          <w:tcPr>
            <w:tcW w:w="2824" w:type="dxa"/>
          </w:tcPr>
          <w:p w14:paraId="516F9E9C" w14:textId="0A3FAE05" w:rsidR="00A0621A" w:rsidRPr="00103727" w:rsidRDefault="00A0621A" w:rsidP="00EA7C77">
            <w:pPr>
              <w:pStyle w:val="Tabletext"/>
              <w:spacing w:after="60" w:line="240" w:lineRule="auto"/>
              <w:jc w:val="center"/>
              <w:rPr>
                <w:lang w:val="en-AU"/>
              </w:rPr>
            </w:pPr>
            <w:r w:rsidRPr="00103727">
              <w:rPr>
                <w:lang w:val="en-AU"/>
              </w:rPr>
              <w:t>Status</w:t>
            </w:r>
          </w:p>
        </w:tc>
      </w:tr>
      <w:tr w:rsidR="00A0621A" w:rsidRPr="00103727" w14:paraId="1E044F76" w14:textId="77777777" w:rsidTr="00EA7C77">
        <w:tc>
          <w:tcPr>
            <w:tcW w:w="1266" w:type="dxa"/>
          </w:tcPr>
          <w:p w14:paraId="119919FD" w14:textId="48039D01" w:rsidR="00A0621A" w:rsidRPr="00103727" w:rsidRDefault="00A0621A" w:rsidP="00EA7C77">
            <w:pPr>
              <w:pStyle w:val="Tabletext"/>
              <w:spacing w:line="240" w:lineRule="auto"/>
              <w:jc w:val="center"/>
              <w:rPr>
                <w:b/>
                <w:bCs/>
                <w:lang w:val="en-AU"/>
              </w:rPr>
            </w:pPr>
            <w:r w:rsidRPr="00103727">
              <w:rPr>
                <w:b/>
                <w:bCs/>
                <w:lang w:val="en-AU"/>
              </w:rPr>
              <w:t>2025</w:t>
            </w:r>
          </w:p>
        </w:tc>
        <w:tc>
          <w:tcPr>
            <w:tcW w:w="5528" w:type="dxa"/>
          </w:tcPr>
          <w:p w14:paraId="3986C86A" w14:textId="4DAB0920" w:rsidR="00A0621A" w:rsidRPr="00103727" w:rsidRDefault="00A0621A" w:rsidP="00EA7C77">
            <w:pPr>
              <w:pStyle w:val="Tabletext"/>
              <w:spacing w:line="240" w:lineRule="auto"/>
              <w:jc w:val="center"/>
              <w:rPr>
                <w:lang w:val="en-AU"/>
              </w:rPr>
            </w:pPr>
            <w:r w:rsidRPr="00103727">
              <w:rPr>
                <w:lang w:val="en-AU"/>
              </w:rPr>
              <w:t>40%</w:t>
            </w:r>
          </w:p>
        </w:tc>
        <w:tc>
          <w:tcPr>
            <w:tcW w:w="2824" w:type="dxa"/>
          </w:tcPr>
          <w:p w14:paraId="02C36B9E" w14:textId="358A01B1" w:rsidR="00A0621A" w:rsidRPr="00103727" w:rsidRDefault="00A0621A" w:rsidP="00EA7C77">
            <w:pPr>
              <w:pStyle w:val="Tabletext"/>
              <w:spacing w:line="240" w:lineRule="auto"/>
              <w:jc w:val="center"/>
              <w:rPr>
                <w:lang w:val="en-AU"/>
              </w:rPr>
            </w:pPr>
            <w:r w:rsidRPr="00103727">
              <w:rPr>
                <w:lang w:val="en-AU"/>
              </w:rPr>
              <w:t>44.6% achieved</w:t>
            </w:r>
          </w:p>
        </w:tc>
      </w:tr>
      <w:tr w:rsidR="00A0621A" w:rsidRPr="00103727" w14:paraId="649F8DC1" w14:textId="77777777" w:rsidTr="00EA7C77">
        <w:tc>
          <w:tcPr>
            <w:tcW w:w="1266" w:type="dxa"/>
          </w:tcPr>
          <w:p w14:paraId="26692B27" w14:textId="0A6FC0D1" w:rsidR="00A0621A" w:rsidRPr="00103727" w:rsidRDefault="00A0621A" w:rsidP="00EA7C77">
            <w:pPr>
              <w:pStyle w:val="Tabletext"/>
              <w:spacing w:line="240" w:lineRule="auto"/>
              <w:jc w:val="center"/>
              <w:rPr>
                <w:b/>
                <w:bCs/>
                <w:lang w:val="en-AU"/>
              </w:rPr>
            </w:pPr>
            <w:r w:rsidRPr="00103727">
              <w:rPr>
                <w:b/>
                <w:bCs/>
                <w:lang w:val="en-AU"/>
              </w:rPr>
              <w:t>2030</w:t>
            </w:r>
          </w:p>
        </w:tc>
        <w:tc>
          <w:tcPr>
            <w:tcW w:w="5528" w:type="dxa"/>
          </w:tcPr>
          <w:p w14:paraId="2BA93403" w14:textId="7C44B969" w:rsidR="00A0621A" w:rsidRPr="00103727" w:rsidRDefault="00A0621A" w:rsidP="00EA7C77">
            <w:pPr>
              <w:pStyle w:val="Tabletext"/>
              <w:spacing w:line="240" w:lineRule="auto"/>
              <w:jc w:val="center"/>
              <w:rPr>
                <w:lang w:val="en-AU"/>
              </w:rPr>
            </w:pPr>
            <w:r w:rsidRPr="00103727">
              <w:rPr>
                <w:lang w:val="en-AU"/>
              </w:rPr>
              <w:t>65%</w:t>
            </w:r>
          </w:p>
        </w:tc>
        <w:tc>
          <w:tcPr>
            <w:tcW w:w="2824" w:type="dxa"/>
          </w:tcPr>
          <w:p w14:paraId="153D1D73" w14:textId="7389E6C7" w:rsidR="00A0621A" w:rsidRPr="00103727" w:rsidRDefault="00A0621A" w:rsidP="00EA7C77">
            <w:pPr>
              <w:pStyle w:val="Tabletext"/>
              <w:spacing w:line="240" w:lineRule="auto"/>
              <w:jc w:val="center"/>
              <w:rPr>
                <w:lang w:val="en-AU"/>
              </w:rPr>
            </w:pPr>
            <w:r w:rsidRPr="00103727">
              <w:rPr>
                <w:lang w:val="en-AU"/>
              </w:rPr>
              <w:t>Target</w:t>
            </w:r>
          </w:p>
        </w:tc>
      </w:tr>
      <w:tr w:rsidR="00A0621A" w:rsidRPr="00103727" w14:paraId="1ED915AB" w14:textId="77777777" w:rsidTr="00EA7C77">
        <w:tc>
          <w:tcPr>
            <w:tcW w:w="1266" w:type="dxa"/>
          </w:tcPr>
          <w:p w14:paraId="580E222B" w14:textId="0C67673E" w:rsidR="00A0621A" w:rsidRPr="00103727" w:rsidRDefault="00A0621A" w:rsidP="00EA7C77">
            <w:pPr>
              <w:pStyle w:val="Tabletext"/>
              <w:spacing w:line="240" w:lineRule="auto"/>
              <w:jc w:val="center"/>
              <w:rPr>
                <w:b/>
                <w:bCs/>
                <w:lang w:val="en-AU"/>
              </w:rPr>
            </w:pPr>
            <w:r w:rsidRPr="00103727">
              <w:rPr>
                <w:b/>
                <w:bCs/>
                <w:lang w:val="en-AU"/>
              </w:rPr>
              <w:t>2035</w:t>
            </w:r>
          </w:p>
        </w:tc>
        <w:tc>
          <w:tcPr>
            <w:tcW w:w="5528" w:type="dxa"/>
          </w:tcPr>
          <w:p w14:paraId="3141AB88" w14:textId="75F06E3E" w:rsidR="00A0621A" w:rsidRPr="00103727" w:rsidRDefault="00A0621A" w:rsidP="00EA7C77">
            <w:pPr>
              <w:pStyle w:val="Tabletext"/>
              <w:spacing w:line="240" w:lineRule="auto"/>
              <w:jc w:val="center"/>
              <w:rPr>
                <w:lang w:val="en-AU"/>
              </w:rPr>
            </w:pPr>
            <w:r w:rsidRPr="00103727">
              <w:rPr>
                <w:lang w:val="en-AU"/>
              </w:rPr>
              <w:t>95%</w:t>
            </w:r>
          </w:p>
        </w:tc>
        <w:tc>
          <w:tcPr>
            <w:tcW w:w="2824" w:type="dxa"/>
          </w:tcPr>
          <w:p w14:paraId="3F5E4710" w14:textId="23C22D9F" w:rsidR="00A0621A" w:rsidRPr="00103727" w:rsidRDefault="00A0621A" w:rsidP="00EA7C77">
            <w:pPr>
              <w:pStyle w:val="Tabletext"/>
              <w:spacing w:line="240" w:lineRule="auto"/>
              <w:jc w:val="center"/>
              <w:rPr>
                <w:lang w:val="en-AU"/>
              </w:rPr>
            </w:pPr>
            <w:r w:rsidRPr="00103727">
              <w:rPr>
                <w:lang w:val="en-AU"/>
              </w:rPr>
              <w:t>Target</w:t>
            </w:r>
          </w:p>
        </w:tc>
      </w:tr>
      <w:tr w:rsidR="00A0621A" w:rsidRPr="00103727" w14:paraId="418ADD48" w14:textId="77777777" w:rsidTr="00EA7C77">
        <w:tc>
          <w:tcPr>
            <w:tcW w:w="1266" w:type="dxa"/>
          </w:tcPr>
          <w:p w14:paraId="09210755" w14:textId="6B5CF238" w:rsidR="00A0621A" w:rsidRPr="00103727" w:rsidRDefault="00A0621A" w:rsidP="00EA7C77">
            <w:pPr>
              <w:pStyle w:val="Tabletext"/>
              <w:spacing w:line="240" w:lineRule="auto"/>
              <w:jc w:val="center"/>
              <w:rPr>
                <w:b/>
                <w:bCs/>
                <w:lang w:val="en-AU"/>
              </w:rPr>
            </w:pPr>
            <w:r w:rsidRPr="00103727">
              <w:rPr>
                <w:b/>
                <w:bCs/>
                <w:lang w:val="en-AU"/>
              </w:rPr>
              <w:t>2045</w:t>
            </w:r>
          </w:p>
        </w:tc>
        <w:tc>
          <w:tcPr>
            <w:tcW w:w="5528" w:type="dxa"/>
          </w:tcPr>
          <w:p w14:paraId="532302EC" w14:textId="67C536CB" w:rsidR="00A0621A" w:rsidRPr="00103727" w:rsidRDefault="00A0621A" w:rsidP="00EA7C77">
            <w:pPr>
              <w:pStyle w:val="Tabletext"/>
              <w:spacing w:line="240" w:lineRule="auto"/>
              <w:jc w:val="center"/>
              <w:rPr>
                <w:lang w:val="en-AU"/>
              </w:rPr>
            </w:pPr>
            <w:r w:rsidRPr="00103727">
              <w:rPr>
                <w:lang w:val="en-AU"/>
              </w:rPr>
              <w:t>Net zero emissions</w:t>
            </w:r>
          </w:p>
        </w:tc>
        <w:tc>
          <w:tcPr>
            <w:tcW w:w="2824" w:type="dxa"/>
          </w:tcPr>
          <w:p w14:paraId="0133F6AC" w14:textId="13D3EB88" w:rsidR="00A0621A" w:rsidRPr="00103727" w:rsidRDefault="00A0621A" w:rsidP="00EA7C77">
            <w:pPr>
              <w:pStyle w:val="Tabletext"/>
              <w:spacing w:line="240" w:lineRule="auto"/>
              <w:jc w:val="center"/>
              <w:rPr>
                <w:lang w:val="en-AU"/>
              </w:rPr>
            </w:pPr>
            <w:r w:rsidRPr="00103727">
              <w:rPr>
                <w:lang w:val="en-AU"/>
              </w:rPr>
              <w:t>Target</w:t>
            </w:r>
          </w:p>
        </w:tc>
      </w:tr>
    </w:tbl>
    <w:p w14:paraId="06456806" w14:textId="65E22283" w:rsidR="004B0DEC" w:rsidRPr="00103727" w:rsidRDefault="004B0DEC" w:rsidP="00EA7C77">
      <w:pPr>
        <w:pStyle w:val="Caption"/>
        <w:spacing w:before="0"/>
      </w:pPr>
      <w:r w:rsidRPr="00103727">
        <w:t>Victorian energy storage capacity targets</w:t>
      </w:r>
      <w:r w:rsidR="0018392A" w:rsidRPr="00103727">
        <w:t xml:space="preserve"> shown in Figure 3</w:t>
      </w:r>
    </w:p>
    <w:tbl>
      <w:tblPr>
        <w:tblStyle w:val="Style2"/>
        <w:tblW w:w="0" w:type="auto"/>
        <w:tblCellMar>
          <w:top w:w="113" w:type="dxa"/>
        </w:tblCellMar>
        <w:tblLook w:val="04A0" w:firstRow="1" w:lastRow="0" w:firstColumn="1" w:lastColumn="0" w:noHBand="0" w:noVBand="1"/>
        <w:tblCaption w:val="Victorian energy storage capacity targets shown in Figure 3"/>
        <w:tblDescription w:val="Victorian energy storage capacity targets shown in Figure 3"/>
      </w:tblPr>
      <w:tblGrid>
        <w:gridCol w:w="4809"/>
        <w:gridCol w:w="4809"/>
      </w:tblGrid>
      <w:tr w:rsidR="00A0621A" w:rsidRPr="00103727" w14:paraId="35E5E003" w14:textId="77777777" w:rsidTr="000319BE">
        <w:trPr>
          <w:cnfStyle w:val="100000000000" w:firstRow="1" w:lastRow="0" w:firstColumn="0" w:lastColumn="0" w:oddVBand="0" w:evenVBand="0" w:oddHBand="0" w:evenHBand="0" w:firstRowFirstColumn="0" w:firstRowLastColumn="0" w:lastRowFirstColumn="0" w:lastRowLastColumn="0"/>
          <w:cantSplit/>
          <w:tblHeader/>
        </w:trPr>
        <w:tc>
          <w:tcPr>
            <w:tcW w:w="4809" w:type="dxa"/>
          </w:tcPr>
          <w:p w14:paraId="0DF09C55" w14:textId="65ABE665" w:rsidR="00A0621A" w:rsidRPr="00103727" w:rsidRDefault="00A0621A" w:rsidP="00EA7C77">
            <w:pPr>
              <w:pStyle w:val="Tabletext"/>
              <w:spacing w:line="240" w:lineRule="auto"/>
              <w:jc w:val="center"/>
              <w:rPr>
                <w:lang w:val="en-AU"/>
              </w:rPr>
            </w:pPr>
            <w:r w:rsidRPr="00103727">
              <w:rPr>
                <w:lang w:val="en-AU"/>
              </w:rPr>
              <w:t>Year</w:t>
            </w:r>
          </w:p>
        </w:tc>
        <w:tc>
          <w:tcPr>
            <w:tcW w:w="4809" w:type="dxa"/>
          </w:tcPr>
          <w:p w14:paraId="62AA2F4F" w14:textId="0EB29998" w:rsidR="00A0621A" w:rsidRPr="00103727" w:rsidRDefault="00A0621A" w:rsidP="00EA7C77">
            <w:pPr>
              <w:pStyle w:val="Tabletext"/>
              <w:spacing w:line="240" w:lineRule="auto"/>
              <w:jc w:val="center"/>
              <w:rPr>
                <w:lang w:val="en-AU"/>
              </w:rPr>
            </w:pPr>
            <w:r w:rsidRPr="00103727">
              <w:rPr>
                <w:lang w:val="en-AU"/>
              </w:rPr>
              <w:t>Storage capacity target</w:t>
            </w:r>
          </w:p>
        </w:tc>
      </w:tr>
      <w:tr w:rsidR="00A0621A" w:rsidRPr="00103727" w14:paraId="6C72EA58" w14:textId="77777777" w:rsidTr="00EA7C77">
        <w:tc>
          <w:tcPr>
            <w:tcW w:w="4809" w:type="dxa"/>
          </w:tcPr>
          <w:p w14:paraId="4ECFA5A9" w14:textId="74BB1B15" w:rsidR="00A0621A" w:rsidRPr="00103727" w:rsidRDefault="00A0621A" w:rsidP="00EA7C77">
            <w:pPr>
              <w:pStyle w:val="Tabletext"/>
              <w:spacing w:line="240" w:lineRule="auto"/>
              <w:jc w:val="center"/>
              <w:rPr>
                <w:lang w:val="en-AU"/>
              </w:rPr>
            </w:pPr>
            <w:r w:rsidRPr="00103727">
              <w:rPr>
                <w:lang w:val="en-AU"/>
              </w:rPr>
              <w:t>2030</w:t>
            </w:r>
          </w:p>
        </w:tc>
        <w:tc>
          <w:tcPr>
            <w:tcW w:w="4809" w:type="dxa"/>
          </w:tcPr>
          <w:p w14:paraId="0F1324AE" w14:textId="490ADDAE" w:rsidR="00A0621A" w:rsidRPr="00103727" w:rsidRDefault="00A0621A" w:rsidP="00EA7C77">
            <w:pPr>
              <w:pStyle w:val="Tabletext"/>
              <w:spacing w:line="240" w:lineRule="auto"/>
              <w:jc w:val="center"/>
              <w:rPr>
                <w:lang w:val="en-AU"/>
              </w:rPr>
            </w:pPr>
            <w:r w:rsidRPr="00103727">
              <w:rPr>
                <w:lang w:val="en-AU"/>
              </w:rPr>
              <w:t>At least 2.6 GW</w:t>
            </w:r>
          </w:p>
        </w:tc>
      </w:tr>
      <w:tr w:rsidR="00A0621A" w:rsidRPr="00103727" w14:paraId="5FA55B49" w14:textId="77777777" w:rsidTr="00EA7C77">
        <w:tc>
          <w:tcPr>
            <w:tcW w:w="4809" w:type="dxa"/>
          </w:tcPr>
          <w:p w14:paraId="0F952895" w14:textId="40E72903" w:rsidR="00A0621A" w:rsidRPr="00103727" w:rsidRDefault="00A0621A" w:rsidP="00EA7C77">
            <w:pPr>
              <w:pStyle w:val="Tabletext"/>
              <w:spacing w:line="240" w:lineRule="auto"/>
              <w:jc w:val="center"/>
              <w:rPr>
                <w:lang w:val="en-AU"/>
              </w:rPr>
            </w:pPr>
            <w:r w:rsidRPr="00103727">
              <w:rPr>
                <w:lang w:val="en-AU"/>
              </w:rPr>
              <w:t>2035</w:t>
            </w:r>
          </w:p>
        </w:tc>
        <w:tc>
          <w:tcPr>
            <w:tcW w:w="4809" w:type="dxa"/>
          </w:tcPr>
          <w:p w14:paraId="6842A448" w14:textId="7F1D38E5" w:rsidR="00A0621A" w:rsidRPr="00103727" w:rsidRDefault="00A0621A" w:rsidP="00EA7C77">
            <w:pPr>
              <w:pStyle w:val="Tabletext"/>
              <w:spacing w:line="240" w:lineRule="auto"/>
              <w:jc w:val="center"/>
              <w:rPr>
                <w:lang w:val="en-AU"/>
              </w:rPr>
            </w:pPr>
            <w:r w:rsidRPr="00103727">
              <w:rPr>
                <w:lang w:val="en-AU"/>
              </w:rPr>
              <w:t>At least 6.3 GW</w:t>
            </w:r>
          </w:p>
        </w:tc>
      </w:tr>
    </w:tbl>
    <w:p w14:paraId="41819D83" w14:textId="1C141D9F" w:rsidR="005B7E45" w:rsidRPr="00103727" w:rsidRDefault="005B7E45" w:rsidP="001C4C67">
      <w:pPr>
        <w:pStyle w:val="Caption"/>
      </w:pPr>
      <w:r w:rsidRPr="00103727">
        <w:lastRenderedPageBreak/>
        <w:t>Victorian offshore wind energy targets</w:t>
      </w:r>
      <w:r w:rsidR="0018392A" w:rsidRPr="00103727">
        <w:t xml:space="preserve"> shown in Figure 3</w:t>
      </w:r>
    </w:p>
    <w:tbl>
      <w:tblPr>
        <w:tblStyle w:val="Style2"/>
        <w:tblpPr w:leftFromText="181" w:rightFromText="181" w:bottomFromText="567" w:vertAnchor="text" w:tblpY="1"/>
        <w:tblOverlap w:val="never"/>
        <w:tblW w:w="0" w:type="auto"/>
        <w:tblLook w:val="04A0" w:firstRow="1" w:lastRow="0" w:firstColumn="1" w:lastColumn="0" w:noHBand="0" w:noVBand="1"/>
        <w:tblCaption w:val="Victorian offshore wind energy targets shown in Figure 3"/>
        <w:tblDescription w:val="Victorian offshore wind energy targets shown in Figure 3"/>
      </w:tblPr>
      <w:tblGrid>
        <w:gridCol w:w="4809"/>
        <w:gridCol w:w="4809"/>
      </w:tblGrid>
      <w:tr w:rsidR="00A0621A" w:rsidRPr="00103727" w14:paraId="47DA1912" w14:textId="77777777" w:rsidTr="000319BE">
        <w:trPr>
          <w:cnfStyle w:val="100000000000" w:firstRow="1" w:lastRow="0" w:firstColumn="0" w:lastColumn="0" w:oddVBand="0" w:evenVBand="0" w:oddHBand="0" w:evenHBand="0" w:firstRowFirstColumn="0" w:firstRowLastColumn="0" w:lastRowFirstColumn="0" w:lastRowLastColumn="0"/>
          <w:cantSplit/>
          <w:tblHeader/>
        </w:trPr>
        <w:tc>
          <w:tcPr>
            <w:tcW w:w="4809" w:type="dxa"/>
          </w:tcPr>
          <w:p w14:paraId="078CAEC2" w14:textId="78C50A94" w:rsidR="00A0621A" w:rsidRPr="00103727" w:rsidRDefault="00A0621A" w:rsidP="009248FE">
            <w:pPr>
              <w:pStyle w:val="Tabletext"/>
              <w:spacing w:line="240" w:lineRule="auto"/>
              <w:jc w:val="center"/>
              <w:rPr>
                <w:lang w:val="en-AU"/>
              </w:rPr>
            </w:pPr>
            <w:r w:rsidRPr="00103727">
              <w:rPr>
                <w:lang w:val="en-AU"/>
              </w:rPr>
              <w:t>Year</w:t>
            </w:r>
          </w:p>
        </w:tc>
        <w:tc>
          <w:tcPr>
            <w:tcW w:w="4809" w:type="dxa"/>
          </w:tcPr>
          <w:p w14:paraId="3B18F775" w14:textId="3A33BDFC" w:rsidR="00A0621A" w:rsidRPr="00103727" w:rsidRDefault="00A0621A" w:rsidP="009248FE">
            <w:pPr>
              <w:pStyle w:val="Tabletext"/>
              <w:spacing w:line="240" w:lineRule="auto"/>
              <w:jc w:val="center"/>
              <w:rPr>
                <w:lang w:val="en-AU"/>
              </w:rPr>
            </w:pPr>
            <w:r w:rsidRPr="00103727">
              <w:rPr>
                <w:lang w:val="en-AU"/>
              </w:rPr>
              <w:t>Offshore wind capacity target</w:t>
            </w:r>
          </w:p>
        </w:tc>
      </w:tr>
      <w:tr w:rsidR="00A0621A" w:rsidRPr="00103727" w14:paraId="37E6B2C3" w14:textId="77777777" w:rsidTr="005B7E45">
        <w:tc>
          <w:tcPr>
            <w:tcW w:w="4809" w:type="dxa"/>
          </w:tcPr>
          <w:p w14:paraId="1500B204" w14:textId="6E0C4DE0" w:rsidR="00A0621A" w:rsidRPr="00103727" w:rsidRDefault="00A0621A" w:rsidP="009248FE">
            <w:pPr>
              <w:pStyle w:val="Tabletext"/>
              <w:spacing w:line="276" w:lineRule="auto"/>
              <w:jc w:val="center"/>
              <w:rPr>
                <w:lang w:val="en-AU"/>
              </w:rPr>
            </w:pPr>
            <w:r w:rsidRPr="00103727">
              <w:rPr>
                <w:lang w:val="en-AU"/>
              </w:rPr>
              <w:t>2032</w:t>
            </w:r>
          </w:p>
        </w:tc>
        <w:tc>
          <w:tcPr>
            <w:tcW w:w="4809" w:type="dxa"/>
          </w:tcPr>
          <w:p w14:paraId="56B9FB33" w14:textId="691488B4" w:rsidR="00A0621A" w:rsidRPr="00103727" w:rsidRDefault="00A0621A" w:rsidP="009248FE">
            <w:pPr>
              <w:pStyle w:val="Tabletext"/>
              <w:spacing w:line="276" w:lineRule="auto"/>
              <w:jc w:val="center"/>
              <w:rPr>
                <w:lang w:val="en-AU"/>
              </w:rPr>
            </w:pPr>
            <w:r w:rsidRPr="00103727">
              <w:rPr>
                <w:lang w:val="en-AU"/>
              </w:rPr>
              <w:t>At least 2 GW</w:t>
            </w:r>
          </w:p>
        </w:tc>
      </w:tr>
      <w:tr w:rsidR="00A0621A" w:rsidRPr="00103727" w14:paraId="5F109D09" w14:textId="77777777" w:rsidTr="005B7E45">
        <w:tc>
          <w:tcPr>
            <w:tcW w:w="4809" w:type="dxa"/>
          </w:tcPr>
          <w:p w14:paraId="2864B783" w14:textId="53CD44AB" w:rsidR="00A0621A" w:rsidRPr="00103727" w:rsidRDefault="00A0621A" w:rsidP="009248FE">
            <w:pPr>
              <w:pStyle w:val="Tabletext"/>
              <w:spacing w:line="276" w:lineRule="auto"/>
              <w:jc w:val="center"/>
              <w:rPr>
                <w:lang w:val="en-AU"/>
              </w:rPr>
            </w:pPr>
            <w:r w:rsidRPr="00103727">
              <w:rPr>
                <w:lang w:val="en-AU"/>
              </w:rPr>
              <w:t>2035</w:t>
            </w:r>
          </w:p>
        </w:tc>
        <w:tc>
          <w:tcPr>
            <w:tcW w:w="4809" w:type="dxa"/>
          </w:tcPr>
          <w:p w14:paraId="3AE0D9CF" w14:textId="04D047D0" w:rsidR="00A0621A" w:rsidRPr="00103727" w:rsidRDefault="00A0621A" w:rsidP="009248FE">
            <w:pPr>
              <w:pStyle w:val="Tabletext"/>
              <w:spacing w:line="276" w:lineRule="auto"/>
              <w:jc w:val="center"/>
              <w:rPr>
                <w:lang w:val="en-AU"/>
              </w:rPr>
            </w:pPr>
            <w:r w:rsidRPr="00103727">
              <w:rPr>
                <w:lang w:val="en-AU"/>
              </w:rPr>
              <w:t>At least 4 GW</w:t>
            </w:r>
          </w:p>
        </w:tc>
      </w:tr>
      <w:tr w:rsidR="00A0621A" w:rsidRPr="00103727" w14:paraId="25E2618C" w14:textId="77777777" w:rsidTr="005B7E45">
        <w:tc>
          <w:tcPr>
            <w:tcW w:w="4809" w:type="dxa"/>
          </w:tcPr>
          <w:p w14:paraId="1B653D03" w14:textId="455FBB6C" w:rsidR="00A0621A" w:rsidRPr="00103727" w:rsidRDefault="00A0621A" w:rsidP="009248FE">
            <w:pPr>
              <w:pStyle w:val="Tabletext"/>
              <w:spacing w:line="276" w:lineRule="auto"/>
              <w:jc w:val="center"/>
              <w:rPr>
                <w:lang w:val="en-AU"/>
              </w:rPr>
            </w:pPr>
            <w:r w:rsidRPr="00103727">
              <w:rPr>
                <w:lang w:val="en-AU"/>
              </w:rPr>
              <w:t>2040</w:t>
            </w:r>
          </w:p>
        </w:tc>
        <w:tc>
          <w:tcPr>
            <w:tcW w:w="4809" w:type="dxa"/>
          </w:tcPr>
          <w:p w14:paraId="15E24E4B" w14:textId="04A5F54E" w:rsidR="00A0621A" w:rsidRPr="00103727" w:rsidRDefault="00A0621A" w:rsidP="009248FE">
            <w:pPr>
              <w:pStyle w:val="Tabletext"/>
              <w:spacing w:line="276" w:lineRule="auto"/>
              <w:jc w:val="center"/>
              <w:rPr>
                <w:lang w:val="en-AU"/>
              </w:rPr>
            </w:pPr>
            <w:r w:rsidRPr="00103727">
              <w:rPr>
                <w:lang w:val="en-AU"/>
              </w:rPr>
              <w:t>At least 9 GW</w:t>
            </w:r>
          </w:p>
        </w:tc>
      </w:tr>
    </w:tbl>
    <w:p w14:paraId="78FEA4FA" w14:textId="77777777" w:rsidR="005B7E45" w:rsidRPr="00103727" w:rsidRDefault="005B7E45" w:rsidP="00574D91">
      <w:pPr>
        <w:pStyle w:val="BodyText"/>
        <w:spacing w:after="480"/>
        <w:rPr>
          <w:lang w:val="en-AU"/>
        </w:rPr>
      </w:pPr>
      <w:r w:rsidRPr="00103727">
        <w:rPr>
          <w:lang w:val="en-AU"/>
        </w:rPr>
        <w:t>Demand for skilled workers will continue to grow, with Victoria’s installed electricity generation capacity projected to more than double by 2040.</w:t>
      </w:r>
    </w:p>
    <w:p w14:paraId="6BBD543E" w14:textId="675E92A7" w:rsidR="00764887" w:rsidRPr="00103727" w:rsidRDefault="00764887" w:rsidP="00AE0C53">
      <w:pPr>
        <w:pStyle w:val="Heading4"/>
      </w:pPr>
      <w:r w:rsidRPr="00103727">
        <w:t>Victoria’s Projected Electricity Generation Capacity</w:t>
      </w:r>
    </w:p>
    <w:p w14:paraId="529D3313" w14:textId="7A3BF2CA" w:rsidR="00764887" w:rsidRPr="00103727" w:rsidRDefault="00764887" w:rsidP="00764887">
      <w:pPr>
        <w:pStyle w:val="Caption"/>
        <w:keepNext/>
      </w:pPr>
      <w:r w:rsidRPr="00103727">
        <w:t xml:space="preserve">Figure </w:t>
      </w:r>
      <w:fldSimple w:instr=" SEQ Figure \* ARABIC ">
        <w:r w:rsidR="00F52ABF">
          <w:rPr>
            <w:noProof/>
          </w:rPr>
          <w:t>4</w:t>
        </w:r>
      </w:fldSimple>
      <w:r w:rsidRPr="00103727">
        <w:t xml:space="preserve">: </w:t>
      </w:r>
      <w:r w:rsidRPr="00103727">
        <w:rPr>
          <w:b w:val="0"/>
          <w:bCs/>
        </w:rPr>
        <w:t>Victoria’s projected electricity generation capacity as per the AEMO ISP 2024 step change scenario</w:t>
      </w:r>
    </w:p>
    <w:p w14:paraId="32EB69E0" w14:textId="44E6EA34" w:rsidR="003F4D0A" w:rsidRPr="00103727" w:rsidRDefault="00B72DB1" w:rsidP="003F4D0A">
      <w:pPr>
        <w:pStyle w:val="BodyText"/>
        <w:jc w:val="center"/>
        <w:rPr>
          <w:lang w:val="en-AU"/>
        </w:rPr>
      </w:pPr>
      <w:r>
        <w:rPr>
          <w:noProof/>
          <w:lang w:val="en-AU"/>
        </w:rPr>
        <w:drawing>
          <wp:inline distT="0" distB="0" distL="0" distR="0" wp14:anchorId="69B3A993" wp14:editId="12D66A7E">
            <wp:extent cx="5334842" cy="2414016"/>
            <wp:effectExtent l="0" t="0" r="0" b="0"/>
            <wp:docPr id="2070736982" name="Picture 17" descr="Column chart of Victoria's projected installed electricity generation capacity in gigawatts, increasing from 33 GW in 2029-30 to 42 GW in 2034-35 and 53 GW in 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36982" name="Picture 17" descr="Column chart of Victoria's projected installed electricity generation capacity in gigawatts, increasing from 33 GW in 2029-30 to 42 GW in 2034-35 and 53 GW in 2039-40."/>
                    <pic:cNvPicPr/>
                  </pic:nvPicPr>
                  <pic:blipFill>
                    <a:blip r:embed="rId21" cstate="print">
                      <a:extLst>
                        <a:ext uri="{28A0092B-C50C-407E-A947-70E740481C1C}">
                          <a14:useLocalDpi xmlns:a14="http://schemas.microsoft.com/office/drawing/2010/main"/>
                        </a:ext>
                      </a:extLst>
                    </a:blip>
                    <a:stretch>
                      <a:fillRect/>
                    </a:stretch>
                  </pic:blipFill>
                  <pic:spPr>
                    <a:xfrm>
                      <a:off x="0" y="0"/>
                      <a:ext cx="5340989" cy="2416797"/>
                    </a:xfrm>
                    <a:prstGeom prst="rect">
                      <a:avLst/>
                    </a:prstGeom>
                  </pic:spPr>
                </pic:pic>
              </a:graphicData>
            </a:graphic>
          </wp:inline>
        </w:drawing>
      </w:r>
    </w:p>
    <w:p w14:paraId="4C5B4DC1" w14:textId="71CEA580" w:rsidR="003F4D0A" w:rsidRPr="00103727" w:rsidRDefault="003F4D0A" w:rsidP="001C4C67">
      <w:pPr>
        <w:pStyle w:val="Caption"/>
      </w:pPr>
      <w:r w:rsidRPr="00103727">
        <w:t>Victoria's projected electricity generation capacity (AEMO ISP 2024 step change scenario)</w:t>
      </w:r>
    </w:p>
    <w:tbl>
      <w:tblPr>
        <w:tblStyle w:val="Style2"/>
        <w:tblpPr w:leftFromText="181" w:rightFromText="181" w:bottomFromText="425" w:vertAnchor="text" w:tblpY="1"/>
        <w:tblOverlap w:val="never"/>
        <w:tblW w:w="0" w:type="auto"/>
        <w:tblLook w:val="04A0" w:firstRow="1" w:lastRow="0" w:firstColumn="1" w:lastColumn="0" w:noHBand="0" w:noVBand="1"/>
        <w:tblCaption w:val="Victoria's projected electricity generation capacity (AEMO ISP 2024 step change scenario)"/>
        <w:tblDescription w:val="Victoria's projected electricity generation capacity (AEMO ISP 2024 step change scenario)"/>
      </w:tblPr>
      <w:tblGrid>
        <w:gridCol w:w="4809"/>
        <w:gridCol w:w="4809"/>
      </w:tblGrid>
      <w:tr w:rsidR="003F4D0A" w:rsidRPr="00103727" w14:paraId="582C0C29" w14:textId="77777777" w:rsidTr="000319BE">
        <w:trPr>
          <w:cnfStyle w:val="100000000000" w:firstRow="1" w:lastRow="0" w:firstColumn="0" w:lastColumn="0" w:oddVBand="0" w:evenVBand="0" w:oddHBand="0" w:evenHBand="0" w:firstRowFirstColumn="0" w:firstRowLastColumn="0" w:lastRowFirstColumn="0" w:lastRowLastColumn="0"/>
          <w:cantSplit/>
          <w:tblHeader/>
        </w:trPr>
        <w:tc>
          <w:tcPr>
            <w:tcW w:w="4809" w:type="dxa"/>
          </w:tcPr>
          <w:p w14:paraId="53D4E63E" w14:textId="0DD2D0BB" w:rsidR="003F4D0A" w:rsidRPr="00103727" w:rsidRDefault="003F4D0A" w:rsidP="003F4D0A">
            <w:pPr>
              <w:pStyle w:val="Tabletext"/>
              <w:spacing w:line="240" w:lineRule="auto"/>
              <w:jc w:val="center"/>
              <w:rPr>
                <w:lang w:val="en-AU"/>
              </w:rPr>
            </w:pPr>
            <w:r w:rsidRPr="00103727">
              <w:rPr>
                <w:lang w:val="en-AU"/>
              </w:rPr>
              <w:t>Year</w:t>
            </w:r>
          </w:p>
        </w:tc>
        <w:tc>
          <w:tcPr>
            <w:tcW w:w="4809" w:type="dxa"/>
          </w:tcPr>
          <w:p w14:paraId="2991C47F" w14:textId="6B9E3EEB" w:rsidR="003F4D0A" w:rsidRPr="00103727" w:rsidRDefault="003F4D0A" w:rsidP="003F4D0A">
            <w:pPr>
              <w:pStyle w:val="Tabletext"/>
              <w:spacing w:line="240" w:lineRule="auto"/>
              <w:jc w:val="center"/>
              <w:rPr>
                <w:lang w:val="en-AU"/>
              </w:rPr>
            </w:pPr>
            <w:r w:rsidRPr="00103727">
              <w:rPr>
                <w:lang w:val="en-AU"/>
              </w:rPr>
              <w:t>Installed generation capacity (GW)</w:t>
            </w:r>
          </w:p>
        </w:tc>
      </w:tr>
      <w:tr w:rsidR="003F4D0A" w:rsidRPr="00103727" w14:paraId="2535EEEC" w14:textId="77777777" w:rsidTr="000F2C14">
        <w:tc>
          <w:tcPr>
            <w:tcW w:w="4809" w:type="dxa"/>
          </w:tcPr>
          <w:p w14:paraId="2CDB5A6F" w14:textId="6D1DD09C" w:rsidR="003F4D0A" w:rsidRPr="00103727" w:rsidRDefault="003F4D0A" w:rsidP="003F4D0A">
            <w:pPr>
              <w:pStyle w:val="Tabletext"/>
              <w:spacing w:line="240" w:lineRule="auto"/>
              <w:jc w:val="center"/>
              <w:rPr>
                <w:lang w:val="en-AU"/>
              </w:rPr>
            </w:pPr>
            <w:r w:rsidRPr="00103727">
              <w:rPr>
                <w:lang w:val="en-AU"/>
              </w:rPr>
              <w:t>2029</w:t>
            </w:r>
            <w:r w:rsidR="005B61CF" w:rsidRPr="00103727">
              <w:rPr>
                <w:lang w:val="en-AU"/>
              </w:rPr>
              <w:t>-</w:t>
            </w:r>
            <w:r w:rsidRPr="00103727">
              <w:rPr>
                <w:lang w:val="en-AU"/>
              </w:rPr>
              <w:t>30</w:t>
            </w:r>
          </w:p>
        </w:tc>
        <w:tc>
          <w:tcPr>
            <w:tcW w:w="4809" w:type="dxa"/>
          </w:tcPr>
          <w:p w14:paraId="7629307C" w14:textId="3523CCA0" w:rsidR="003F4D0A" w:rsidRPr="00A14E5F" w:rsidRDefault="003F4D0A" w:rsidP="003F4D0A">
            <w:pPr>
              <w:pStyle w:val="Tabletext"/>
              <w:spacing w:line="240" w:lineRule="auto"/>
              <w:jc w:val="center"/>
              <w:rPr>
                <w:b/>
                <w:bCs/>
                <w:lang w:val="en-AU"/>
              </w:rPr>
            </w:pPr>
            <w:r w:rsidRPr="00A14E5F">
              <w:rPr>
                <w:b/>
                <w:bCs/>
                <w:lang w:val="en-AU"/>
              </w:rPr>
              <w:t>33</w:t>
            </w:r>
          </w:p>
        </w:tc>
      </w:tr>
      <w:tr w:rsidR="003F4D0A" w:rsidRPr="00103727" w14:paraId="2F866351" w14:textId="77777777" w:rsidTr="000F2C14">
        <w:tc>
          <w:tcPr>
            <w:tcW w:w="4809" w:type="dxa"/>
          </w:tcPr>
          <w:p w14:paraId="211BA08A" w14:textId="3817272A" w:rsidR="003F4D0A" w:rsidRPr="00103727" w:rsidRDefault="003F4D0A" w:rsidP="003F4D0A">
            <w:pPr>
              <w:pStyle w:val="Tabletext"/>
              <w:spacing w:line="240" w:lineRule="auto"/>
              <w:jc w:val="center"/>
              <w:rPr>
                <w:lang w:val="en-AU"/>
              </w:rPr>
            </w:pPr>
            <w:r w:rsidRPr="00103727">
              <w:rPr>
                <w:lang w:val="en-AU"/>
              </w:rPr>
              <w:t>2034</w:t>
            </w:r>
            <w:r w:rsidR="005B61CF" w:rsidRPr="00103727">
              <w:rPr>
                <w:lang w:val="en-AU"/>
              </w:rPr>
              <w:t>-</w:t>
            </w:r>
            <w:r w:rsidRPr="00103727">
              <w:rPr>
                <w:lang w:val="en-AU"/>
              </w:rPr>
              <w:t>35</w:t>
            </w:r>
          </w:p>
        </w:tc>
        <w:tc>
          <w:tcPr>
            <w:tcW w:w="4809" w:type="dxa"/>
          </w:tcPr>
          <w:p w14:paraId="3BEA8894" w14:textId="45C1B4C3" w:rsidR="003F4D0A" w:rsidRPr="00A14E5F" w:rsidRDefault="003F4D0A" w:rsidP="003F4D0A">
            <w:pPr>
              <w:pStyle w:val="Tabletext"/>
              <w:spacing w:line="240" w:lineRule="auto"/>
              <w:jc w:val="center"/>
              <w:rPr>
                <w:b/>
                <w:bCs/>
                <w:lang w:val="en-AU"/>
              </w:rPr>
            </w:pPr>
            <w:r w:rsidRPr="00A14E5F">
              <w:rPr>
                <w:b/>
                <w:bCs/>
                <w:lang w:val="en-AU"/>
              </w:rPr>
              <w:t>42</w:t>
            </w:r>
          </w:p>
        </w:tc>
      </w:tr>
      <w:tr w:rsidR="003F4D0A" w:rsidRPr="00103727" w14:paraId="6EDC205F" w14:textId="77777777" w:rsidTr="000F2C14">
        <w:tc>
          <w:tcPr>
            <w:tcW w:w="4809" w:type="dxa"/>
          </w:tcPr>
          <w:p w14:paraId="519CF430" w14:textId="0516AE44" w:rsidR="003F4D0A" w:rsidRPr="00103727" w:rsidRDefault="003F4D0A" w:rsidP="003F4D0A">
            <w:pPr>
              <w:pStyle w:val="Tabletext"/>
              <w:spacing w:line="240" w:lineRule="auto"/>
              <w:jc w:val="center"/>
              <w:rPr>
                <w:lang w:val="en-AU"/>
              </w:rPr>
            </w:pPr>
            <w:r w:rsidRPr="00103727">
              <w:rPr>
                <w:lang w:val="en-AU"/>
              </w:rPr>
              <w:t>2039</w:t>
            </w:r>
            <w:r w:rsidR="005B61CF" w:rsidRPr="00103727">
              <w:rPr>
                <w:lang w:val="en-AU"/>
              </w:rPr>
              <w:t>-</w:t>
            </w:r>
            <w:r w:rsidRPr="00103727">
              <w:rPr>
                <w:lang w:val="en-AU"/>
              </w:rPr>
              <w:t>40</w:t>
            </w:r>
          </w:p>
        </w:tc>
        <w:tc>
          <w:tcPr>
            <w:tcW w:w="4809" w:type="dxa"/>
          </w:tcPr>
          <w:p w14:paraId="0D50C682" w14:textId="4A216DE0" w:rsidR="003F4D0A" w:rsidRPr="00A14E5F" w:rsidRDefault="003F4D0A" w:rsidP="003F4D0A">
            <w:pPr>
              <w:pStyle w:val="Tabletext"/>
              <w:spacing w:line="240" w:lineRule="auto"/>
              <w:jc w:val="center"/>
              <w:rPr>
                <w:b/>
                <w:bCs/>
                <w:lang w:val="en-AU"/>
              </w:rPr>
            </w:pPr>
            <w:r w:rsidRPr="00A14E5F">
              <w:rPr>
                <w:b/>
                <w:bCs/>
                <w:lang w:val="en-AU"/>
              </w:rPr>
              <w:t>53</w:t>
            </w:r>
          </w:p>
        </w:tc>
      </w:tr>
    </w:tbl>
    <w:p w14:paraId="1B8C557A" w14:textId="226AF771" w:rsidR="000F2C14" w:rsidRPr="00103727" w:rsidRDefault="000F2C14" w:rsidP="003C738F">
      <w:pPr>
        <w:pStyle w:val="Heading2"/>
        <w:rPr>
          <w:lang w:val="en-AU"/>
        </w:rPr>
      </w:pPr>
      <w:bookmarkStart w:id="27" w:name="_Toc231480282"/>
      <w:r w:rsidRPr="00103727">
        <w:rPr>
          <w:lang w:val="en-AU"/>
        </w:rPr>
        <w:lastRenderedPageBreak/>
        <w:t>What this Plan will do</w:t>
      </w:r>
      <w:bookmarkEnd w:id="27"/>
    </w:p>
    <w:p w14:paraId="71B7F5D2" w14:textId="77777777" w:rsidR="000F2C14" w:rsidRPr="00103727" w:rsidRDefault="000F2C14" w:rsidP="000F2C14">
      <w:pPr>
        <w:pStyle w:val="BodyText"/>
        <w:rPr>
          <w:lang w:val="en-AU"/>
        </w:rPr>
      </w:pPr>
      <w:r w:rsidRPr="00103727">
        <w:rPr>
          <w:lang w:val="en-AU"/>
        </w:rPr>
        <w:t>To coordinate and accelerate the next phase of Victoria’s energy transition, the Victorian Government is establishing a statewide approach to building Victoria’s renewable energy, energy efficiency and electrification workforces. The Victorian Energy Jobs Plan provides a framework for developing the workforce needed to deliver the transition and strengthen investment confidence.</w:t>
      </w:r>
    </w:p>
    <w:p w14:paraId="395E6496" w14:textId="77777777" w:rsidR="000F2C14" w:rsidRPr="00103727" w:rsidRDefault="000F2C14" w:rsidP="000F2C14">
      <w:pPr>
        <w:pStyle w:val="BodyText"/>
        <w:rPr>
          <w:lang w:val="en-AU"/>
        </w:rPr>
      </w:pPr>
      <w:r w:rsidRPr="00103727">
        <w:rPr>
          <w:lang w:val="en-AU"/>
        </w:rPr>
        <w:t>This Plan seeks to support Victoria’s energy transition by mobilising the workforce and growing investment confidence. It calls on the energy industry, the education and training sector, and governments to collaborate and tackle energy transition workforce challenges.</w:t>
      </w:r>
    </w:p>
    <w:p w14:paraId="73B37291" w14:textId="77777777" w:rsidR="0090558C" w:rsidRDefault="000F2C14" w:rsidP="000F2C14">
      <w:pPr>
        <w:pStyle w:val="BodyText"/>
        <w:rPr>
          <w:lang w:val="en-AU"/>
        </w:rPr>
      </w:pPr>
      <w:r w:rsidRPr="00103727">
        <w:rPr>
          <w:lang w:val="en-AU"/>
        </w:rPr>
        <w:t>Specifically, this Plan sets out a framework for:</w:t>
      </w:r>
    </w:p>
    <w:p w14:paraId="0CF88F50" w14:textId="65045EBD" w:rsidR="000F2C14" w:rsidRPr="00103727" w:rsidRDefault="000F2C14" w:rsidP="000F2C14">
      <w:pPr>
        <w:pStyle w:val="ListBullet"/>
        <w:rPr>
          <w:lang w:val="en-AU"/>
        </w:rPr>
      </w:pPr>
      <w:r w:rsidRPr="00103727">
        <w:rPr>
          <w:lang w:val="en-AU"/>
        </w:rPr>
        <w:t>supporting the development of the workforce required for the energy transition</w:t>
      </w:r>
    </w:p>
    <w:p w14:paraId="369EA27D" w14:textId="77777777" w:rsidR="000F2C14" w:rsidRPr="00103727" w:rsidRDefault="000F2C14" w:rsidP="000F2C14">
      <w:pPr>
        <w:pStyle w:val="ListBullet"/>
        <w:rPr>
          <w:lang w:val="en-AU"/>
        </w:rPr>
      </w:pPr>
      <w:r w:rsidRPr="00103727">
        <w:rPr>
          <w:lang w:val="en-AU"/>
        </w:rPr>
        <w:t>increasing visibility and understanding of the current and future Victorian energy workforce</w:t>
      </w:r>
    </w:p>
    <w:p w14:paraId="7ECC789D" w14:textId="71120819" w:rsidR="000F2C14" w:rsidRPr="00103727" w:rsidRDefault="000F2C14" w:rsidP="000F2C14">
      <w:pPr>
        <w:pStyle w:val="ListBullet"/>
        <w:rPr>
          <w:lang w:val="en-AU"/>
        </w:rPr>
      </w:pPr>
      <w:r w:rsidRPr="00103727">
        <w:rPr>
          <w:lang w:val="en-AU"/>
        </w:rPr>
        <w:t>enabling more people to enter and excel in the energy workforce, including transitioning workers and those currently underrepresented, such as women, First</w:t>
      </w:r>
      <w:r w:rsidR="0046550C">
        <w:rPr>
          <w:lang w:val="en-AU"/>
        </w:rPr>
        <w:t> </w:t>
      </w:r>
      <w:r w:rsidRPr="00103727">
        <w:rPr>
          <w:lang w:val="en-AU"/>
        </w:rPr>
        <w:t>Peoples, and people with disabilities</w:t>
      </w:r>
    </w:p>
    <w:p w14:paraId="053C0BC3" w14:textId="77777777" w:rsidR="000F2C14" w:rsidRPr="00103727" w:rsidRDefault="000F2C14" w:rsidP="000F2C14">
      <w:pPr>
        <w:pStyle w:val="ListBullet"/>
        <w:rPr>
          <w:lang w:val="en-AU"/>
        </w:rPr>
      </w:pPr>
      <w:r w:rsidRPr="00103727">
        <w:rPr>
          <w:lang w:val="en-AU"/>
        </w:rPr>
        <w:t>identifying how Victoria’s education and training system can support the needs of the renewable energy sector, including its current and future workforce</w:t>
      </w:r>
    </w:p>
    <w:p w14:paraId="6B9BDA88" w14:textId="77777777" w:rsidR="000F2C14" w:rsidRPr="00103727" w:rsidRDefault="000F2C14" w:rsidP="000F2C14">
      <w:pPr>
        <w:pStyle w:val="ListBullet"/>
        <w:rPr>
          <w:lang w:val="en-AU"/>
        </w:rPr>
      </w:pPr>
      <w:r w:rsidRPr="00103727">
        <w:rPr>
          <w:lang w:val="en-AU"/>
        </w:rPr>
        <w:t>improving industry confidence in Victoria’s renewable energy workforce and increasing renewable energy investment in Victoria</w:t>
      </w:r>
    </w:p>
    <w:p w14:paraId="6F209092" w14:textId="551B7111" w:rsidR="00764887" w:rsidRPr="00103727" w:rsidRDefault="000F2C14" w:rsidP="000F2C14">
      <w:pPr>
        <w:pStyle w:val="ListBullet"/>
        <w:spacing w:after="1000"/>
        <w:rPr>
          <w:lang w:val="en-AU"/>
        </w:rPr>
      </w:pPr>
      <w:r w:rsidRPr="00103727">
        <w:rPr>
          <w:lang w:val="en-AU"/>
        </w:rPr>
        <w:t>supporting local communities across Victoria to benefit from the energy transition.</w:t>
      </w:r>
    </w:p>
    <w:p w14:paraId="7F47A0C8" w14:textId="77777777" w:rsidR="000F2C14" w:rsidRPr="00103727" w:rsidRDefault="000F2C14" w:rsidP="00855614">
      <w:pPr>
        <w:pStyle w:val="Heading3-BreakoutBox"/>
      </w:pPr>
      <w:r w:rsidRPr="00103727">
        <w:lastRenderedPageBreak/>
        <w:t>The call to action</w:t>
      </w:r>
    </w:p>
    <w:p w14:paraId="26916CF2" w14:textId="77777777" w:rsidR="000F2C14" w:rsidRPr="00103727" w:rsidRDefault="000F2C14" w:rsidP="000F2C14">
      <w:pPr>
        <w:pStyle w:val="HightlightBox"/>
      </w:pPr>
      <w:r w:rsidRPr="00103727">
        <w:t>To address workforce opportunities and challenges of the energy transition, the energy industry, the education and training sector, and governments need to work together.</w:t>
      </w:r>
    </w:p>
    <w:p w14:paraId="427DE8DD" w14:textId="340D4406" w:rsidR="000F2C14" w:rsidRPr="00103727" w:rsidRDefault="000F2C14" w:rsidP="000F2C14">
      <w:pPr>
        <w:pStyle w:val="HightlightBox"/>
      </w:pPr>
      <w:r w:rsidRPr="00103727">
        <w:t>This Plan outlines the work being undertaken by the Victorian Government and offers clear and specific calls to action throughout to guide all partners in their collective efforts to mobilise the workforce required for Victoria’s energy transition.</w:t>
      </w:r>
    </w:p>
    <w:p w14:paraId="06D7D12F" w14:textId="77777777" w:rsidR="000F2C14" w:rsidRPr="00103727" w:rsidRDefault="000F2C14" w:rsidP="0018392A">
      <w:pPr>
        <w:pStyle w:val="Heading3"/>
        <w:spacing w:before="360" w:after="360"/>
        <w:rPr>
          <w:lang w:val="en-AU"/>
        </w:rPr>
      </w:pPr>
      <w:r w:rsidRPr="00103727">
        <w:rPr>
          <w:lang w:val="en-AU"/>
        </w:rPr>
        <w:t>Alignment across Victorian Government policies</w:t>
      </w:r>
    </w:p>
    <w:p w14:paraId="56FA1486" w14:textId="77777777" w:rsidR="000F2C14" w:rsidRPr="00103727" w:rsidRDefault="000F2C14" w:rsidP="00AE0C53">
      <w:pPr>
        <w:pStyle w:val="Heading4"/>
      </w:pPr>
      <w:r w:rsidRPr="00103727">
        <w:t>The Women in Energy Strategy</w:t>
      </w:r>
    </w:p>
    <w:p w14:paraId="52F2451A" w14:textId="655F00F4" w:rsidR="000F2C14" w:rsidRPr="00103727" w:rsidRDefault="000F2C14" w:rsidP="003F6230">
      <w:pPr>
        <w:pStyle w:val="BodyText"/>
        <w:spacing w:after="180"/>
        <w:rPr>
          <w:lang w:val="en-AU"/>
        </w:rPr>
      </w:pPr>
      <w:r w:rsidRPr="00103727">
        <w:rPr>
          <w:lang w:val="en-AU"/>
        </w:rPr>
        <w:t>This Plan has been developed in parallel and will be released with the Women in Energy Strategy. Together, these documents aim to ensure gender</w:t>
      </w:r>
      <w:r w:rsidR="005B61CF" w:rsidRPr="00103727">
        <w:rPr>
          <w:lang w:val="en-AU"/>
        </w:rPr>
        <w:t>-</w:t>
      </w:r>
      <w:r w:rsidRPr="00103727">
        <w:rPr>
          <w:lang w:val="en-AU"/>
        </w:rPr>
        <w:t>based issues are considered as the energy workforce develops, and women are supported to have equitable access to opportunities.</w:t>
      </w:r>
    </w:p>
    <w:p w14:paraId="7CC1DC93" w14:textId="77777777" w:rsidR="0090558C" w:rsidRDefault="000F2C14" w:rsidP="003F6230">
      <w:pPr>
        <w:pStyle w:val="BodyText"/>
        <w:spacing w:after="180"/>
        <w:rPr>
          <w:lang w:val="en-AU"/>
        </w:rPr>
      </w:pPr>
      <w:r w:rsidRPr="00103727">
        <w:rPr>
          <w:lang w:val="en-AU"/>
        </w:rPr>
        <w:t>The two policy documents are complementary, with all initiatives in the Women in Energy Strategy included in this Plan.</w:t>
      </w:r>
    </w:p>
    <w:p w14:paraId="3DECD27C" w14:textId="463F12D2" w:rsidR="000F2C14" w:rsidRPr="00103727" w:rsidRDefault="000F2C14" w:rsidP="003F6230">
      <w:pPr>
        <w:pStyle w:val="BodyText"/>
        <w:spacing w:after="120"/>
        <w:rPr>
          <w:lang w:val="en-AU"/>
        </w:rPr>
      </w:pPr>
      <w:r w:rsidRPr="00103727">
        <w:rPr>
          <w:lang w:val="en-AU"/>
        </w:rPr>
        <w:t xml:space="preserve">The Women in Energy Strategy delivers on a commitment made in the Victorian Government’s </w:t>
      </w:r>
      <w:r w:rsidRPr="00103727">
        <w:rPr>
          <w:i/>
          <w:iCs/>
          <w:lang w:val="en-AU"/>
        </w:rPr>
        <w:t>Our equal state</w:t>
      </w:r>
      <w:r w:rsidRPr="00103727">
        <w:rPr>
          <w:lang w:val="en-AU"/>
        </w:rPr>
        <w:t>.</w:t>
      </w:r>
    </w:p>
    <w:p w14:paraId="4153B3CB" w14:textId="77777777" w:rsidR="000F2C14" w:rsidRPr="00103727" w:rsidRDefault="000F2C14" w:rsidP="00AE0C53">
      <w:pPr>
        <w:pStyle w:val="Heading4"/>
      </w:pPr>
      <w:r w:rsidRPr="00103727">
        <w:t>Other policies</w:t>
      </w:r>
    </w:p>
    <w:p w14:paraId="432536EE" w14:textId="78221518" w:rsidR="000F2C14" w:rsidRPr="00103727" w:rsidRDefault="000F2C14" w:rsidP="000F2C14">
      <w:pPr>
        <w:pStyle w:val="BodyText"/>
        <w:rPr>
          <w:lang w:val="en-AU"/>
        </w:rPr>
      </w:pPr>
      <w:r w:rsidRPr="00103727">
        <w:rPr>
          <w:lang w:val="en-AU"/>
        </w:rPr>
        <w:t xml:space="preserve">This Plan and the Women in Energy Strategy also align with the Victorian Government’s </w:t>
      </w:r>
      <w:r w:rsidRPr="00103727">
        <w:rPr>
          <w:i/>
          <w:iCs/>
          <w:lang w:val="en-AU"/>
        </w:rPr>
        <w:t>Clean Economy Workforce Development Strategy 2023</w:t>
      </w:r>
      <w:r w:rsidR="005B61CF" w:rsidRPr="00103727">
        <w:rPr>
          <w:i/>
          <w:iCs/>
          <w:lang w:val="en-AU"/>
        </w:rPr>
        <w:t>-</w:t>
      </w:r>
      <w:r w:rsidRPr="00103727">
        <w:rPr>
          <w:i/>
          <w:iCs/>
          <w:lang w:val="en-AU"/>
        </w:rPr>
        <w:t xml:space="preserve">33, Cheaper, Cleaner, Renewable: Our Plan for Victoria’s Electricity Future, Economic Growth Statement </w:t>
      </w:r>
      <w:r w:rsidR="0046550C">
        <w:rPr>
          <w:i/>
          <w:iCs/>
          <w:lang w:val="en-AU"/>
        </w:rPr>
        <w:t>–</w:t>
      </w:r>
      <w:r w:rsidRPr="00103727">
        <w:rPr>
          <w:i/>
          <w:iCs/>
          <w:lang w:val="en-AU"/>
        </w:rPr>
        <w:t xml:space="preserve"> Victoria: Open for Business, </w:t>
      </w:r>
      <w:r w:rsidRPr="00103727">
        <w:rPr>
          <w:lang w:val="en-AU"/>
        </w:rPr>
        <w:t>and the</w:t>
      </w:r>
      <w:r w:rsidRPr="00103727">
        <w:rPr>
          <w:i/>
          <w:iCs/>
          <w:lang w:val="en-AU"/>
        </w:rPr>
        <w:t xml:space="preserve"> Victorian Skills Plan</w:t>
      </w:r>
      <w:r w:rsidRPr="00103727">
        <w:rPr>
          <w:lang w:val="en-AU"/>
        </w:rPr>
        <w:t>.</w:t>
      </w:r>
    </w:p>
    <w:p w14:paraId="0B55AC07" w14:textId="3E30B0D7" w:rsidR="000F2C14" w:rsidRPr="00103727" w:rsidRDefault="000F2C14" w:rsidP="003C738F">
      <w:pPr>
        <w:pStyle w:val="Heading3"/>
        <w:rPr>
          <w:lang w:val="en-AU"/>
        </w:rPr>
      </w:pPr>
      <w:r w:rsidRPr="00103727">
        <w:rPr>
          <w:lang w:val="en-AU"/>
        </w:rPr>
        <w:lastRenderedPageBreak/>
        <w:t>How to navigate this Plan</w:t>
      </w:r>
    </w:p>
    <w:p w14:paraId="0AEE3344" w14:textId="3911F0AF" w:rsidR="00DE5A51" w:rsidRPr="00103727" w:rsidRDefault="00DE5A51" w:rsidP="00DE5A51">
      <w:pPr>
        <w:pStyle w:val="ListBullet"/>
        <w:rPr>
          <w:lang w:val="en-AU"/>
        </w:rPr>
      </w:pPr>
      <w:r w:rsidRPr="00103727">
        <w:rPr>
          <w:b/>
          <w:bCs/>
          <w:lang w:val="en-AU"/>
        </w:rPr>
        <w:t>Framing the energy workforce</w:t>
      </w:r>
      <w:r w:rsidRPr="00103727">
        <w:rPr>
          <w:lang w:val="en-AU"/>
        </w:rPr>
        <w:t xml:space="preserve"> </w:t>
      </w:r>
      <w:r w:rsidR="00F32377" w:rsidRPr="00103727">
        <w:rPr>
          <w:lang w:val="en-AU"/>
        </w:rPr>
        <w:t>–</w:t>
      </w:r>
      <w:r w:rsidRPr="00103727">
        <w:rPr>
          <w:lang w:val="en-AU"/>
        </w:rPr>
        <w:t xml:space="preserve"> The purpose and scope of this Plan (</w:t>
      </w:r>
      <w:r w:rsidRPr="00103727">
        <w:rPr>
          <w:b/>
          <w:bCs/>
          <w:lang w:val="en-AU"/>
        </w:rPr>
        <w:t>You are here</w:t>
      </w:r>
      <w:r w:rsidRPr="00103727">
        <w:rPr>
          <w:lang w:val="en-AU"/>
        </w:rPr>
        <w:t>)</w:t>
      </w:r>
    </w:p>
    <w:p w14:paraId="70852D20" w14:textId="499C2133" w:rsidR="00DE5A51" w:rsidRPr="00103727" w:rsidRDefault="00DE5A51" w:rsidP="00DE5A51">
      <w:pPr>
        <w:pStyle w:val="ListBullet"/>
        <w:rPr>
          <w:lang w:val="en-AU"/>
        </w:rPr>
      </w:pPr>
      <w:r w:rsidRPr="00103727">
        <w:rPr>
          <w:b/>
          <w:bCs/>
          <w:lang w:val="en-AU"/>
        </w:rPr>
        <w:t>Victorian energy workforce needs</w:t>
      </w:r>
      <w:r w:rsidRPr="00103727">
        <w:rPr>
          <w:lang w:val="en-AU"/>
        </w:rPr>
        <w:t xml:space="preserve"> – Projections and analysis of the Victorian energy workforce to 2040</w:t>
      </w:r>
    </w:p>
    <w:p w14:paraId="425A25EA" w14:textId="348AEB62" w:rsidR="000F2C14" w:rsidRPr="00103727" w:rsidRDefault="00DE5A51" w:rsidP="00DE5A51">
      <w:pPr>
        <w:pStyle w:val="ListBullet"/>
        <w:spacing w:after="0"/>
        <w:rPr>
          <w:lang w:val="en-AU"/>
        </w:rPr>
      </w:pPr>
      <w:r w:rsidRPr="00103727">
        <w:rPr>
          <w:b/>
          <w:bCs/>
          <w:lang w:val="en-AU"/>
        </w:rPr>
        <w:t>Focus areas</w:t>
      </w:r>
      <w:r w:rsidRPr="00103727">
        <w:rPr>
          <w:lang w:val="en-AU"/>
        </w:rPr>
        <w:t xml:space="preserve"> – Actions set out across three focus areas to ensure Victoria has a supply of skilled workers to support the energy transition</w:t>
      </w:r>
    </w:p>
    <w:p w14:paraId="11D900E1" w14:textId="77777777" w:rsidR="00DE5A51" w:rsidRPr="00103727" w:rsidRDefault="00DE5A51" w:rsidP="00DE5A51">
      <w:pPr>
        <w:pStyle w:val="ListBullet2"/>
        <w:spacing w:after="0"/>
        <w:rPr>
          <w:lang w:val="en-AU"/>
        </w:rPr>
      </w:pPr>
      <w:r w:rsidRPr="00103727">
        <w:rPr>
          <w:lang w:val="en-AU"/>
        </w:rPr>
        <w:t>Focus area 1</w:t>
      </w:r>
    </w:p>
    <w:p w14:paraId="200EE7C7" w14:textId="0BC927BF" w:rsidR="00DE5A51" w:rsidRPr="00103727" w:rsidRDefault="00DE5A51" w:rsidP="00DE5A51">
      <w:pPr>
        <w:pStyle w:val="ListBullet2"/>
        <w:spacing w:after="0"/>
        <w:rPr>
          <w:lang w:val="en-AU"/>
        </w:rPr>
      </w:pPr>
      <w:r w:rsidRPr="00103727">
        <w:rPr>
          <w:lang w:val="en-AU"/>
        </w:rPr>
        <w:t>Focus area 2</w:t>
      </w:r>
    </w:p>
    <w:p w14:paraId="772D4EC7" w14:textId="1391333C" w:rsidR="00DE5A51" w:rsidRPr="00103727" w:rsidRDefault="00DE5A51" w:rsidP="005915D0">
      <w:pPr>
        <w:pStyle w:val="ListBullet2"/>
        <w:spacing w:after="120"/>
        <w:rPr>
          <w:lang w:val="en-AU"/>
        </w:rPr>
      </w:pPr>
      <w:r w:rsidRPr="00103727">
        <w:rPr>
          <w:lang w:val="en-AU"/>
        </w:rPr>
        <w:t>Focus area 3</w:t>
      </w:r>
    </w:p>
    <w:p w14:paraId="577DB56E" w14:textId="12E2D1FF" w:rsidR="000F2C14" w:rsidRPr="00103727" w:rsidRDefault="000F2C14" w:rsidP="003C738F">
      <w:pPr>
        <w:pStyle w:val="Heading3"/>
        <w:rPr>
          <w:lang w:val="en-AU"/>
        </w:rPr>
      </w:pPr>
      <w:r w:rsidRPr="00103727">
        <w:rPr>
          <w:lang w:val="en-AU"/>
        </w:rPr>
        <w:t>Focus areas and outcomes</w:t>
      </w:r>
    </w:p>
    <w:p w14:paraId="443073E1" w14:textId="365F92AA" w:rsidR="000F2C14" w:rsidRPr="00103727" w:rsidRDefault="00FC1A8C" w:rsidP="00AE0C53">
      <w:pPr>
        <w:pStyle w:val="Heading4"/>
      </w:pPr>
      <w:r w:rsidRPr="00103727">
        <w:t>Focus area 1: Growing and retaining capacity</w:t>
      </w:r>
    </w:p>
    <w:p w14:paraId="7F51C2F2" w14:textId="77777777" w:rsidR="005915D0" w:rsidRPr="00103727" w:rsidRDefault="005915D0" w:rsidP="00EA55CF">
      <w:pPr>
        <w:pStyle w:val="ListNumber"/>
        <w:spacing w:after="120"/>
        <w:ind w:left="357" w:hanging="357"/>
        <w:rPr>
          <w:lang w:val="en-AU"/>
        </w:rPr>
      </w:pPr>
      <w:r w:rsidRPr="00103727">
        <w:rPr>
          <w:lang w:val="en-AU"/>
        </w:rPr>
        <w:t>More people are aware of and attracted to energy sector roles and careers</w:t>
      </w:r>
    </w:p>
    <w:p w14:paraId="7EB0B57F" w14:textId="667458A8" w:rsidR="005915D0" w:rsidRPr="00103727" w:rsidRDefault="005915D0" w:rsidP="00EA55CF">
      <w:pPr>
        <w:pStyle w:val="ListNumber"/>
        <w:spacing w:after="120"/>
        <w:ind w:left="357" w:hanging="357"/>
        <w:rPr>
          <w:lang w:val="en-AU"/>
        </w:rPr>
      </w:pPr>
      <w:r w:rsidRPr="00103727">
        <w:rPr>
          <w:lang w:val="en-AU"/>
        </w:rPr>
        <w:t>Employers retain workers by fostering positive and flexible workplace cultures that support career development</w:t>
      </w:r>
    </w:p>
    <w:p w14:paraId="5C2FC571" w14:textId="77777777" w:rsidR="005915D0" w:rsidRPr="00103727" w:rsidRDefault="005915D0" w:rsidP="00EA55CF">
      <w:pPr>
        <w:pStyle w:val="ListNumber"/>
        <w:spacing w:after="120"/>
        <w:ind w:left="357" w:hanging="357"/>
        <w:rPr>
          <w:lang w:val="en-AU"/>
        </w:rPr>
      </w:pPr>
      <w:r w:rsidRPr="00103727">
        <w:rPr>
          <w:lang w:val="en-AU"/>
        </w:rPr>
        <w:t>Jobs in the energy workforce are accessible for all and represent the diversity of the community</w:t>
      </w:r>
    </w:p>
    <w:p w14:paraId="4B2C6EB4" w14:textId="2FB66714" w:rsidR="00FC1A8C" w:rsidRPr="00103727" w:rsidRDefault="005915D0" w:rsidP="00EA55CF">
      <w:pPr>
        <w:pStyle w:val="ListNumber"/>
        <w:ind w:left="357" w:hanging="357"/>
        <w:rPr>
          <w:lang w:val="en-AU"/>
        </w:rPr>
      </w:pPr>
      <w:r w:rsidRPr="00103727">
        <w:rPr>
          <w:lang w:val="en-AU"/>
        </w:rPr>
        <w:t>Existing and transitioning workers are supported by incentives and improved skills recognition</w:t>
      </w:r>
    </w:p>
    <w:p w14:paraId="41E341A5" w14:textId="554163CE" w:rsidR="005915D0" w:rsidRPr="00103727" w:rsidRDefault="005915D0" w:rsidP="00AE0C53">
      <w:pPr>
        <w:pStyle w:val="Heading4"/>
      </w:pPr>
      <w:r w:rsidRPr="00103727">
        <w:t>Focus area 2: Building workforce capability</w:t>
      </w:r>
    </w:p>
    <w:p w14:paraId="6C297277" w14:textId="77777777" w:rsidR="005915D0" w:rsidRPr="00103727" w:rsidRDefault="005915D0" w:rsidP="00EA55CF">
      <w:pPr>
        <w:pStyle w:val="ListNumber"/>
        <w:spacing w:after="120"/>
        <w:ind w:left="357" w:hanging="357"/>
        <w:rPr>
          <w:lang w:val="en-AU"/>
        </w:rPr>
      </w:pPr>
      <w:r w:rsidRPr="00103727">
        <w:rPr>
          <w:lang w:val="en-AU"/>
        </w:rPr>
        <w:t>People actively seek teaching roles in the energy sector</w:t>
      </w:r>
    </w:p>
    <w:p w14:paraId="0D194282" w14:textId="77777777" w:rsidR="005915D0" w:rsidRPr="00103727" w:rsidRDefault="005915D0" w:rsidP="00EA55CF">
      <w:pPr>
        <w:pStyle w:val="ListNumber"/>
        <w:spacing w:after="120"/>
        <w:ind w:left="357" w:hanging="357"/>
        <w:rPr>
          <w:lang w:val="en-AU"/>
        </w:rPr>
      </w:pPr>
      <w:r w:rsidRPr="00103727">
        <w:rPr>
          <w:lang w:val="en-AU"/>
        </w:rPr>
        <w:t>Students, apprentices and trainees engage with study and complete qualifications</w:t>
      </w:r>
    </w:p>
    <w:p w14:paraId="1D1931B2" w14:textId="77777777" w:rsidR="005915D0" w:rsidRPr="00103727" w:rsidRDefault="005915D0" w:rsidP="00EA55CF">
      <w:pPr>
        <w:pStyle w:val="ListNumber"/>
        <w:spacing w:after="120"/>
        <w:ind w:left="357" w:hanging="357"/>
        <w:rPr>
          <w:lang w:val="en-AU"/>
        </w:rPr>
      </w:pPr>
      <w:r w:rsidRPr="00103727">
        <w:rPr>
          <w:lang w:val="en-AU"/>
        </w:rPr>
        <w:t>Education offerings and pathways adapt to evolving skills needs</w:t>
      </w:r>
    </w:p>
    <w:p w14:paraId="0D78327C" w14:textId="6A94438B" w:rsidR="005915D0" w:rsidRPr="00103727" w:rsidRDefault="005915D0" w:rsidP="00EA55CF">
      <w:pPr>
        <w:pStyle w:val="ListNumber"/>
        <w:ind w:left="357" w:hanging="357"/>
        <w:rPr>
          <w:lang w:val="en-AU"/>
        </w:rPr>
      </w:pPr>
      <w:r w:rsidRPr="00103727">
        <w:rPr>
          <w:lang w:val="en-AU"/>
        </w:rPr>
        <w:t>Education pathways from school to the energy workforce are clear and connected</w:t>
      </w:r>
    </w:p>
    <w:p w14:paraId="17993F73" w14:textId="55A07C1C" w:rsidR="005915D0" w:rsidRPr="00103727" w:rsidRDefault="005915D0" w:rsidP="00AE0C53">
      <w:pPr>
        <w:pStyle w:val="Heading4"/>
      </w:pPr>
      <w:r w:rsidRPr="00103727">
        <w:lastRenderedPageBreak/>
        <w:t>Focus area 3: Improving confidence and coordination</w:t>
      </w:r>
    </w:p>
    <w:p w14:paraId="0DBD99FC" w14:textId="77777777" w:rsidR="005915D0" w:rsidRPr="00103727" w:rsidRDefault="005915D0" w:rsidP="00EA55CF">
      <w:pPr>
        <w:pStyle w:val="ListNumber"/>
        <w:spacing w:after="80"/>
        <w:ind w:left="357" w:hanging="357"/>
        <w:rPr>
          <w:lang w:val="en-AU"/>
        </w:rPr>
      </w:pPr>
      <w:r w:rsidRPr="00103727">
        <w:rPr>
          <w:lang w:val="en-AU"/>
        </w:rPr>
        <w:t>Victoria is the national leader in developing renewable energy skills and workforces</w:t>
      </w:r>
    </w:p>
    <w:p w14:paraId="3DC916F6" w14:textId="77777777" w:rsidR="005915D0" w:rsidRPr="00103727" w:rsidRDefault="005915D0" w:rsidP="00EA55CF">
      <w:pPr>
        <w:pStyle w:val="ListNumber"/>
        <w:spacing w:after="80"/>
        <w:ind w:left="357" w:hanging="357"/>
        <w:rPr>
          <w:lang w:val="en-AU"/>
        </w:rPr>
      </w:pPr>
      <w:r w:rsidRPr="00103727">
        <w:rPr>
          <w:lang w:val="en-AU"/>
        </w:rPr>
        <w:t>Public and private investment in the energy workforce is driven by clear, consistent, and coordinated renewable energy policies and workforce strategies</w:t>
      </w:r>
    </w:p>
    <w:p w14:paraId="6682C0F8" w14:textId="77777777" w:rsidR="005915D0" w:rsidRPr="00103727" w:rsidRDefault="005915D0" w:rsidP="00EA55CF">
      <w:pPr>
        <w:pStyle w:val="ListNumber"/>
        <w:spacing w:after="80"/>
        <w:ind w:left="357" w:hanging="357"/>
        <w:rPr>
          <w:lang w:val="en-AU"/>
        </w:rPr>
      </w:pPr>
      <w:r w:rsidRPr="00103727">
        <w:rPr>
          <w:lang w:val="en-AU"/>
        </w:rPr>
        <w:t>Publicly available data provides a clear picture of energy workforce and skills needs</w:t>
      </w:r>
    </w:p>
    <w:p w14:paraId="333AB543" w14:textId="4131CF9F" w:rsidR="005915D0" w:rsidRPr="00103727" w:rsidRDefault="005915D0" w:rsidP="00EA55CF">
      <w:pPr>
        <w:pStyle w:val="ListNumber"/>
        <w:spacing w:after="120"/>
        <w:ind w:left="357" w:hanging="357"/>
        <w:rPr>
          <w:lang w:val="en-AU"/>
        </w:rPr>
      </w:pPr>
      <w:r w:rsidRPr="00103727">
        <w:rPr>
          <w:lang w:val="en-AU"/>
        </w:rPr>
        <w:t>Workforce planning is improved by effective coordination and forward planning of infrastructure projects</w:t>
      </w:r>
    </w:p>
    <w:p w14:paraId="3069BFEB" w14:textId="77777777" w:rsidR="00D70ECB" w:rsidRPr="00103727" w:rsidRDefault="00D70ECB" w:rsidP="003C738F">
      <w:pPr>
        <w:pStyle w:val="Heading3"/>
        <w:rPr>
          <w:lang w:val="en-AU"/>
        </w:rPr>
      </w:pPr>
      <w:r w:rsidRPr="00103727">
        <w:rPr>
          <w:lang w:val="en-AU"/>
        </w:rPr>
        <w:t>How this Plan was developed</w:t>
      </w:r>
    </w:p>
    <w:p w14:paraId="63F478B4" w14:textId="77777777" w:rsidR="00D70ECB" w:rsidRPr="00103727" w:rsidRDefault="00D70ECB" w:rsidP="00A554CE">
      <w:pPr>
        <w:pStyle w:val="BodyText"/>
        <w:spacing w:after="0"/>
        <w:ind w:right="-143"/>
        <w:rPr>
          <w:lang w:val="en-AU"/>
        </w:rPr>
      </w:pPr>
      <w:r w:rsidRPr="00103727">
        <w:rPr>
          <w:lang w:val="en-AU"/>
        </w:rPr>
        <w:t>This Plan is shaped by consultation, modelling, and new and existing government initiatives.</w:t>
      </w:r>
    </w:p>
    <w:p w14:paraId="34C78588" w14:textId="77777777" w:rsidR="00D70ECB" w:rsidRPr="00103727" w:rsidRDefault="00D70ECB" w:rsidP="00AE0C53">
      <w:pPr>
        <w:pStyle w:val="Heading4"/>
      </w:pPr>
      <w:r w:rsidRPr="00103727">
        <w:t>Consultation</w:t>
      </w:r>
    </w:p>
    <w:p w14:paraId="655A7AB6" w14:textId="77777777" w:rsidR="00D70ECB" w:rsidRPr="00103727" w:rsidRDefault="00D70ECB" w:rsidP="00A554CE">
      <w:pPr>
        <w:pStyle w:val="BodyText"/>
        <w:spacing w:after="120"/>
        <w:rPr>
          <w:lang w:val="en-AU"/>
        </w:rPr>
      </w:pPr>
      <w:r w:rsidRPr="00103727">
        <w:rPr>
          <w:lang w:val="en-AU"/>
        </w:rPr>
        <w:t>A comprehensive consultation approach was undertaken, engaging with the energy industry, community groups, unions, and the education and training sectors. Direct engagement, in addition to a consultation paper, ensured that stakeholder and rights holder views and ideas were at the forefront throughout the Plan’s development.</w:t>
      </w:r>
    </w:p>
    <w:p w14:paraId="60D43B20" w14:textId="77777777" w:rsidR="0090558C" w:rsidRDefault="00D70ECB" w:rsidP="00855614">
      <w:pPr>
        <w:pStyle w:val="Heading3-BreakoutBox"/>
      </w:pPr>
      <w:r w:rsidRPr="00103727">
        <w:t>What we heard</w:t>
      </w:r>
    </w:p>
    <w:p w14:paraId="273BBEFB" w14:textId="3437EEE3" w:rsidR="00D70ECB" w:rsidRPr="00103727" w:rsidRDefault="00D70ECB" w:rsidP="00DA2761">
      <w:pPr>
        <w:pStyle w:val="HightlightBox"/>
        <w:spacing w:after="40"/>
      </w:pPr>
      <w:r w:rsidRPr="00103727">
        <w:t>Prominent themes we heard across all engagement for the Victorian Energy Jobs Plan feedback included the need to:</w:t>
      </w:r>
    </w:p>
    <w:p w14:paraId="3A1A5DB4" w14:textId="77777777" w:rsidR="00D70ECB" w:rsidRPr="00103727" w:rsidRDefault="00D70ECB">
      <w:pPr>
        <w:pStyle w:val="HightlightBox"/>
        <w:numPr>
          <w:ilvl w:val="0"/>
          <w:numId w:val="30"/>
        </w:numPr>
        <w:spacing w:after="40"/>
      </w:pPr>
      <w:r w:rsidRPr="00103727">
        <w:t>Raise awareness of renewable energy careers and education pathways</w:t>
      </w:r>
    </w:p>
    <w:p w14:paraId="208996E9" w14:textId="77777777" w:rsidR="00D70ECB" w:rsidRPr="00103727" w:rsidRDefault="00D70ECB">
      <w:pPr>
        <w:pStyle w:val="HightlightBox"/>
        <w:numPr>
          <w:ilvl w:val="0"/>
          <w:numId w:val="30"/>
        </w:numPr>
        <w:spacing w:after="40"/>
      </w:pPr>
      <w:r w:rsidRPr="00103727">
        <w:t>Increase workforce participation of underrepresented groups, including women, people with disabilities, and First Peoples</w:t>
      </w:r>
    </w:p>
    <w:p w14:paraId="4E8F58DA" w14:textId="77777777" w:rsidR="0090558C" w:rsidRDefault="00D70ECB">
      <w:pPr>
        <w:pStyle w:val="HightlightBox"/>
        <w:numPr>
          <w:ilvl w:val="0"/>
          <w:numId w:val="30"/>
        </w:numPr>
        <w:spacing w:after="40"/>
      </w:pPr>
      <w:r w:rsidRPr="00103727">
        <w:t>Ensure education offerings and pathways can adapt to evolving skills needs</w:t>
      </w:r>
    </w:p>
    <w:p w14:paraId="1BB567F7" w14:textId="48ED3176" w:rsidR="00D70ECB" w:rsidRPr="00103727" w:rsidRDefault="00D70ECB">
      <w:pPr>
        <w:pStyle w:val="HightlightBox"/>
        <w:numPr>
          <w:ilvl w:val="0"/>
          <w:numId w:val="30"/>
        </w:numPr>
        <w:spacing w:after="40"/>
      </w:pPr>
      <w:r w:rsidRPr="00103727">
        <w:t>Increase availability of skilled, high</w:t>
      </w:r>
      <w:r w:rsidR="005B61CF" w:rsidRPr="00103727">
        <w:t>-</w:t>
      </w:r>
      <w:r w:rsidRPr="00103727">
        <w:t>quality trainers</w:t>
      </w:r>
    </w:p>
    <w:p w14:paraId="3828C3ED" w14:textId="1962225C" w:rsidR="005915D0" w:rsidRPr="00103727" w:rsidRDefault="00D70ECB">
      <w:pPr>
        <w:pStyle w:val="HightlightBox"/>
        <w:numPr>
          <w:ilvl w:val="0"/>
          <w:numId w:val="30"/>
        </w:numPr>
        <w:spacing w:after="40"/>
      </w:pPr>
      <w:r w:rsidRPr="00103727">
        <w:t>Improve confidence in the pipeline of renewable energy infrastructure projects.</w:t>
      </w:r>
    </w:p>
    <w:p w14:paraId="529E11C2" w14:textId="77777777" w:rsidR="00D70ECB" w:rsidRPr="00103727" w:rsidRDefault="00D70ECB" w:rsidP="00AE0C53">
      <w:pPr>
        <w:pStyle w:val="Heading4"/>
      </w:pPr>
      <w:r w:rsidRPr="00103727">
        <w:lastRenderedPageBreak/>
        <w:t>Modelling</w:t>
      </w:r>
    </w:p>
    <w:p w14:paraId="7306BE75" w14:textId="47703B7C" w:rsidR="00D70ECB" w:rsidRPr="00103727" w:rsidRDefault="00D70ECB" w:rsidP="00D70ECB">
      <w:pPr>
        <w:pStyle w:val="BodyText"/>
        <w:rPr>
          <w:lang w:val="en-AU"/>
        </w:rPr>
      </w:pPr>
      <w:r w:rsidRPr="00103727">
        <w:rPr>
          <w:lang w:val="en-AU"/>
        </w:rPr>
        <w:t>New modelling and data analysis has provided a deeper understanding of the size and composition of the projected future energy sector workforce, including occupations and locations. The Victorian Government partnered with the RACE for 2030 Cooperative Research Centre to develop workforce forecasts, establishing a new baseline of information for Victoria with an outlook to 2040. Further analysis, such as projections of workforce by location and some sectors, was undertaken to complement this research.</w:t>
      </w:r>
    </w:p>
    <w:p w14:paraId="64C574A1" w14:textId="77777777" w:rsidR="00D70ECB" w:rsidRPr="00103727" w:rsidRDefault="00D70ECB" w:rsidP="00D70ECB">
      <w:pPr>
        <w:pStyle w:val="BodyText"/>
        <w:rPr>
          <w:lang w:val="en-AU"/>
        </w:rPr>
      </w:pPr>
      <w:r w:rsidRPr="00103727">
        <w:rPr>
          <w:lang w:val="en-AU"/>
        </w:rPr>
        <w:t>The data insights in this Plan provide a foundational understanding of Victoria’s energy transition workforce. This will support the development of new data resources in the coming years.</w:t>
      </w:r>
    </w:p>
    <w:p w14:paraId="06183483" w14:textId="77777777" w:rsidR="00D70ECB" w:rsidRPr="00103727" w:rsidRDefault="00D70ECB" w:rsidP="00AE0C53">
      <w:pPr>
        <w:pStyle w:val="Heading4"/>
      </w:pPr>
      <w:r w:rsidRPr="00103727">
        <w:t>Actions for change</w:t>
      </w:r>
    </w:p>
    <w:p w14:paraId="693DD865" w14:textId="77777777" w:rsidR="0090558C" w:rsidRDefault="00D70ECB" w:rsidP="00A71397">
      <w:pPr>
        <w:pStyle w:val="BodyText"/>
        <w:spacing w:after="120"/>
        <w:rPr>
          <w:lang w:val="en-AU"/>
        </w:rPr>
      </w:pPr>
      <w:r w:rsidRPr="00103727">
        <w:rPr>
          <w:lang w:val="en-AU"/>
        </w:rPr>
        <w:t>This Plan sets out a framework for action to support the development of Victoria’s energy workforce. The framework includes three focus areas and twelve targeted outcomes.</w:t>
      </w:r>
    </w:p>
    <w:p w14:paraId="333ED077" w14:textId="6C508CFE" w:rsidR="00D70ECB" w:rsidRPr="00103727" w:rsidRDefault="00D70ECB" w:rsidP="00D63769">
      <w:pPr>
        <w:pStyle w:val="Heading5"/>
      </w:pPr>
      <w:r w:rsidRPr="00103727">
        <w:t>Focus areas</w:t>
      </w:r>
    </w:p>
    <w:p w14:paraId="0BD02F43" w14:textId="0F837378" w:rsidR="00D70ECB" w:rsidRPr="00103727" w:rsidRDefault="00D70ECB" w:rsidP="00A554CE">
      <w:pPr>
        <w:pStyle w:val="ListNumber"/>
        <w:numPr>
          <w:ilvl w:val="0"/>
          <w:numId w:val="28"/>
        </w:numPr>
        <w:tabs>
          <w:tab w:val="clear" w:pos="2345"/>
          <w:tab w:val="num" w:pos="360"/>
        </w:tabs>
        <w:ind w:left="360"/>
        <w:rPr>
          <w:lang w:val="en-AU"/>
        </w:rPr>
      </w:pPr>
      <w:r w:rsidRPr="00103727">
        <w:rPr>
          <w:i/>
          <w:iCs/>
          <w:lang w:val="en-AU"/>
        </w:rPr>
        <w:t>Growing and retaining capacity</w:t>
      </w:r>
      <w:r w:rsidRPr="00103727">
        <w:rPr>
          <w:lang w:val="en-AU"/>
        </w:rPr>
        <w:t>:</w:t>
      </w:r>
      <w:r w:rsidRPr="00103727">
        <w:rPr>
          <w:i/>
          <w:iCs/>
          <w:lang w:val="en-AU"/>
        </w:rPr>
        <w:t xml:space="preserve"> </w:t>
      </w:r>
      <w:r w:rsidRPr="00103727">
        <w:rPr>
          <w:lang w:val="en-AU"/>
        </w:rPr>
        <w:t>ensuring there are enough people seeking, and</w:t>
      </w:r>
      <w:r w:rsidR="0046550C">
        <w:rPr>
          <w:lang w:val="en-AU"/>
        </w:rPr>
        <w:t> </w:t>
      </w:r>
      <w:r w:rsidRPr="00103727">
        <w:rPr>
          <w:lang w:val="en-AU"/>
        </w:rPr>
        <w:t>staying in, jobs in the energy sector to support industry needs.</w:t>
      </w:r>
    </w:p>
    <w:p w14:paraId="4CB1E280" w14:textId="0F166E54" w:rsidR="00D70ECB" w:rsidRPr="00103727" w:rsidRDefault="00D70ECB" w:rsidP="00EA55CF">
      <w:pPr>
        <w:pStyle w:val="ListNumber"/>
        <w:tabs>
          <w:tab w:val="clear" w:pos="2345"/>
          <w:tab w:val="num" w:pos="360"/>
        </w:tabs>
        <w:ind w:left="360"/>
        <w:rPr>
          <w:lang w:val="en-AU"/>
        </w:rPr>
      </w:pPr>
      <w:r w:rsidRPr="00103727">
        <w:rPr>
          <w:i/>
          <w:iCs/>
          <w:lang w:val="en-AU"/>
        </w:rPr>
        <w:t>Building workforce capability</w:t>
      </w:r>
      <w:r w:rsidRPr="00103727">
        <w:rPr>
          <w:lang w:val="en-AU"/>
        </w:rPr>
        <w:t>: ensuring that the workforce has the skills and qualifications required to deliver an orderly energy transition.</w:t>
      </w:r>
    </w:p>
    <w:p w14:paraId="0E5B4FD7" w14:textId="77777777" w:rsidR="0090558C" w:rsidRDefault="00D70ECB" w:rsidP="00EA55CF">
      <w:pPr>
        <w:pStyle w:val="ListNumber"/>
        <w:tabs>
          <w:tab w:val="clear" w:pos="2345"/>
          <w:tab w:val="num" w:pos="360"/>
        </w:tabs>
        <w:ind w:left="360"/>
        <w:rPr>
          <w:lang w:val="en-AU"/>
        </w:rPr>
      </w:pPr>
      <w:r w:rsidRPr="00103727">
        <w:rPr>
          <w:i/>
          <w:iCs/>
          <w:lang w:val="en-AU"/>
        </w:rPr>
        <w:t>Improving confidence and coordination</w:t>
      </w:r>
      <w:r w:rsidRPr="00103727">
        <w:rPr>
          <w:lang w:val="en-AU"/>
        </w:rPr>
        <w:t>:</w:t>
      </w:r>
      <w:r w:rsidRPr="00103727">
        <w:rPr>
          <w:i/>
          <w:iCs/>
          <w:lang w:val="en-AU"/>
        </w:rPr>
        <w:t xml:space="preserve"> </w:t>
      </w:r>
      <w:r w:rsidRPr="00103727">
        <w:rPr>
          <w:lang w:val="en-AU"/>
        </w:rPr>
        <w:t>ensuring demand for energy workers is planned for and coordinated.</w:t>
      </w:r>
    </w:p>
    <w:p w14:paraId="5E746C2B" w14:textId="04A378BB" w:rsidR="00D70ECB" w:rsidRPr="00103727" w:rsidRDefault="00D70ECB" w:rsidP="003C738F">
      <w:pPr>
        <w:pStyle w:val="Heading3"/>
        <w:pageBreakBefore/>
        <w:ind w:right="-285"/>
        <w:rPr>
          <w:lang w:val="en-AU"/>
        </w:rPr>
      </w:pPr>
      <w:r w:rsidRPr="00103727">
        <w:rPr>
          <w:lang w:val="en-AU"/>
        </w:rPr>
        <w:lastRenderedPageBreak/>
        <w:t>What parts of the energy sector are included in this Plan</w:t>
      </w:r>
    </w:p>
    <w:p w14:paraId="33668789" w14:textId="5A27213B" w:rsidR="00D70ECB" w:rsidRPr="00103727" w:rsidRDefault="00D70ECB" w:rsidP="00D70ECB">
      <w:pPr>
        <w:pStyle w:val="BodyText"/>
        <w:rPr>
          <w:lang w:val="en-AU"/>
        </w:rPr>
      </w:pPr>
      <w:r w:rsidRPr="00103727">
        <w:rPr>
          <w:lang w:val="en-AU"/>
        </w:rPr>
        <w:t>For this Plan, Victoria’s energy sector includes electricity generation, electricity networks, utility</w:t>
      </w:r>
      <w:r w:rsidRPr="00103727">
        <w:rPr>
          <w:rFonts w:ascii="Cambria Math" w:hAnsi="Cambria Math" w:cs="Cambria Math"/>
          <w:lang w:val="en-AU"/>
        </w:rPr>
        <w:t>‑</w:t>
      </w:r>
      <w:r w:rsidRPr="00103727">
        <w:rPr>
          <w:lang w:val="en-AU"/>
        </w:rPr>
        <w:t>scale energy storage, enabling functions like energy retail, distributed energy resources like rooftop solar and distributed batteries, zero emissions vehicles infrastructure, and energy efficiency across residential, commercial, industrial, and</w:t>
      </w:r>
      <w:r w:rsidR="0046550C">
        <w:rPr>
          <w:lang w:val="en-AU"/>
        </w:rPr>
        <w:t> </w:t>
      </w:r>
      <w:r w:rsidRPr="00103727">
        <w:rPr>
          <w:lang w:val="en-AU"/>
        </w:rPr>
        <w:t>agricultural settings (Figure 5).</w:t>
      </w:r>
    </w:p>
    <w:p w14:paraId="7F6A6B68" w14:textId="09CFC7C7" w:rsidR="00D70ECB" w:rsidRPr="00103727" w:rsidRDefault="00D70ECB" w:rsidP="00D70ECB">
      <w:pPr>
        <w:pStyle w:val="BodyText"/>
        <w:rPr>
          <w:lang w:val="en-AU"/>
        </w:rPr>
      </w:pPr>
      <w:r w:rsidRPr="00103727">
        <w:rPr>
          <w:lang w:val="en-AU"/>
        </w:rPr>
        <w:t>As Victoria continues to shift toward renewable energy sources, the importance of adjacent industries such as manufacturing, supply chains and recycling will grow. The</w:t>
      </w:r>
      <w:r w:rsidR="0046550C">
        <w:rPr>
          <w:lang w:val="en-AU"/>
        </w:rPr>
        <w:t> </w:t>
      </w:r>
      <w:r w:rsidRPr="00103727">
        <w:rPr>
          <w:lang w:val="en-AU"/>
        </w:rPr>
        <w:t>energy transition may also rely on new or emerging energy technologies in Victoria.</w:t>
      </w:r>
    </w:p>
    <w:p w14:paraId="0467CB81" w14:textId="30A7706A" w:rsidR="00D70ECB" w:rsidRPr="00103727" w:rsidRDefault="00D70ECB" w:rsidP="003C738F">
      <w:pPr>
        <w:pStyle w:val="BodyText"/>
        <w:spacing w:after="360"/>
        <w:rPr>
          <w:lang w:val="en-AU"/>
        </w:rPr>
      </w:pPr>
      <w:r w:rsidRPr="00103727">
        <w:rPr>
          <w:lang w:val="en-AU"/>
        </w:rPr>
        <w:t>While gas production, pipelines and use, the circular economy, manufacturing and supply chains, and emerging sectors such as renewable fuels and bioenergy are not the focus of this Plan, they remain significant areas of interest, and jobs, in the future. The Victorian Government will continue to explore and monitor these areas.</w:t>
      </w:r>
    </w:p>
    <w:p w14:paraId="55985859" w14:textId="1A4BB3A7" w:rsidR="00A71397" w:rsidRPr="00103727" w:rsidRDefault="00A71397" w:rsidP="003C738F">
      <w:pPr>
        <w:pStyle w:val="Heading3"/>
        <w:rPr>
          <w:lang w:val="en-AU"/>
        </w:rPr>
      </w:pPr>
      <w:r w:rsidRPr="00103727">
        <w:rPr>
          <w:lang w:val="en-AU"/>
        </w:rPr>
        <w:t>What this Plan means for our partners</w:t>
      </w:r>
    </w:p>
    <w:p w14:paraId="40832554" w14:textId="77777777" w:rsidR="00A71397" w:rsidRPr="00103727" w:rsidRDefault="00A71397" w:rsidP="00AE0C53">
      <w:pPr>
        <w:pStyle w:val="Heading4"/>
      </w:pPr>
      <w:r w:rsidRPr="00103727">
        <w:t>Victorian community</w:t>
      </w:r>
    </w:p>
    <w:p w14:paraId="023BE554" w14:textId="77777777" w:rsidR="00A71397" w:rsidRPr="00103727" w:rsidRDefault="00A71397" w:rsidP="00A71397">
      <w:pPr>
        <w:pStyle w:val="ListBullet"/>
        <w:spacing w:after="60"/>
        <w:rPr>
          <w:lang w:val="en-AU"/>
        </w:rPr>
      </w:pPr>
      <w:r w:rsidRPr="00103727">
        <w:rPr>
          <w:b/>
          <w:bCs/>
          <w:lang w:val="en-AU"/>
        </w:rPr>
        <w:t>Jobs – More understanding and certainty</w:t>
      </w:r>
      <w:r w:rsidRPr="00103727">
        <w:rPr>
          <w:lang w:val="en-AU"/>
        </w:rPr>
        <w:t xml:space="preserve"> on the breadth of job opportunities for individuals to work in the energy sector</w:t>
      </w:r>
    </w:p>
    <w:p w14:paraId="4ED98AE0" w14:textId="1B35AC54" w:rsidR="00A71397" w:rsidRPr="00103727" w:rsidRDefault="00A71397" w:rsidP="00A71397">
      <w:pPr>
        <w:pStyle w:val="ListBullet"/>
        <w:spacing w:after="60"/>
        <w:rPr>
          <w:lang w:val="en-AU"/>
        </w:rPr>
      </w:pPr>
      <w:r w:rsidRPr="00103727">
        <w:rPr>
          <w:b/>
          <w:bCs/>
          <w:lang w:val="en-AU"/>
        </w:rPr>
        <w:t>Local communities – More opportunities</w:t>
      </w:r>
      <w:r w:rsidRPr="00103727">
        <w:rPr>
          <w:lang w:val="en-AU"/>
        </w:rPr>
        <w:t xml:space="preserve"> for local communities to benefit from energy sector jobs and skills development</w:t>
      </w:r>
    </w:p>
    <w:p w14:paraId="28EAC3BE" w14:textId="7520D666" w:rsidR="00A71397" w:rsidRPr="00103727" w:rsidRDefault="00A71397" w:rsidP="003C738F">
      <w:pPr>
        <w:pStyle w:val="LastBulletinList"/>
        <w:spacing w:after="0"/>
        <w:rPr>
          <w:lang w:val="en-AU"/>
        </w:rPr>
      </w:pPr>
      <w:r w:rsidRPr="00103727">
        <w:rPr>
          <w:b/>
          <w:bCs/>
          <w:lang w:val="en-AU"/>
        </w:rPr>
        <w:t>Coordination – Greater confidence</w:t>
      </w:r>
      <w:r w:rsidRPr="00103727">
        <w:rPr>
          <w:lang w:val="en-AU"/>
        </w:rPr>
        <w:t xml:space="preserve"> that the energy transition is being planned and coordinated effectively</w:t>
      </w:r>
    </w:p>
    <w:p w14:paraId="63DDEB3E" w14:textId="77777777" w:rsidR="00A71397" w:rsidRPr="00103727" w:rsidRDefault="00A71397" w:rsidP="00AE0C53">
      <w:pPr>
        <w:pStyle w:val="Heading4"/>
      </w:pPr>
      <w:r w:rsidRPr="00103727">
        <w:t>Energy industry</w:t>
      </w:r>
    </w:p>
    <w:p w14:paraId="53969F63" w14:textId="77777777" w:rsidR="00A71397" w:rsidRPr="00103727" w:rsidRDefault="00A71397" w:rsidP="00A71397">
      <w:pPr>
        <w:pStyle w:val="ListBullet"/>
        <w:spacing w:after="60"/>
        <w:rPr>
          <w:lang w:val="en-AU"/>
        </w:rPr>
      </w:pPr>
      <w:r w:rsidRPr="00103727">
        <w:rPr>
          <w:b/>
          <w:bCs/>
          <w:lang w:val="en-AU"/>
        </w:rPr>
        <w:t>Investment – Greater confidence</w:t>
      </w:r>
      <w:r w:rsidRPr="00103727">
        <w:rPr>
          <w:lang w:val="en-AU"/>
        </w:rPr>
        <w:t xml:space="preserve"> to invest in, and deliver, Victoria’s energy transition</w:t>
      </w:r>
    </w:p>
    <w:p w14:paraId="546D6817" w14:textId="77777777" w:rsidR="00A71397" w:rsidRPr="00103727" w:rsidRDefault="00A71397" w:rsidP="00A71397">
      <w:pPr>
        <w:pStyle w:val="ListBullet"/>
        <w:spacing w:after="60"/>
        <w:rPr>
          <w:lang w:val="en-AU"/>
        </w:rPr>
      </w:pPr>
      <w:r w:rsidRPr="00103727">
        <w:rPr>
          <w:b/>
          <w:bCs/>
          <w:lang w:val="en-AU"/>
        </w:rPr>
        <w:lastRenderedPageBreak/>
        <w:t>Workplaces – More certainty</w:t>
      </w:r>
      <w:r w:rsidRPr="00103727">
        <w:rPr>
          <w:lang w:val="en-AU"/>
        </w:rPr>
        <w:t xml:space="preserve"> on expectations for improving workplace culture, including increasing workforce diversity, equity and inclusion</w:t>
      </w:r>
    </w:p>
    <w:p w14:paraId="2FA0C10E" w14:textId="037B1D70" w:rsidR="00A71397" w:rsidRPr="00103727" w:rsidRDefault="00A71397" w:rsidP="00A71397">
      <w:pPr>
        <w:pStyle w:val="LastBulletinList"/>
        <w:rPr>
          <w:lang w:val="en-AU"/>
        </w:rPr>
      </w:pPr>
      <w:r w:rsidRPr="00103727">
        <w:rPr>
          <w:b/>
          <w:bCs/>
          <w:lang w:val="en-AU"/>
        </w:rPr>
        <w:t>Linkages – Clearer opportunities</w:t>
      </w:r>
      <w:r w:rsidRPr="00103727">
        <w:rPr>
          <w:lang w:val="en-AU"/>
        </w:rPr>
        <w:t xml:space="preserve"> for connection between the education and training sector and governments on energy sector workforce development</w:t>
      </w:r>
    </w:p>
    <w:p w14:paraId="386044CB" w14:textId="0C048C18" w:rsidR="00A71397" w:rsidRPr="00103727" w:rsidRDefault="00A71397" w:rsidP="00AE0C53">
      <w:pPr>
        <w:pStyle w:val="Heading4"/>
      </w:pPr>
      <w:r w:rsidRPr="00103727">
        <w:t>Education and training sector</w:t>
      </w:r>
    </w:p>
    <w:p w14:paraId="603BFBAF" w14:textId="77777777" w:rsidR="00A71397" w:rsidRPr="00103727" w:rsidRDefault="00A71397" w:rsidP="00A71397">
      <w:pPr>
        <w:pStyle w:val="ListBullet"/>
        <w:spacing w:after="60"/>
        <w:rPr>
          <w:lang w:val="en-AU"/>
        </w:rPr>
      </w:pPr>
      <w:r w:rsidRPr="00103727">
        <w:rPr>
          <w:b/>
          <w:bCs/>
          <w:lang w:val="en-AU"/>
        </w:rPr>
        <w:t>Training needs – More certainty</w:t>
      </w:r>
      <w:r w:rsidRPr="00103727">
        <w:rPr>
          <w:lang w:val="en-AU"/>
        </w:rPr>
        <w:t xml:space="preserve"> about the breadth of energy transition skills and occupations</w:t>
      </w:r>
    </w:p>
    <w:p w14:paraId="7833548B" w14:textId="77777777" w:rsidR="00A71397" w:rsidRPr="00103727" w:rsidRDefault="00A71397" w:rsidP="00A71397">
      <w:pPr>
        <w:pStyle w:val="ListBullet"/>
        <w:spacing w:after="60"/>
        <w:rPr>
          <w:lang w:val="en-AU"/>
        </w:rPr>
      </w:pPr>
      <w:r w:rsidRPr="00103727">
        <w:rPr>
          <w:b/>
          <w:bCs/>
          <w:lang w:val="en-AU"/>
        </w:rPr>
        <w:t>Collaboration – More opportunities</w:t>
      </w:r>
      <w:r w:rsidRPr="00103727">
        <w:rPr>
          <w:lang w:val="en-AU"/>
        </w:rPr>
        <w:t xml:space="preserve"> for collaborating with industry to identify education and training priorities</w:t>
      </w:r>
    </w:p>
    <w:p w14:paraId="5D4E6A94" w14:textId="643F4EE2" w:rsidR="00A71397" w:rsidRPr="00103727" w:rsidRDefault="00A71397" w:rsidP="00A71397">
      <w:pPr>
        <w:pStyle w:val="LastBulletinList"/>
        <w:rPr>
          <w:lang w:val="en-AU"/>
        </w:rPr>
      </w:pPr>
      <w:r w:rsidRPr="00103727">
        <w:rPr>
          <w:b/>
          <w:bCs/>
          <w:lang w:val="en-AU"/>
        </w:rPr>
        <w:t>Forward planning – Greater confidence</w:t>
      </w:r>
      <w:r w:rsidRPr="00103727">
        <w:rPr>
          <w:lang w:val="en-AU"/>
        </w:rPr>
        <w:t xml:space="preserve"> to invest in designing and delivering aligned education and training offerings</w:t>
      </w:r>
    </w:p>
    <w:p w14:paraId="280A361F" w14:textId="77777777" w:rsidR="00A71397" w:rsidRPr="00103727" w:rsidRDefault="00A71397" w:rsidP="00AE0C53">
      <w:pPr>
        <w:pStyle w:val="Heading4"/>
      </w:pPr>
      <w:r w:rsidRPr="00103727">
        <w:t>Governments</w:t>
      </w:r>
    </w:p>
    <w:p w14:paraId="2ACB1E87" w14:textId="252505D7" w:rsidR="00A71397" w:rsidRPr="00103727" w:rsidRDefault="00A71397" w:rsidP="00A71397">
      <w:pPr>
        <w:pStyle w:val="ListBullet"/>
        <w:spacing w:after="60"/>
        <w:rPr>
          <w:lang w:val="en-AU"/>
        </w:rPr>
      </w:pPr>
      <w:r w:rsidRPr="00103727">
        <w:rPr>
          <w:b/>
          <w:bCs/>
          <w:lang w:val="en-AU"/>
        </w:rPr>
        <w:t>Policy – More certainty</w:t>
      </w:r>
      <w:r w:rsidRPr="00103727">
        <w:rPr>
          <w:lang w:val="en-AU"/>
        </w:rPr>
        <w:t xml:space="preserve"> on the breadth of energy transition skill and occupation needs</w:t>
      </w:r>
    </w:p>
    <w:p w14:paraId="4D5EDDA9" w14:textId="185DCCC5" w:rsidR="00A71397" w:rsidRPr="00103727" w:rsidRDefault="00A71397" w:rsidP="00A71397">
      <w:pPr>
        <w:pStyle w:val="ListBullet"/>
        <w:spacing w:after="60"/>
        <w:rPr>
          <w:lang w:val="en-AU"/>
        </w:rPr>
      </w:pPr>
      <w:r w:rsidRPr="00103727">
        <w:rPr>
          <w:b/>
          <w:bCs/>
          <w:lang w:val="en-AU"/>
        </w:rPr>
        <w:t>Coordination – More opportunities</w:t>
      </w:r>
      <w:r w:rsidRPr="00103727">
        <w:rPr>
          <w:lang w:val="en-AU"/>
        </w:rPr>
        <w:t xml:space="preserve"> to coordinate policy and planning to achieve energy transition targets and commitments</w:t>
      </w:r>
    </w:p>
    <w:p w14:paraId="6C3B0EA7" w14:textId="77777777" w:rsidR="0027511E" w:rsidRPr="00103727" w:rsidRDefault="00A71397" w:rsidP="00A71397">
      <w:pPr>
        <w:pStyle w:val="ListBullet"/>
        <w:spacing w:after="60"/>
        <w:rPr>
          <w:lang w:val="en-AU"/>
        </w:rPr>
        <w:sectPr w:rsidR="0027511E" w:rsidRPr="00103727" w:rsidSect="00EB277B">
          <w:footerReference w:type="default" r:id="rId22"/>
          <w:endnotePr>
            <w:numFmt w:val="decimal"/>
          </w:endnotePr>
          <w:pgSz w:w="11906" w:h="16838"/>
          <w:pgMar w:top="1134" w:right="1134" w:bottom="1134" w:left="1134" w:header="720" w:footer="454" w:gutter="0"/>
          <w:cols w:space="720"/>
          <w:noEndnote/>
          <w:docGrid w:linePitch="326"/>
        </w:sectPr>
      </w:pPr>
      <w:r w:rsidRPr="00103727">
        <w:rPr>
          <w:b/>
          <w:bCs/>
          <w:lang w:val="en-AU"/>
        </w:rPr>
        <w:t>Investment attraction – Greater confidence</w:t>
      </w:r>
      <w:r w:rsidRPr="00103727">
        <w:rPr>
          <w:lang w:val="en-AU"/>
        </w:rPr>
        <w:t xml:space="preserve"> to invest in actions and initiatives informed by energy industry and training needs in Victoria</w:t>
      </w:r>
    </w:p>
    <w:p w14:paraId="76AF62EF" w14:textId="68601AEB" w:rsidR="00286864" w:rsidRDefault="00286864" w:rsidP="00286864">
      <w:pPr>
        <w:pStyle w:val="Heading2"/>
        <w:spacing w:before="0" w:after="240"/>
      </w:pPr>
      <w:bookmarkStart w:id="28" w:name="_Toc231480283"/>
      <w:r>
        <w:lastRenderedPageBreak/>
        <w:t>The energy sector in the Victorian Energy Jobs Plan</w:t>
      </w:r>
      <w:bookmarkEnd w:id="28"/>
    </w:p>
    <w:p w14:paraId="54AB7300" w14:textId="76CE2DEC" w:rsidR="0027511E" w:rsidRPr="00103727" w:rsidRDefault="0027511E" w:rsidP="00286864">
      <w:pPr>
        <w:pStyle w:val="Caption"/>
        <w:keepNext/>
        <w:spacing w:before="0" w:after="0"/>
      </w:pPr>
      <w:r w:rsidRPr="00103727">
        <w:t xml:space="preserve">Figure </w:t>
      </w:r>
      <w:fldSimple w:instr=" SEQ Figure \* ARABIC ">
        <w:r w:rsidR="00F52ABF">
          <w:rPr>
            <w:noProof/>
          </w:rPr>
          <w:t>5</w:t>
        </w:r>
      </w:fldSimple>
      <w:r w:rsidRPr="00103727">
        <w:t xml:space="preserve">: </w:t>
      </w:r>
      <w:r w:rsidRPr="00103727">
        <w:rPr>
          <w:b w:val="0"/>
          <w:bCs/>
        </w:rPr>
        <w:t>Energy sectors included in the Victorian Energy Jobs Plan and potential careers</w:t>
      </w:r>
    </w:p>
    <w:p w14:paraId="595879D5" w14:textId="77777777" w:rsidR="00EF0679" w:rsidRPr="00103727" w:rsidRDefault="0027511E" w:rsidP="00286864">
      <w:pPr>
        <w:pStyle w:val="BodyText"/>
        <w:jc w:val="center"/>
        <w:rPr>
          <w:lang w:val="en-AU"/>
        </w:rPr>
      </w:pPr>
      <w:r w:rsidRPr="00103727">
        <w:rPr>
          <w:noProof/>
          <w:lang w:val="en-AU"/>
        </w:rPr>
        <w:drawing>
          <wp:inline distT="0" distB="0" distL="0" distR="0" wp14:anchorId="6DC7C647" wp14:editId="5CD5D843">
            <wp:extent cx="8641080" cy="5539306"/>
            <wp:effectExtent l="0" t="0" r="0" b="0"/>
            <wp:docPr id="564187582" name="Picture 9" descr="Diagram of the six energy sectors included in the Victorian Energy Jobs Plan and examples of potential careers in each. Sector descriptions and example careers are listed in the accompany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87582" name="Picture 9" descr="Diagram of the six energy sectors included in the Victorian Energy Jobs Plan and examples of potential careers in each. Sector descriptions and example careers are listed in the accompanying table."/>
                    <pic:cNvPicPr/>
                  </pic:nvPicPr>
                  <pic:blipFill>
                    <a:blip r:embed="rId23" cstate="print">
                      <a:extLst>
                        <a:ext uri="{28A0092B-C50C-407E-A947-70E740481C1C}">
                          <a14:useLocalDpi xmlns:a14="http://schemas.microsoft.com/office/drawing/2010/main"/>
                        </a:ext>
                      </a:extLst>
                    </a:blip>
                    <a:stretch>
                      <a:fillRect/>
                    </a:stretch>
                  </pic:blipFill>
                  <pic:spPr>
                    <a:xfrm>
                      <a:off x="0" y="0"/>
                      <a:ext cx="8728091" cy="5595084"/>
                    </a:xfrm>
                    <a:prstGeom prst="rect">
                      <a:avLst/>
                    </a:prstGeom>
                  </pic:spPr>
                </pic:pic>
              </a:graphicData>
            </a:graphic>
          </wp:inline>
        </w:drawing>
      </w:r>
    </w:p>
    <w:p w14:paraId="0BECA0B2" w14:textId="2BFE03FC" w:rsidR="00333602" w:rsidRPr="00103727" w:rsidRDefault="00333602" w:rsidP="001C4C67">
      <w:pPr>
        <w:pStyle w:val="Caption"/>
      </w:pPr>
      <w:r w:rsidRPr="00103727">
        <w:lastRenderedPageBreak/>
        <w:t>Energy sectors in the Victorian Energy Jobs Plan and example workforce needs</w:t>
      </w:r>
      <w:r w:rsidR="0018392A" w:rsidRPr="00103727">
        <w:t xml:space="preserve"> as shown in Figure 5</w:t>
      </w:r>
    </w:p>
    <w:tbl>
      <w:tblPr>
        <w:tblStyle w:val="Style2"/>
        <w:tblW w:w="0" w:type="auto"/>
        <w:tblLook w:val="04A0" w:firstRow="1" w:lastRow="0" w:firstColumn="1" w:lastColumn="0" w:noHBand="0" w:noVBand="1"/>
        <w:tblCaption w:val="Energy sectors in the Victorian Energy Jobs Plan and example workforce needs as shown in Figure 5"/>
        <w:tblDescription w:val="Energy sectors in the Victorian Energy Jobs Plan and example workforce needs as shown in Figure 5"/>
      </w:tblPr>
      <w:tblGrid>
        <w:gridCol w:w="2684"/>
        <w:gridCol w:w="5528"/>
        <w:gridCol w:w="6338"/>
      </w:tblGrid>
      <w:tr w:rsidR="00EF0679" w:rsidRPr="00103727" w14:paraId="2B7DCC4F" w14:textId="77777777" w:rsidTr="00040FD9">
        <w:trPr>
          <w:cnfStyle w:val="100000000000" w:firstRow="1" w:lastRow="0" w:firstColumn="0" w:lastColumn="0" w:oddVBand="0" w:evenVBand="0" w:oddHBand="0" w:evenHBand="0" w:firstRowFirstColumn="0" w:firstRowLastColumn="0" w:lastRowFirstColumn="0" w:lastRowLastColumn="0"/>
          <w:cantSplit/>
          <w:tblHeader/>
        </w:trPr>
        <w:tc>
          <w:tcPr>
            <w:tcW w:w="2684" w:type="dxa"/>
          </w:tcPr>
          <w:p w14:paraId="5598EC06" w14:textId="7F82C988" w:rsidR="00EF0679" w:rsidRPr="00103727" w:rsidRDefault="00EF0679" w:rsidP="00EF0679">
            <w:pPr>
              <w:pStyle w:val="Tabletext"/>
              <w:spacing w:line="240" w:lineRule="auto"/>
              <w:rPr>
                <w:lang w:val="en-AU"/>
              </w:rPr>
            </w:pPr>
            <w:r w:rsidRPr="00103727">
              <w:rPr>
                <w:lang w:val="en-AU"/>
              </w:rPr>
              <w:t>Energy sector</w:t>
            </w:r>
          </w:p>
        </w:tc>
        <w:tc>
          <w:tcPr>
            <w:tcW w:w="5528" w:type="dxa"/>
          </w:tcPr>
          <w:p w14:paraId="66A38801" w14:textId="577A6BD8" w:rsidR="00EF0679" w:rsidRPr="00103727" w:rsidRDefault="00EF0679" w:rsidP="00EF0679">
            <w:pPr>
              <w:pStyle w:val="Tabletext"/>
              <w:spacing w:line="240" w:lineRule="auto"/>
              <w:rPr>
                <w:lang w:val="en-AU"/>
              </w:rPr>
            </w:pPr>
            <w:r w:rsidRPr="00103727">
              <w:rPr>
                <w:lang w:val="en-AU"/>
              </w:rPr>
              <w:t>Description</w:t>
            </w:r>
          </w:p>
        </w:tc>
        <w:tc>
          <w:tcPr>
            <w:tcW w:w="6338" w:type="dxa"/>
          </w:tcPr>
          <w:p w14:paraId="2AA588CC" w14:textId="4C482033" w:rsidR="00EF0679" w:rsidRPr="00103727" w:rsidRDefault="000B0085" w:rsidP="00EF0679">
            <w:pPr>
              <w:pStyle w:val="Tabletext"/>
              <w:spacing w:line="240" w:lineRule="auto"/>
              <w:rPr>
                <w:lang w:val="en-AU"/>
              </w:rPr>
            </w:pPr>
            <w:r w:rsidRPr="00103727">
              <w:rPr>
                <w:lang w:val="en-AU"/>
              </w:rPr>
              <w:t>Potential</w:t>
            </w:r>
            <w:r w:rsidR="00EF0679" w:rsidRPr="00103727">
              <w:rPr>
                <w:lang w:val="en-AU"/>
              </w:rPr>
              <w:t xml:space="preserve"> career</w:t>
            </w:r>
            <w:r w:rsidRPr="00103727">
              <w:rPr>
                <w:lang w:val="en-AU"/>
              </w:rPr>
              <w:t>s</w:t>
            </w:r>
          </w:p>
        </w:tc>
      </w:tr>
      <w:tr w:rsidR="00EF0679" w:rsidRPr="00103727" w14:paraId="5E1F4D72" w14:textId="77777777" w:rsidTr="00040FD9">
        <w:tc>
          <w:tcPr>
            <w:tcW w:w="2684" w:type="dxa"/>
          </w:tcPr>
          <w:p w14:paraId="1413B025" w14:textId="168E3C64" w:rsidR="00EF0679" w:rsidRPr="00103727" w:rsidRDefault="00EF0679" w:rsidP="00437828">
            <w:pPr>
              <w:pStyle w:val="Tabletext"/>
              <w:spacing w:line="360" w:lineRule="auto"/>
              <w:rPr>
                <w:b/>
                <w:bCs/>
                <w:lang w:val="en-AU"/>
              </w:rPr>
            </w:pPr>
            <w:r w:rsidRPr="00103727">
              <w:rPr>
                <w:b/>
                <w:bCs/>
                <w:lang w:val="en-AU"/>
              </w:rPr>
              <w:t>Electricity generation</w:t>
            </w:r>
          </w:p>
        </w:tc>
        <w:tc>
          <w:tcPr>
            <w:tcW w:w="5528" w:type="dxa"/>
          </w:tcPr>
          <w:p w14:paraId="52592CD2" w14:textId="69AF82FF" w:rsidR="00EF0679" w:rsidRPr="00103727" w:rsidRDefault="00EF0679" w:rsidP="00437828">
            <w:pPr>
              <w:pStyle w:val="Tabletext"/>
              <w:spacing w:line="360" w:lineRule="auto"/>
              <w:rPr>
                <w:lang w:val="en-AU"/>
              </w:rPr>
            </w:pPr>
            <w:r w:rsidRPr="00103727">
              <w:rPr>
                <w:lang w:val="en-AU"/>
              </w:rPr>
              <w:t>Transitioning power generation from fossil fuels to renewable sources. Workforce required for expanding renewable energy generation technologies such as wind and solar, and emerging technologies such as renewable gases.</w:t>
            </w:r>
          </w:p>
        </w:tc>
        <w:tc>
          <w:tcPr>
            <w:tcW w:w="6338" w:type="dxa"/>
          </w:tcPr>
          <w:p w14:paraId="04C2E1EF" w14:textId="77777777" w:rsidR="000B0085" w:rsidRPr="00103727" w:rsidRDefault="000B0085" w:rsidP="00552CF3">
            <w:pPr>
              <w:pStyle w:val="TableTextBullet"/>
              <w:spacing w:after="60" w:line="360" w:lineRule="auto"/>
              <w:ind w:left="284" w:hanging="284"/>
              <w:rPr>
                <w:lang w:val="en-AU"/>
              </w:rPr>
            </w:pPr>
            <w:r w:rsidRPr="00103727">
              <w:rPr>
                <w:lang w:val="en-AU"/>
              </w:rPr>
              <w:t>Electricians</w:t>
            </w:r>
          </w:p>
          <w:p w14:paraId="14B00F9B" w14:textId="705D16D1" w:rsidR="00EF0679" w:rsidRPr="00103727" w:rsidRDefault="00821137" w:rsidP="00552CF3">
            <w:pPr>
              <w:pStyle w:val="TableTextBullet"/>
              <w:spacing w:after="60" w:line="360" w:lineRule="auto"/>
              <w:ind w:left="284" w:hanging="284"/>
              <w:rPr>
                <w:lang w:val="en-AU"/>
              </w:rPr>
            </w:pPr>
            <w:r w:rsidRPr="00103727">
              <w:rPr>
                <w:lang w:val="en-AU"/>
              </w:rPr>
              <w:t>Mechanical Engineering Trades Workers</w:t>
            </w:r>
          </w:p>
          <w:p w14:paraId="2142C54E" w14:textId="77777777" w:rsidR="00EF0679" w:rsidRPr="00103727" w:rsidRDefault="00821137" w:rsidP="00552CF3">
            <w:pPr>
              <w:pStyle w:val="TableTextBullet"/>
              <w:spacing w:after="60" w:line="360" w:lineRule="auto"/>
              <w:ind w:left="284" w:hanging="284"/>
              <w:rPr>
                <w:lang w:val="en-AU"/>
              </w:rPr>
            </w:pPr>
            <w:r w:rsidRPr="00103727">
              <w:rPr>
                <w:lang w:val="en-AU"/>
              </w:rPr>
              <w:t>Construction, Distribution and Production Managers</w:t>
            </w:r>
          </w:p>
          <w:p w14:paraId="421942AA" w14:textId="3177D1FB" w:rsidR="00821137" w:rsidRPr="00103727" w:rsidRDefault="00821137" w:rsidP="00552CF3">
            <w:pPr>
              <w:pStyle w:val="TableTextBullet"/>
              <w:spacing w:after="60" w:line="360" w:lineRule="auto"/>
              <w:ind w:left="284" w:hanging="284"/>
              <w:rPr>
                <w:lang w:val="en-AU"/>
              </w:rPr>
            </w:pPr>
            <w:r w:rsidRPr="00103727">
              <w:rPr>
                <w:lang w:val="en-AU"/>
              </w:rPr>
              <w:t>Other Miscellaneous Technicians and Trades Workers</w:t>
            </w:r>
          </w:p>
        </w:tc>
      </w:tr>
      <w:tr w:rsidR="00070A2C" w:rsidRPr="00103727" w14:paraId="5F3F6E9D" w14:textId="77777777" w:rsidTr="00040FD9">
        <w:tc>
          <w:tcPr>
            <w:tcW w:w="2684" w:type="dxa"/>
          </w:tcPr>
          <w:p w14:paraId="0701E3EB" w14:textId="77777777" w:rsidR="00070A2C" w:rsidRPr="00103727" w:rsidRDefault="00070A2C" w:rsidP="00437828">
            <w:pPr>
              <w:pStyle w:val="Tabletext"/>
              <w:spacing w:line="360" w:lineRule="auto"/>
              <w:rPr>
                <w:b/>
                <w:bCs/>
                <w:lang w:val="en-AU"/>
              </w:rPr>
            </w:pPr>
            <w:r w:rsidRPr="00103727">
              <w:rPr>
                <w:b/>
                <w:bCs/>
                <w:lang w:val="en-AU"/>
              </w:rPr>
              <w:t>Energy enablers</w:t>
            </w:r>
          </w:p>
        </w:tc>
        <w:tc>
          <w:tcPr>
            <w:tcW w:w="5528" w:type="dxa"/>
          </w:tcPr>
          <w:p w14:paraId="6E915B07" w14:textId="77777777" w:rsidR="00070A2C" w:rsidRPr="00103727" w:rsidRDefault="00070A2C" w:rsidP="00437828">
            <w:pPr>
              <w:pStyle w:val="Tabletext"/>
              <w:spacing w:line="360" w:lineRule="auto"/>
              <w:rPr>
                <w:lang w:val="en-AU"/>
              </w:rPr>
            </w:pPr>
            <w:r w:rsidRPr="00103727">
              <w:rPr>
                <w:lang w:val="en-AU"/>
              </w:rPr>
              <w:t>The energy enablers workforce includes those working in energy retail, as well as workers in energy safety, licensing and regulation.</w:t>
            </w:r>
          </w:p>
        </w:tc>
        <w:tc>
          <w:tcPr>
            <w:tcW w:w="6338" w:type="dxa"/>
          </w:tcPr>
          <w:p w14:paraId="09D3495B" w14:textId="77777777" w:rsidR="009D169A" w:rsidRPr="00103727" w:rsidRDefault="009D169A" w:rsidP="00552CF3">
            <w:pPr>
              <w:pStyle w:val="TableTextBullet"/>
              <w:spacing w:after="60" w:line="360" w:lineRule="auto"/>
              <w:ind w:left="284" w:hanging="284"/>
              <w:rPr>
                <w:lang w:val="en-AU"/>
              </w:rPr>
            </w:pPr>
            <w:r w:rsidRPr="00103727">
              <w:rPr>
                <w:lang w:val="en-AU"/>
              </w:rPr>
              <w:t>Labourers</w:t>
            </w:r>
          </w:p>
          <w:p w14:paraId="09B1CF06" w14:textId="77777777" w:rsidR="009D169A" w:rsidRPr="00103727" w:rsidRDefault="009D169A" w:rsidP="00552CF3">
            <w:pPr>
              <w:pStyle w:val="TableTextBullet"/>
              <w:spacing w:after="60" w:line="360" w:lineRule="auto"/>
              <w:ind w:left="284" w:hanging="284"/>
              <w:rPr>
                <w:lang w:val="en-AU"/>
              </w:rPr>
            </w:pPr>
            <w:r w:rsidRPr="00103727">
              <w:rPr>
                <w:lang w:val="en-AU"/>
              </w:rPr>
              <w:t>Electricians</w:t>
            </w:r>
          </w:p>
          <w:p w14:paraId="015E7156" w14:textId="77777777" w:rsidR="009D169A" w:rsidRPr="00103727" w:rsidRDefault="009D169A" w:rsidP="00552CF3">
            <w:pPr>
              <w:pStyle w:val="TableTextBullet"/>
              <w:spacing w:after="60" w:line="360" w:lineRule="auto"/>
              <w:ind w:left="284" w:hanging="284"/>
              <w:rPr>
                <w:lang w:val="en-AU"/>
              </w:rPr>
            </w:pPr>
            <w:r w:rsidRPr="00103727">
              <w:rPr>
                <w:lang w:val="en-AU"/>
              </w:rPr>
              <w:t>Clerical and administrative workers</w:t>
            </w:r>
          </w:p>
          <w:p w14:paraId="761D5B2B" w14:textId="13891340" w:rsidR="00070A2C" w:rsidRPr="00103727" w:rsidRDefault="001579A8" w:rsidP="00552CF3">
            <w:pPr>
              <w:pStyle w:val="TableTextBullet"/>
              <w:spacing w:after="60" w:line="360" w:lineRule="auto"/>
              <w:ind w:left="284" w:hanging="284"/>
              <w:rPr>
                <w:lang w:val="en-AU"/>
              </w:rPr>
            </w:pPr>
            <w:r w:rsidRPr="00103727">
              <w:rPr>
                <w:lang w:val="en-AU"/>
              </w:rPr>
              <w:t>Engineers</w:t>
            </w:r>
          </w:p>
        </w:tc>
      </w:tr>
      <w:tr w:rsidR="00070A2C" w:rsidRPr="00103727" w14:paraId="37889746" w14:textId="77777777" w:rsidTr="00040FD9">
        <w:tc>
          <w:tcPr>
            <w:tcW w:w="2684" w:type="dxa"/>
          </w:tcPr>
          <w:p w14:paraId="1F836FC1" w14:textId="731F4BCA" w:rsidR="00070A2C" w:rsidRPr="00103727" w:rsidRDefault="00070A2C" w:rsidP="00437828">
            <w:pPr>
              <w:pStyle w:val="Tabletext"/>
              <w:spacing w:line="360" w:lineRule="auto"/>
              <w:rPr>
                <w:b/>
                <w:bCs/>
                <w:lang w:val="en-AU"/>
              </w:rPr>
            </w:pPr>
            <w:r w:rsidRPr="00103727">
              <w:rPr>
                <w:b/>
                <w:bCs/>
                <w:lang w:val="en-AU"/>
              </w:rPr>
              <w:t>Utility</w:t>
            </w:r>
            <w:r w:rsidR="005B61CF" w:rsidRPr="00103727">
              <w:rPr>
                <w:b/>
                <w:bCs/>
                <w:lang w:val="en-AU"/>
              </w:rPr>
              <w:t>-</w:t>
            </w:r>
            <w:r w:rsidRPr="00103727">
              <w:rPr>
                <w:b/>
                <w:bCs/>
                <w:lang w:val="en-AU"/>
              </w:rPr>
              <w:t>scale energy storage</w:t>
            </w:r>
          </w:p>
        </w:tc>
        <w:tc>
          <w:tcPr>
            <w:tcW w:w="5528" w:type="dxa"/>
          </w:tcPr>
          <w:p w14:paraId="1062F61D" w14:textId="592CBEB0" w:rsidR="00070A2C" w:rsidRPr="00103727" w:rsidRDefault="00070A2C" w:rsidP="00437828">
            <w:pPr>
              <w:pStyle w:val="Tabletext"/>
              <w:spacing w:line="360" w:lineRule="auto"/>
              <w:rPr>
                <w:lang w:val="en-AU"/>
              </w:rPr>
            </w:pPr>
            <w:r w:rsidRPr="00103727">
              <w:rPr>
                <w:lang w:val="en-AU"/>
              </w:rPr>
              <w:t>Large</w:t>
            </w:r>
            <w:r w:rsidR="005B61CF" w:rsidRPr="00103727">
              <w:rPr>
                <w:lang w:val="en-AU"/>
              </w:rPr>
              <w:t>-</w:t>
            </w:r>
            <w:r w:rsidRPr="00103727">
              <w:rPr>
                <w:lang w:val="en-AU"/>
              </w:rPr>
              <w:t>scale energy storage workforce to increase</w:t>
            </w:r>
            <w:r w:rsidR="00552CF3" w:rsidRPr="00103727">
              <w:rPr>
                <w:lang w:val="en-AU"/>
              </w:rPr>
              <w:t> </w:t>
            </w:r>
            <w:r w:rsidRPr="00103727">
              <w:rPr>
                <w:lang w:val="en-AU"/>
              </w:rPr>
              <w:t>significantly to match this sector’s rising importance.</w:t>
            </w:r>
          </w:p>
        </w:tc>
        <w:tc>
          <w:tcPr>
            <w:tcW w:w="6338" w:type="dxa"/>
          </w:tcPr>
          <w:p w14:paraId="55A58E1B" w14:textId="77777777" w:rsidR="001579A8" w:rsidRPr="00103727" w:rsidRDefault="001579A8" w:rsidP="00552CF3">
            <w:pPr>
              <w:pStyle w:val="TableTextBullet"/>
              <w:spacing w:after="60" w:line="360" w:lineRule="auto"/>
              <w:ind w:left="284" w:hanging="284"/>
              <w:rPr>
                <w:lang w:val="en-AU"/>
              </w:rPr>
            </w:pPr>
            <w:r w:rsidRPr="00103727">
              <w:rPr>
                <w:lang w:val="en-AU"/>
              </w:rPr>
              <w:t>Plumbers</w:t>
            </w:r>
          </w:p>
          <w:p w14:paraId="4B497DE5" w14:textId="77777777" w:rsidR="001579A8" w:rsidRPr="00103727" w:rsidRDefault="001579A8" w:rsidP="00552CF3">
            <w:pPr>
              <w:pStyle w:val="TableTextBullet"/>
              <w:spacing w:after="60" w:line="360" w:lineRule="auto"/>
              <w:ind w:left="284" w:hanging="284"/>
              <w:rPr>
                <w:lang w:val="en-AU"/>
              </w:rPr>
            </w:pPr>
            <w:r w:rsidRPr="00103727">
              <w:rPr>
                <w:lang w:val="en-AU"/>
              </w:rPr>
              <w:t>Electricians</w:t>
            </w:r>
          </w:p>
          <w:p w14:paraId="46AB484B" w14:textId="77777777" w:rsidR="00070A2C" w:rsidRPr="00103727" w:rsidRDefault="001579A8" w:rsidP="00552CF3">
            <w:pPr>
              <w:pStyle w:val="TableTextBullet"/>
              <w:spacing w:after="60" w:line="360" w:lineRule="auto"/>
              <w:ind w:left="284" w:hanging="284"/>
              <w:rPr>
                <w:lang w:val="en-AU"/>
              </w:rPr>
            </w:pPr>
            <w:r w:rsidRPr="00103727">
              <w:rPr>
                <w:lang w:val="en-AU"/>
              </w:rPr>
              <w:t>Airconditioning and refrigeration mechanics</w:t>
            </w:r>
          </w:p>
          <w:p w14:paraId="4E9EA764" w14:textId="68F5CFB7" w:rsidR="001579A8" w:rsidRPr="00103727" w:rsidRDefault="001579A8" w:rsidP="00552CF3">
            <w:pPr>
              <w:pStyle w:val="TableTextBullet"/>
              <w:spacing w:after="60" w:line="360" w:lineRule="auto"/>
              <w:ind w:left="284" w:hanging="284"/>
              <w:rPr>
                <w:lang w:val="en-AU"/>
              </w:rPr>
            </w:pPr>
            <w:r w:rsidRPr="00103727">
              <w:rPr>
                <w:lang w:val="en-AU"/>
              </w:rPr>
              <w:t>Engineers</w:t>
            </w:r>
          </w:p>
        </w:tc>
      </w:tr>
      <w:tr w:rsidR="00070A2C" w:rsidRPr="00103727" w14:paraId="67A49885" w14:textId="77777777" w:rsidTr="00040FD9">
        <w:tc>
          <w:tcPr>
            <w:tcW w:w="2684" w:type="dxa"/>
          </w:tcPr>
          <w:p w14:paraId="0E201A25" w14:textId="77777777" w:rsidR="00070A2C" w:rsidRPr="00103727" w:rsidRDefault="00070A2C" w:rsidP="00437828">
            <w:pPr>
              <w:pStyle w:val="Tabletext"/>
              <w:spacing w:line="360" w:lineRule="auto"/>
              <w:rPr>
                <w:b/>
                <w:bCs/>
                <w:lang w:val="en-AU"/>
              </w:rPr>
            </w:pPr>
            <w:r w:rsidRPr="00103727">
              <w:rPr>
                <w:b/>
                <w:bCs/>
                <w:lang w:val="en-AU"/>
              </w:rPr>
              <w:t>Energy upgrades and services</w:t>
            </w:r>
          </w:p>
        </w:tc>
        <w:tc>
          <w:tcPr>
            <w:tcW w:w="5528" w:type="dxa"/>
          </w:tcPr>
          <w:p w14:paraId="0097BC63" w14:textId="77777777" w:rsidR="00070A2C" w:rsidRPr="00103727" w:rsidRDefault="00070A2C" w:rsidP="00437828">
            <w:pPr>
              <w:pStyle w:val="Tabletext"/>
              <w:spacing w:line="360" w:lineRule="auto"/>
              <w:rPr>
                <w:lang w:val="en-AU"/>
              </w:rPr>
            </w:pPr>
            <w:r w:rsidRPr="00103727">
              <w:rPr>
                <w:lang w:val="en-AU"/>
              </w:rPr>
              <w:t>Electrification and energy efficiency improvements are driving demand for installers and maintenance workers.</w:t>
            </w:r>
          </w:p>
        </w:tc>
        <w:tc>
          <w:tcPr>
            <w:tcW w:w="6338" w:type="dxa"/>
          </w:tcPr>
          <w:p w14:paraId="5822C541" w14:textId="77777777" w:rsidR="00070A2C" w:rsidRPr="00103727" w:rsidRDefault="00070A2C" w:rsidP="00552CF3">
            <w:pPr>
              <w:pStyle w:val="TableTextBullet"/>
              <w:spacing w:after="60" w:line="360" w:lineRule="auto"/>
              <w:ind w:left="284" w:hanging="284"/>
              <w:rPr>
                <w:lang w:val="en-AU"/>
              </w:rPr>
            </w:pPr>
            <w:r w:rsidRPr="00103727">
              <w:rPr>
                <w:lang w:val="en-AU"/>
              </w:rPr>
              <w:t>Plumbers</w:t>
            </w:r>
          </w:p>
          <w:p w14:paraId="48F63DA8" w14:textId="77777777" w:rsidR="00070A2C" w:rsidRPr="00103727" w:rsidRDefault="00070A2C" w:rsidP="00552CF3">
            <w:pPr>
              <w:pStyle w:val="TableTextBullet"/>
              <w:spacing w:after="60" w:line="360" w:lineRule="auto"/>
              <w:ind w:left="284" w:hanging="284"/>
              <w:rPr>
                <w:lang w:val="en-AU"/>
              </w:rPr>
            </w:pPr>
            <w:r w:rsidRPr="00103727">
              <w:rPr>
                <w:lang w:val="en-AU"/>
              </w:rPr>
              <w:t>Electricians</w:t>
            </w:r>
          </w:p>
          <w:p w14:paraId="29A842AE" w14:textId="77777777" w:rsidR="00070A2C" w:rsidRPr="00103727" w:rsidRDefault="00070A2C" w:rsidP="00552CF3">
            <w:pPr>
              <w:pStyle w:val="TableTextBullet"/>
              <w:spacing w:after="60" w:line="360" w:lineRule="auto"/>
              <w:ind w:left="284" w:hanging="284"/>
              <w:rPr>
                <w:lang w:val="en-AU"/>
              </w:rPr>
            </w:pPr>
            <w:r w:rsidRPr="00103727">
              <w:rPr>
                <w:lang w:val="en-AU"/>
              </w:rPr>
              <w:t>Airconditioning and refrigeration mechanics</w:t>
            </w:r>
          </w:p>
          <w:p w14:paraId="3712CF39" w14:textId="73AA819D" w:rsidR="00070A2C" w:rsidRPr="00103727" w:rsidRDefault="00070A2C" w:rsidP="00552CF3">
            <w:pPr>
              <w:pStyle w:val="TableTextBullet"/>
              <w:spacing w:after="60" w:line="360" w:lineRule="auto"/>
              <w:ind w:left="284" w:hanging="284"/>
              <w:rPr>
                <w:lang w:val="en-AU"/>
              </w:rPr>
            </w:pPr>
            <w:r w:rsidRPr="00103727">
              <w:rPr>
                <w:lang w:val="en-AU"/>
              </w:rPr>
              <w:t>Engineer</w:t>
            </w:r>
            <w:r w:rsidR="001579A8" w:rsidRPr="00103727">
              <w:rPr>
                <w:lang w:val="en-AU"/>
              </w:rPr>
              <w:t>s</w:t>
            </w:r>
          </w:p>
        </w:tc>
      </w:tr>
      <w:tr w:rsidR="00EF0679" w:rsidRPr="00103727" w14:paraId="5A7C68BD" w14:textId="77777777" w:rsidTr="00040FD9">
        <w:tc>
          <w:tcPr>
            <w:tcW w:w="2684" w:type="dxa"/>
          </w:tcPr>
          <w:p w14:paraId="71EAF883" w14:textId="57B34905" w:rsidR="00EF0679" w:rsidRPr="00103727" w:rsidRDefault="00070A2C" w:rsidP="00437828">
            <w:pPr>
              <w:pStyle w:val="Tabletext"/>
              <w:spacing w:line="360" w:lineRule="auto"/>
              <w:rPr>
                <w:b/>
                <w:bCs/>
                <w:lang w:val="en-AU"/>
              </w:rPr>
            </w:pPr>
            <w:r w:rsidRPr="00103727">
              <w:rPr>
                <w:b/>
                <w:bCs/>
                <w:lang w:val="en-AU"/>
              </w:rPr>
              <w:lastRenderedPageBreak/>
              <w:t xml:space="preserve">Electricity </w:t>
            </w:r>
            <w:r w:rsidR="00EF0679" w:rsidRPr="00103727">
              <w:rPr>
                <w:b/>
                <w:bCs/>
                <w:lang w:val="en-AU"/>
              </w:rPr>
              <w:t>networks</w:t>
            </w:r>
          </w:p>
        </w:tc>
        <w:tc>
          <w:tcPr>
            <w:tcW w:w="5528" w:type="dxa"/>
          </w:tcPr>
          <w:p w14:paraId="5E4C9B38" w14:textId="6EBBAA16" w:rsidR="00EF0679" w:rsidRPr="00103727" w:rsidRDefault="00EF0679" w:rsidP="00437828">
            <w:pPr>
              <w:pStyle w:val="Tabletext"/>
              <w:spacing w:line="360" w:lineRule="auto"/>
              <w:rPr>
                <w:lang w:val="en-AU"/>
              </w:rPr>
            </w:pPr>
            <w:r w:rsidRPr="00103727">
              <w:rPr>
                <w:lang w:val="en-AU"/>
              </w:rPr>
              <w:t>Growing transmission and distribution networks require a highly skilled workforce.</w:t>
            </w:r>
          </w:p>
        </w:tc>
        <w:tc>
          <w:tcPr>
            <w:tcW w:w="6338" w:type="dxa"/>
          </w:tcPr>
          <w:p w14:paraId="31F304EB" w14:textId="77777777" w:rsidR="00EF0679" w:rsidRPr="00103727" w:rsidRDefault="001579A8" w:rsidP="00437828">
            <w:pPr>
              <w:pStyle w:val="TableTextBullet"/>
              <w:spacing w:after="80" w:line="360" w:lineRule="auto"/>
              <w:ind w:left="284" w:hanging="284"/>
              <w:rPr>
                <w:lang w:val="en-AU"/>
              </w:rPr>
            </w:pPr>
            <w:r w:rsidRPr="00103727">
              <w:rPr>
                <w:lang w:val="en-AU"/>
              </w:rPr>
              <w:t>Call or Contact Centre / Information Clerks</w:t>
            </w:r>
          </w:p>
          <w:p w14:paraId="33D5FEE3" w14:textId="77777777" w:rsidR="001579A8" w:rsidRPr="00103727" w:rsidRDefault="001579A8" w:rsidP="00437828">
            <w:pPr>
              <w:pStyle w:val="TableTextBullet"/>
              <w:spacing w:after="80" w:line="360" w:lineRule="auto"/>
              <w:ind w:left="284" w:hanging="284"/>
              <w:rPr>
                <w:lang w:val="en-AU"/>
              </w:rPr>
            </w:pPr>
            <w:r w:rsidRPr="00103727">
              <w:rPr>
                <w:lang w:val="en-AU"/>
              </w:rPr>
              <w:t>Engineers</w:t>
            </w:r>
          </w:p>
          <w:p w14:paraId="4CC2BFD3" w14:textId="6645ED53" w:rsidR="001579A8" w:rsidRPr="00103727" w:rsidRDefault="001579A8" w:rsidP="00437828">
            <w:pPr>
              <w:pStyle w:val="TableTextBullet"/>
              <w:spacing w:after="80" w:line="360" w:lineRule="auto"/>
              <w:ind w:left="284" w:hanging="284"/>
              <w:rPr>
                <w:lang w:val="en-AU"/>
              </w:rPr>
            </w:pPr>
            <w:r w:rsidRPr="00103727">
              <w:rPr>
                <w:lang w:val="en-AU"/>
              </w:rPr>
              <w:t>Information and Organisation Professionals</w:t>
            </w:r>
          </w:p>
          <w:p w14:paraId="3BEBA742" w14:textId="7AFEE6E5" w:rsidR="001579A8" w:rsidRPr="00103727" w:rsidRDefault="00333602" w:rsidP="00AE3799">
            <w:pPr>
              <w:pStyle w:val="TableTextBullet"/>
              <w:spacing w:after="120" w:line="360" w:lineRule="auto"/>
              <w:ind w:left="284" w:hanging="284"/>
              <w:rPr>
                <w:lang w:val="en-AU"/>
              </w:rPr>
            </w:pPr>
            <w:r w:rsidRPr="00103727">
              <w:rPr>
                <w:lang w:val="en-AU"/>
              </w:rPr>
              <w:t>Electronics and Telecommunications Trades Workers</w:t>
            </w:r>
          </w:p>
        </w:tc>
      </w:tr>
      <w:tr w:rsidR="00EF0679" w:rsidRPr="00103727" w14:paraId="36420C18" w14:textId="77777777" w:rsidTr="00040FD9">
        <w:trPr>
          <w:trHeight w:val="2186"/>
        </w:trPr>
        <w:tc>
          <w:tcPr>
            <w:tcW w:w="2684" w:type="dxa"/>
          </w:tcPr>
          <w:p w14:paraId="3DF8CE40" w14:textId="4BB260BC" w:rsidR="00EF0679" w:rsidRPr="00103727" w:rsidRDefault="00EF0679" w:rsidP="00437828">
            <w:pPr>
              <w:pStyle w:val="Tabletext"/>
              <w:spacing w:line="360" w:lineRule="auto"/>
              <w:rPr>
                <w:b/>
                <w:bCs/>
                <w:lang w:val="en-AU"/>
              </w:rPr>
            </w:pPr>
            <w:r w:rsidRPr="00103727">
              <w:rPr>
                <w:b/>
                <w:bCs/>
                <w:lang w:val="en-AU"/>
              </w:rPr>
              <w:t>Distributed energy resources and zero emissions vehicles infrastructure</w:t>
            </w:r>
          </w:p>
        </w:tc>
        <w:tc>
          <w:tcPr>
            <w:tcW w:w="5528" w:type="dxa"/>
          </w:tcPr>
          <w:p w14:paraId="0D0D52A2" w14:textId="1535F965" w:rsidR="00EF0679" w:rsidRPr="00103727" w:rsidRDefault="00EF0679" w:rsidP="00437828">
            <w:pPr>
              <w:pStyle w:val="Tabletext"/>
              <w:spacing w:line="360" w:lineRule="auto"/>
              <w:rPr>
                <w:lang w:val="en-AU"/>
              </w:rPr>
            </w:pPr>
            <w:r w:rsidRPr="00103727">
              <w:rPr>
                <w:lang w:val="en-AU"/>
              </w:rPr>
              <w:t>Large workforce required to realise the potential of distributed energy resources and zero emissions vehicles infrastructure.</w:t>
            </w:r>
          </w:p>
        </w:tc>
        <w:tc>
          <w:tcPr>
            <w:tcW w:w="6338" w:type="dxa"/>
          </w:tcPr>
          <w:p w14:paraId="15A4959D" w14:textId="77777777" w:rsidR="00333602" w:rsidRPr="00103727" w:rsidRDefault="00333602" w:rsidP="00437828">
            <w:pPr>
              <w:pStyle w:val="TableTextBullet"/>
              <w:spacing w:after="80" w:line="360" w:lineRule="auto"/>
              <w:ind w:left="284" w:hanging="284"/>
              <w:rPr>
                <w:lang w:val="en-AU"/>
              </w:rPr>
            </w:pPr>
            <w:r w:rsidRPr="00103727">
              <w:rPr>
                <w:lang w:val="en-AU"/>
              </w:rPr>
              <w:t>Electricians</w:t>
            </w:r>
          </w:p>
          <w:p w14:paraId="0C6593BE" w14:textId="77777777" w:rsidR="00333602" w:rsidRPr="00103727" w:rsidRDefault="00333602" w:rsidP="00437828">
            <w:pPr>
              <w:pStyle w:val="TableTextBullet"/>
              <w:spacing w:after="80" w:line="360" w:lineRule="auto"/>
              <w:ind w:left="284" w:hanging="284"/>
              <w:rPr>
                <w:lang w:val="en-AU"/>
              </w:rPr>
            </w:pPr>
            <w:r w:rsidRPr="00103727">
              <w:rPr>
                <w:lang w:val="en-AU"/>
              </w:rPr>
              <w:t>ICT Managers</w:t>
            </w:r>
          </w:p>
          <w:p w14:paraId="29E37609" w14:textId="77777777" w:rsidR="00333602" w:rsidRPr="00103727" w:rsidRDefault="00333602" w:rsidP="00437828">
            <w:pPr>
              <w:pStyle w:val="TableTextBullet"/>
              <w:spacing w:after="80" w:line="360" w:lineRule="auto"/>
              <w:ind w:left="284" w:hanging="284"/>
              <w:rPr>
                <w:lang w:val="en-AU"/>
              </w:rPr>
            </w:pPr>
            <w:r w:rsidRPr="00103727">
              <w:rPr>
                <w:lang w:val="en-AU"/>
              </w:rPr>
              <w:t>Clerical and administrative workers</w:t>
            </w:r>
          </w:p>
          <w:p w14:paraId="5327BB1C" w14:textId="27CA214C" w:rsidR="00EF0679" w:rsidRPr="00103727" w:rsidRDefault="00333602" w:rsidP="00AE3799">
            <w:pPr>
              <w:pStyle w:val="TableTextBullet"/>
              <w:spacing w:after="0" w:line="360" w:lineRule="auto"/>
              <w:ind w:left="284" w:hanging="284"/>
              <w:rPr>
                <w:lang w:val="en-AU"/>
              </w:rPr>
            </w:pPr>
            <w:r w:rsidRPr="00103727">
              <w:rPr>
                <w:lang w:val="en-AU"/>
              </w:rPr>
              <w:t>Sales Representatives</w:t>
            </w:r>
          </w:p>
        </w:tc>
      </w:tr>
      <w:tr w:rsidR="00EF0679" w:rsidRPr="00103727" w14:paraId="0D1BD338" w14:textId="77777777" w:rsidTr="00040FD9">
        <w:tc>
          <w:tcPr>
            <w:tcW w:w="2684" w:type="dxa"/>
          </w:tcPr>
          <w:p w14:paraId="66E52173" w14:textId="12B6E25E" w:rsidR="00EF0679" w:rsidRPr="00103727" w:rsidRDefault="00EF0679" w:rsidP="00437828">
            <w:pPr>
              <w:pStyle w:val="Tabletext"/>
              <w:spacing w:line="360" w:lineRule="auto"/>
              <w:rPr>
                <w:b/>
                <w:bCs/>
                <w:lang w:val="en-AU"/>
              </w:rPr>
            </w:pPr>
            <w:r w:rsidRPr="00103727">
              <w:rPr>
                <w:b/>
                <w:bCs/>
                <w:lang w:val="en-AU"/>
              </w:rPr>
              <w:t>Preparing for the future</w:t>
            </w:r>
          </w:p>
        </w:tc>
        <w:tc>
          <w:tcPr>
            <w:tcW w:w="5528" w:type="dxa"/>
          </w:tcPr>
          <w:p w14:paraId="7F411EC0" w14:textId="0D16D95D" w:rsidR="00EF0679" w:rsidRPr="00103727" w:rsidRDefault="00EF0679" w:rsidP="00437828">
            <w:pPr>
              <w:pStyle w:val="Tabletext"/>
              <w:spacing w:line="360" w:lineRule="auto"/>
              <w:rPr>
                <w:lang w:val="en-AU"/>
              </w:rPr>
            </w:pPr>
            <w:r w:rsidRPr="00103727">
              <w:rPr>
                <w:lang w:val="en-AU"/>
              </w:rPr>
              <w:t>As new technologies come online, new jobs and industries will emerge, including in renewable fuels, artificial intelligence and new digital technologies, autonomous vehicles, and new energy storage technologies.</w:t>
            </w:r>
          </w:p>
        </w:tc>
        <w:tc>
          <w:tcPr>
            <w:tcW w:w="6338" w:type="dxa"/>
          </w:tcPr>
          <w:p w14:paraId="0045B420" w14:textId="304CCA17" w:rsidR="00EF0679" w:rsidRPr="00103727" w:rsidRDefault="00040FD9" w:rsidP="00A263FF">
            <w:pPr>
              <w:pStyle w:val="TableTextBullet"/>
              <w:ind w:left="357" w:hanging="357"/>
              <w:rPr>
                <w:lang w:val="en-AU"/>
              </w:rPr>
            </w:pPr>
            <w:r w:rsidRPr="00103727">
              <w:rPr>
                <w:lang w:val="en-AU"/>
              </w:rPr>
              <w:t>Emerging roles across engineering, ICT, trades and operations</w:t>
            </w:r>
          </w:p>
        </w:tc>
      </w:tr>
    </w:tbl>
    <w:p w14:paraId="0F7B85A8" w14:textId="527DC1F2" w:rsidR="0027511E" w:rsidRPr="00103727" w:rsidRDefault="0027511E" w:rsidP="00EF0679">
      <w:pPr>
        <w:pStyle w:val="BodyText"/>
        <w:rPr>
          <w:lang w:val="en-AU"/>
        </w:rPr>
        <w:sectPr w:rsidR="0027511E" w:rsidRPr="00103727" w:rsidSect="00286864">
          <w:endnotePr>
            <w:numFmt w:val="decimal"/>
          </w:endnotePr>
          <w:pgSz w:w="16838" w:h="11906" w:orient="landscape"/>
          <w:pgMar w:top="284" w:right="1134" w:bottom="567" w:left="1134" w:header="720" w:footer="454" w:gutter="0"/>
          <w:cols w:space="720"/>
          <w:noEndnote/>
          <w:docGrid w:linePitch="326"/>
        </w:sectPr>
      </w:pPr>
    </w:p>
    <w:p w14:paraId="3D81D927" w14:textId="631F531E" w:rsidR="00AE3799" w:rsidRPr="00103727" w:rsidRDefault="00AE3799" w:rsidP="00F52ABF">
      <w:pPr>
        <w:pStyle w:val="Heading3"/>
      </w:pPr>
      <w:r w:rsidRPr="00103727">
        <w:lastRenderedPageBreak/>
        <w:t>Occupations represented in the Victorian Energy Jobs Plan energy sector overview</w:t>
      </w:r>
      <w:r w:rsidR="00552CF3" w:rsidRPr="00103727">
        <w:t>:</w:t>
      </w:r>
    </w:p>
    <w:p w14:paraId="1D0214D1" w14:textId="77777777" w:rsidR="00552CF3" w:rsidRPr="00103727" w:rsidRDefault="00552CF3" w:rsidP="00552CF3">
      <w:pPr>
        <w:pStyle w:val="ListBullet"/>
        <w:spacing w:line="360" w:lineRule="auto"/>
        <w:rPr>
          <w:lang w:val="en-AU"/>
        </w:rPr>
      </w:pPr>
      <w:r w:rsidRPr="00103727">
        <w:rPr>
          <w:lang w:val="en-AU"/>
        </w:rPr>
        <w:t>Airconditioning and Refrigeration Mechanics</w:t>
      </w:r>
    </w:p>
    <w:p w14:paraId="73E55E14" w14:textId="77777777" w:rsidR="00552CF3" w:rsidRPr="00103727" w:rsidRDefault="00552CF3" w:rsidP="00552CF3">
      <w:pPr>
        <w:pStyle w:val="ListBullet"/>
        <w:spacing w:line="360" w:lineRule="auto"/>
        <w:rPr>
          <w:lang w:val="en-AU"/>
        </w:rPr>
      </w:pPr>
      <w:r w:rsidRPr="00103727">
        <w:rPr>
          <w:lang w:val="en-AU"/>
        </w:rPr>
        <w:t>Business Administration Managers</w:t>
      </w:r>
    </w:p>
    <w:p w14:paraId="41572265" w14:textId="77777777" w:rsidR="00552CF3" w:rsidRPr="00103727" w:rsidRDefault="00552CF3" w:rsidP="00552CF3">
      <w:pPr>
        <w:pStyle w:val="ListBullet"/>
        <w:spacing w:line="360" w:lineRule="auto"/>
        <w:rPr>
          <w:lang w:val="en-AU"/>
        </w:rPr>
      </w:pPr>
      <w:r w:rsidRPr="00103727">
        <w:rPr>
          <w:lang w:val="en-AU"/>
        </w:rPr>
        <w:t>Business and Systems Analysts, and Programmers</w:t>
      </w:r>
    </w:p>
    <w:p w14:paraId="46CF6391" w14:textId="77777777" w:rsidR="00552CF3" w:rsidRPr="00103727" w:rsidRDefault="00552CF3" w:rsidP="00552CF3">
      <w:pPr>
        <w:pStyle w:val="ListBullet"/>
        <w:spacing w:line="360" w:lineRule="auto"/>
        <w:rPr>
          <w:lang w:val="en-AU"/>
        </w:rPr>
      </w:pPr>
      <w:r w:rsidRPr="00103727">
        <w:rPr>
          <w:lang w:val="en-AU"/>
        </w:rPr>
        <w:t>Call or Contact Centre Information Clerks</w:t>
      </w:r>
    </w:p>
    <w:p w14:paraId="1D2B9A94" w14:textId="77777777" w:rsidR="00552CF3" w:rsidRPr="00103727" w:rsidRDefault="00552CF3" w:rsidP="00552CF3">
      <w:pPr>
        <w:pStyle w:val="ListBullet"/>
        <w:spacing w:line="360" w:lineRule="auto"/>
        <w:rPr>
          <w:lang w:val="en-AU"/>
        </w:rPr>
      </w:pPr>
      <w:r w:rsidRPr="00103727">
        <w:rPr>
          <w:lang w:val="en-AU"/>
        </w:rPr>
        <w:t>Clerical and Administrative Workers</w:t>
      </w:r>
    </w:p>
    <w:p w14:paraId="2CD5DEA2" w14:textId="77777777" w:rsidR="00552CF3" w:rsidRPr="00103727" w:rsidRDefault="00552CF3" w:rsidP="00552CF3">
      <w:pPr>
        <w:pStyle w:val="ListBullet"/>
        <w:spacing w:line="360" w:lineRule="auto"/>
        <w:rPr>
          <w:lang w:val="en-AU"/>
        </w:rPr>
      </w:pPr>
      <w:r w:rsidRPr="00103727">
        <w:rPr>
          <w:lang w:val="en-AU"/>
        </w:rPr>
        <w:t>Construction, Distribution and Production Managers</w:t>
      </w:r>
    </w:p>
    <w:p w14:paraId="23CAAF8A" w14:textId="77777777" w:rsidR="00552CF3" w:rsidRPr="00103727" w:rsidRDefault="00552CF3" w:rsidP="00552CF3">
      <w:pPr>
        <w:pStyle w:val="ListBullet"/>
        <w:spacing w:line="360" w:lineRule="auto"/>
        <w:rPr>
          <w:lang w:val="en-AU"/>
        </w:rPr>
      </w:pPr>
      <w:r w:rsidRPr="00103727">
        <w:rPr>
          <w:lang w:val="en-AU"/>
        </w:rPr>
        <w:t>Electricians</w:t>
      </w:r>
    </w:p>
    <w:p w14:paraId="31BD0DEF" w14:textId="77777777" w:rsidR="00552CF3" w:rsidRPr="00103727" w:rsidRDefault="00552CF3" w:rsidP="00552CF3">
      <w:pPr>
        <w:pStyle w:val="ListBullet"/>
        <w:spacing w:line="360" w:lineRule="auto"/>
        <w:rPr>
          <w:lang w:val="en-AU"/>
        </w:rPr>
      </w:pPr>
      <w:r w:rsidRPr="00103727">
        <w:rPr>
          <w:lang w:val="en-AU"/>
        </w:rPr>
        <w:t>Electronics and Telecommunications Trades Workers</w:t>
      </w:r>
    </w:p>
    <w:p w14:paraId="3CCC6AA2" w14:textId="77777777" w:rsidR="00552CF3" w:rsidRPr="00103727" w:rsidRDefault="00552CF3" w:rsidP="00552CF3">
      <w:pPr>
        <w:pStyle w:val="ListBullet"/>
        <w:spacing w:line="360" w:lineRule="auto"/>
        <w:rPr>
          <w:lang w:val="en-AU"/>
        </w:rPr>
      </w:pPr>
      <w:r w:rsidRPr="00103727">
        <w:rPr>
          <w:lang w:val="en-AU"/>
        </w:rPr>
        <w:t>Engineers</w:t>
      </w:r>
    </w:p>
    <w:p w14:paraId="09239668" w14:textId="77777777" w:rsidR="00552CF3" w:rsidRPr="00103727" w:rsidRDefault="00552CF3" w:rsidP="00552CF3">
      <w:pPr>
        <w:pStyle w:val="ListBullet"/>
        <w:spacing w:line="360" w:lineRule="auto"/>
        <w:rPr>
          <w:lang w:val="en-AU"/>
        </w:rPr>
      </w:pPr>
      <w:r w:rsidRPr="00103727">
        <w:rPr>
          <w:lang w:val="en-AU"/>
        </w:rPr>
        <w:t>ICT Managers</w:t>
      </w:r>
    </w:p>
    <w:p w14:paraId="354DC72F" w14:textId="77777777" w:rsidR="00552CF3" w:rsidRPr="00103727" w:rsidRDefault="00552CF3" w:rsidP="00552CF3">
      <w:pPr>
        <w:pStyle w:val="ListBullet"/>
        <w:spacing w:line="360" w:lineRule="auto"/>
        <w:rPr>
          <w:lang w:val="en-AU"/>
        </w:rPr>
      </w:pPr>
      <w:r w:rsidRPr="00103727">
        <w:rPr>
          <w:lang w:val="en-AU"/>
        </w:rPr>
        <w:t>Information and Organisation Professionals</w:t>
      </w:r>
    </w:p>
    <w:p w14:paraId="03DF20C8" w14:textId="77777777" w:rsidR="00552CF3" w:rsidRPr="00103727" w:rsidRDefault="00552CF3" w:rsidP="00552CF3">
      <w:pPr>
        <w:pStyle w:val="ListBullet"/>
        <w:spacing w:line="360" w:lineRule="auto"/>
        <w:rPr>
          <w:lang w:val="en-AU"/>
        </w:rPr>
      </w:pPr>
      <w:r w:rsidRPr="00103727">
        <w:rPr>
          <w:lang w:val="en-AU"/>
        </w:rPr>
        <w:t>Labourers</w:t>
      </w:r>
    </w:p>
    <w:p w14:paraId="21F94FCE" w14:textId="77777777" w:rsidR="00552CF3" w:rsidRPr="00103727" w:rsidRDefault="00552CF3" w:rsidP="00552CF3">
      <w:pPr>
        <w:pStyle w:val="ListBullet"/>
        <w:spacing w:line="360" w:lineRule="auto"/>
        <w:rPr>
          <w:lang w:val="en-AU"/>
        </w:rPr>
      </w:pPr>
      <w:r w:rsidRPr="00103727">
        <w:rPr>
          <w:lang w:val="en-AU"/>
        </w:rPr>
        <w:t>Mechanical Engineering Trades Workers</w:t>
      </w:r>
    </w:p>
    <w:p w14:paraId="74775FAF" w14:textId="77777777" w:rsidR="00552CF3" w:rsidRPr="00103727" w:rsidRDefault="00552CF3" w:rsidP="00552CF3">
      <w:pPr>
        <w:pStyle w:val="ListBullet"/>
        <w:spacing w:line="360" w:lineRule="auto"/>
        <w:rPr>
          <w:lang w:val="en-AU"/>
        </w:rPr>
      </w:pPr>
      <w:r w:rsidRPr="00103727">
        <w:rPr>
          <w:lang w:val="en-AU"/>
        </w:rPr>
        <w:t>Other Miscellaneous Technicians and Trades Workers</w:t>
      </w:r>
    </w:p>
    <w:p w14:paraId="229EB237" w14:textId="77777777" w:rsidR="00552CF3" w:rsidRPr="00103727" w:rsidRDefault="00552CF3" w:rsidP="00552CF3">
      <w:pPr>
        <w:pStyle w:val="ListBullet"/>
        <w:spacing w:line="360" w:lineRule="auto"/>
        <w:rPr>
          <w:lang w:val="en-AU"/>
        </w:rPr>
      </w:pPr>
      <w:r w:rsidRPr="00103727">
        <w:rPr>
          <w:lang w:val="en-AU"/>
        </w:rPr>
        <w:t>Plumbers</w:t>
      </w:r>
    </w:p>
    <w:p w14:paraId="3D27A233" w14:textId="77777777" w:rsidR="00552CF3" w:rsidRPr="00103727" w:rsidRDefault="00552CF3" w:rsidP="00552CF3">
      <w:pPr>
        <w:pStyle w:val="ListBullet"/>
        <w:spacing w:line="360" w:lineRule="auto"/>
        <w:rPr>
          <w:lang w:val="en-AU"/>
        </w:rPr>
      </w:pPr>
      <w:r w:rsidRPr="00103727">
        <w:rPr>
          <w:lang w:val="en-AU"/>
        </w:rPr>
        <w:t>Sales Representatives</w:t>
      </w:r>
    </w:p>
    <w:p w14:paraId="5283FCC1" w14:textId="5F28FFFC" w:rsidR="001B2EB8" w:rsidRPr="00103727" w:rsidRDefault="001B2EB8" w:rsidP="003C738F">
      <w:pPr>
        <w:pStyle w:val="Heading3"/>
        <w:pageBreakBefore/>
        <w:rPr>
          <w:lang w:val="en-AU"/>
        </w:rPr>
      </w:pPr>
      <w:r w:rsidRPr="00103727">
        <w:rPr>
          <w:lang w:val="en-AU"/>
        </w:rPr>
        <w:lastRenderedPageBreak/>
        <w:t>The energy transition is already underway</w:t>
      </w:r>
    </w:p>
    <w:p w14:paraId="2C845D45" w14:textId="77777777" w:rsidR="001B2EB8" w:rsidRPr="00103727" w:rsidRDefault="001B2EB8" w:rsidP="001B2EB8">
      <w:pPr>
        <w:pStyle w:val="Normalbeforebullets"/>
      </w:pPr>
      <w:r w:rsidRPr="00103727">
        <w:t xml:space="preserve">Victoria has already made substantial progress towards transitioning the energy sector. As set out in </w:t>
      </w:r>
      <w:r w:rsidRPr="00103727">
        <w:rPr>
          <w:i/>
          <w:iCs/>
        </w:rPr>
        <w:t>Cheaper, Cleaner, Renewable: Our Plan for Victoria’s Electricity Future</w:t>
      </w:r>
      <w:r w:rsidRPr="00103727">
        <w:t>, achievements to date include:</w:t>
      </w:r>
    </w:p>
    <w:p w14:paraId="6CFADBC8" w14:textId="77777777" w:rsidR="001B2EB8" w:rsidRPr="00103727" w:rsidRDefault="001B2EB8" w:rsidP="001B2EB8">
      <w:pPr>
        <w:pStyle w:val="ListBullet"/>
        <w:rPr>
          <w:lang w:val="en-AU"/>
        </w:rPr>
      </w:pPr>
      <w:r w:rsidRPr="00103727">
        <w:rPr>
          <w:lang w:val="en-AU"/>
        </w:rPr>
        <w:t>Accelerating approval pathways for major energy projects and bringing back the SEC, keeping power in the hands of Victorians</w:t>
      </w:r>
    </w:p>
    <w:p w14:paraId="6ECE7EF1" w14:textId="18982EDB" w:rsidR="001B2EB8" w:rsidRPr="00103727" w:rsidRDefault="001B2EB8" w:rsidP="001B2EB8">
      <w:pPr>
        <w:pStyle w:val="ListBullet"/>
        <w:rPr>
          <w:lang w:val="en-AU"/>
        </w:rPr>
      </w:pPr>
      <w:r w:rsidRPr="00103727">
        <w:rPr>
          <w:lang w:val="en-AU"/>
        </w:rPr>
        <w:t>Creating investment certainty to build new energy generation projects by providing long</w:t>
      </w:r>
      <w:r w:rsidR="005B61CF" w:rsidRPr="00103727">
        <w:rPr>
          <w:lang w:val="en-AU"/>
        </w:rPr>
        <w:t>-</w:t>
      </w:r>
      <w:r w:rsidRPr="00103727">
        <w:rPr>
          <w:lang w:val="en-AU"/>
        </w:rPr>
        <w:t>term contracts through the Victorian Renewable Energy Target auctions</w:t>
      </w:r>
    </w:p>
    <w:p w14:paraId="02E8C3FD" w14:textId="3AE3D61E" w:rsidR="001B2EB8" w:rsidRPr="00103727" w:rsidRDefault="001B2EB8" w:rsidP="001B2EB8">
      <w:pPr>
        <w:pStyle w:val="ListBullet"/>
        <w:rPr>
          <w:lang w:val="en-AU"/>
        </w:rPr>
      </w:pPr>
      <w:r w:rsidRPr="00103727">
        <w:rPr>
          <w:lang w:val="en-AU"/>
        </w:rPr>
        <w:t>Delivering a transparent, integrated Gas Substitution Roadmap and updates, which will reduce pressure on declining legacy gas supply sources, assist gas customers to take advantage of highly efficient and cost</w:t>
      </w:r>
      <w:r w:rsidR="005B61CF" w:rsidRPr="00103727">
        <w:rPr>
          <w:lang w:val="en-AU"/>
        </w:rPr>
        <w:t>-</w:t>
      </w:r>
      <w:r w:rsidRPr="00103727">
        <w:rPr>
          <w:lang w:val="en-AU"/>
        </w:rPr>
        <w:t>effective electric appliances, and enable the uptake of renewable gas technologies</w:t>
      </w:r>
    </w:p>
    <w:p w14:paraId="36B36BB2" w14:textId="77777777" w:rsidR="001B2EB8" w:rsidRPr="00103727" w:rsidRDefault="001B2EB8" w:rsidP="001B2EB8">
      <w:pPr>
        <w:pStyle w:val="ListBullet"/>
        <w:rPr>
          <w:lang w:val="en-AU"/>
        </w:rPr>
      </w:pPr>
      <w:r w:rsidRPr="00103727">
        <w:rPr>
          <w:lang w:val="en-AU"/>
        </w:rPr>
        <w:t>Empowering consumers to control their energy usage by adopting distributed energy resources, including rooftop solar and batteries, as well as reducing the upfront cost of energy efficient appliances to Victorians through the Victorian Energy Upgrades (VEU) and Solar Homes programs</w:t>
      </w:r>
    </w:p>
    <w:p w14:paraId="1C375AA5" w14:textId="20BD32F2" w:rsidR="001B2EB8" w:rsidRPr="00103727" w:rsidRDefault="001B2EB8" w:rsidP="001B2EB8">
      <w:pPr>
        <w:pStyle w:val="ListBullet"/>
        <w:rPr>
          <w:lang w:val="en-AU"/>
        </w:rPr>
      </w:pPr>
      <w:r w:rsidRPr="00103727">
        <w:rPr>
          <w:lang w:val="en-AU"/>
        </w:rPr>
        <w:t>Entering Structured Transition Agreements to facilitate the orderly closure of two of Victoria’s three coal</w:t>
      </w:r>
      <w:r w:rsidR="005B61CF" w:rsidRPr="00103727">
        <w:rPr>
          <w:lang w:val="en-AU"/>
        </w:rPr>
        <w:t>-</w:t>
      </w:r>
      <w:r w:rsidRPr="00103727">
        <w:rPr>
          <w:lang w:val="en-AU"/>
        </w:rPr>
        <w:t>fired generators (Yallourn in 2028 and Loy Yang A in 2035)</w:t>
      </w:r>
    </w:p>
    <w:p w14:paraId="129D214B" w14:textId="77777777" w:rsidR="001B2EB8" w:rsidRPr="00103727" w:rsidRDefault="001B2EB8" w:rsidP="001B2EB8">
      <w:pPr>
        <w:pStyle w:val="LastBulletinList"/>
        <w:rPr>
          <w:lang w:val="en-AU"/>
        </w:rPr>
      </w:pPr>
      <w:r w:rsidRPr="00103727">
        <w:rPr>
          <w:lang w:val="en-AU"/>
        </w:rPr>
        <w:t>Supporting the decarbonisation of industries in which it is difficult to lower emissions</w:t>
      </w:r>
    </w:p>
    <w:p w14:paraId="0D6FF986" w14:textId="763BAFF5" w:rsidR="000F2C14" w:rsidRPr="00103727" w:rsidRDefault="001B2EB8" w:rsidP="000F2C14">
      <w:pPr>
        <w:pStyle w:val="BodyText"/>
        <w:rPr>
          <w:lang w:val="en-AU"/>
        </w:rPr>
      </w:pPr>
      <w:r w:rsidRPr="00103727">
        <w:rPr>
          <w:lang w:val="en-AU"/>
        </w:rPr>
        <w:t>Enabling the roll out of major transmission infrastructure and renewable energy zones through </w:t>
      </w:r>
      <w:proofErr w:type="spellStart"/>
      <w:r w:rsidRPr="00103727">
        <w:rPr>
          <w:lang w:val="en-AU"/>
        </w:rPr>
        <w:t>VicGrid</w:t>
      </w:r>
      <w:proofErr w:type="spellEnd"/>
      <w:r w:rsidRPr="00103727">
        <w:rPr>
          <w:lang w:val="en-AU"/>
        </w:rPr>
        <w:t>.</w:t>
      </w:r>
    </w:p>
    <w:p w14:paraId="45324D9C" w14:textId="77777777" w:rsidR="0090558C" w:rsidRDefault="001B2EB8" w:rsidP="00EA55CF">
      <w:pPr>
        <w:pStyle w:val="Heading3-BreakoutBox"/>
        <w:pageBreakBefore/>
      </w:pPr>
      <w:r w:rsidRPr="00103727">
        <w:lastRenderedPageBreak/>
        <w:t>Creating jobs through SEC investments</w:t>
      </w:r>
    </w:p>
    <w:p w14:paraId="087261F3" w14:textId="60129D88" w:rsidR="001B2EB8" w:rsidRPr="00103727" w:rsidRDefault="001B2EB8" w:rsidP="00040FD9">
      <w:pPr>
        <w:pStyle w:val="HightlightBox"/>
        <w:spacing w:after="240"/>
      </w:pPr>
      <w:r w:rsidRPr="00103727">
        <w:t>SEC is a government</w:t>
      </w:r>
      <w:r w:rsidR="005B61CF" w:rsidRPr="00103727">
        <w:t>-</w:t>
      </w:r>
      <w:r w:rsidRPr="00103727">
        <w:t>owned renewable energy company, focused on accelerating Victoria’s renewable energy transition by working to deliver renewable, affordable, and reliable energy for all Victorians.</w:t>
      </w:r>
    </w:p>
    <w:p w14:paraId="27246372" w14:textId="77777777" w:rsidR="001B2EB8" w:rsidRPr="00103727" w:rsidRDefault="001B2EB8" w:rsidP="00040FD9">
      <w:pPr>
        <w:pStyle w:val="HightlightBox"/>
        <w:spacing w:after="240"/>
      </w:pPr>
      <w:r w:rsidRPr="00103727">
        <w:t>SEC partnered with Equis to deliver the Melbourne Renewable Energy Hub, one of the world’s biggest batteries, in Melbourne’s west. The Hub provides enough capacity to power 200,000 homes during the evening peak.</w:t>
      </w:r>
    </w:p>
    <w:p w14:paraId="3A07E0C9" w14:textId="77777777" w:rsidR="001B2EB8" w:rsidRPr="00103727" w:rsidRDefault="001B2EB8" w:rsidP="00040FD9">
      <w:pPr>
        <w:pStyle w:val="HightlightBox"/>
        <w:spacing w:after="240"/>
      </w:pPr>
      <w:r w:rsidRPr="00103727">
        <w:t>The Hub created work and training opportunities for more than 1,200 people, including over 70 apprentices, cadets and trainees. The project’s workforce included many Victorians who are underrepresented in the wider energy sector, including women and First Peoples, demonstrating SEC’s commitment to help build a more diverse energy workforce.</w:t>
      </w:r>
    </w:p>
    <w:p w14:paraId="5B4746B9" w14:textId="78A0766B" w:rsidR="001B2EB8" w:rsidRPr="00103727" w:rsidRDefault="001B2EB8" w:rsidP="001B2EB8">
      <w:pPr>
        <w:pStyle w:val="HightlightBox"/>
      </w:pPr>
      <w:r w:rsidRPr="00103727">
        <w:t>SEC is also creating hundreds of jobs in regional Victoria through its investments</w:t>
      </w:r>
      <w:r w:rsidR="00040FD9" w:rsidRPr="00103727">
        <w:t xml:space="preserve"> </w:t>
      </w:r>
      <w:r w:rsidRPr="00103727">
        <w:t>in two 100% publicly owned projects:</w:t>
      </w:r>
    </w:p>
    <w:p w14:paraId="587120E4" w14:textId="77777777" w:rsidR="001B2EB8" w:rsidRPr="00103727" w:rsidRDefault="001B2EB8">
      <w:pPr>
        <w:pStyle w:val="HightlightBox"/>
        <w:numPr>
          <w:ilvl w:val="0"/>
          <w:numId w:val="29"/>
        </w:numPr>
      </w:pPr>
      <w:r w:rsidRPr="00103727">
        <w:t>SEC Renewable Energy Park, a massive solar farm in Victoria’s west near Horsham – as of February 2026, the project has created over 249 FTE Victorian jobs during the construction period</w:t>
      </w:r>
    </w:p>
    <w:p w14:paraId="36CB70A8" w14:textId="3E34F15A" w:rsidR="001B2EB8" w:rsidRPr="00103727" w:rsidRDefault="001B2EB8">
      <w:pPr>
        <w:pStyle w:val="HightlightBox"/>
        <w:numPr>
          <w:ilvl w:val="0"/>
          <w:numId w:val="29"/>
        </w:numPr>
      </w:pPr>
      <w:r w:rsidRPr="00103727">
        <w:t xml:space="preserve">the SEC </w:t>
      </w:r>
      <w:proofErr w:type="spellStart"/>
      <w:r w:rsidRPr="00103727">
        <w:t>Delburn</w:t>
      </w:r>
      <w:proofErr w:type="spellEnd"/>
      <w:r w:rsidRPr="00103727">
        <w:t xml:space="preserve"> Wind Farm, just south of the Latrobe Valley in Gippsland – expected to create 300+ FTE jobs over the construction period.</w:t>
      </w:r>
    </w:p>
    <w:p w14:paraId="38BC2158" w14:textId="432F1F43" w:rsidR="00966AE3" w:rsidRPr="00103727" w:rsidRDefault="00966AE3" w:rsidP="00966AE3">
      <w:pPr>
        <w:pStyle w:val="BodyText"/>
        <w:pageBreakBefore/>
        <w:rPr>
          <w:b/>
          <w:bCs/>
          <w:lang w:val="en-AU"/>
        </w:rPr>
      </w:pPr>
      <w:r w:rsidRPr="00103727">
        <w:rPr>
          <w:b/>
          <w:bCs/>
          <w:lang w:val="en-AU"/>
        </w:rPr>
        <w:lastRenderedPageBreak/>
        <w:t xml:space="preserve">Over the past six years, the Victorian Government has invested significantly to support the energy </w:t>
      </w:r>
      <w:proofErr w:type="gramStart"/>
      <w:r w:rsidR="00481BB1" w:rsidRPr="00103727">
        <w:rPr>
          <w:b/>
          <w:bCs/>
          <w:lang w:val="en-AU"/>
        </w:rPr>
        <w:t>transition.*</w:t>
      </w:r>
      <w:proofErr w:type="gramEnd"/>
    </w:p>
    <w:p w14:paraId="1DC1F0BB" w14:textId="41CE9D56" w:rsidR="00966AE3" w:rsidRPr="00103727" w:rsidRDefault="00DF51E2" w:rsidP="00DF51E2">
      <w:pPr>
        <w:pStyle w:val="ListBullet"/>
        <w:spacing w:after="180"/>
        <w:rPr>
          <w:lang w:val="en-AU"/>
        </w:rPr>
      </w:pPr>
      <w:r w:rsidRPr="00103727">
        <w:rPr>
          <w:b/>
          <w:bCs/>
          <w:lang w:val="en-AU"/>
        </w:rPr>
        <w:t>SEC – $1 billion</w:t>
      </w:r>
      <w:r w:rsidRPr="00103727">
        <w:rPr>
          <w:lang w:val="en-AU"/>
        </w:rPr>
        <w:t xml:space="preserve"> initial investment in the SEC to help drive down power bills and help create new energy jobs.</w:t>
      </w:r>
    </w:p>
    <w:p w14:paraId="1A8368DE" w14:textId="675E534F" w:rsidR="00DF51E2" w:rsidRPr="00103727" w:rsidRDefault="00DF51E2" w:rsidP="00DF51E2">
      <w:pPr>
        <w:pStyle w:val="ListBullet"/>
        <w:spacing w:after="180"/>
        <w:rPr>
          <w:lang w:val="en-AU"/>
        </w:rPr>
      </w:pPr>
      <w:r w:rsidRPr="00103727">
        <w:rPr>
          <w:b/>
          <w:bCs/>
          <w:lang w:val="en-AU"/>
        </w:rPr>
        <w:t>Energy innovation – $108 million</w:t>
      </w:r>
      <w:r w:rsidRPr="00103727">
        <w:rPr>
          <w:lang w:val="en-AU"/>
        </w:rPr>
        <w:t xml:space="preserve"> to support the commercialisation of innovative, emerging renewable energy technologies in Victoria, including offshore wind, renewable hydrogen, bioenergy and battery energy storage systems.</w:t>
      </w:r>
    </w:p>
    <w:p w14:paraId="5B8621A4" w14:textId="355DC307" w:rsidR="00DF51E2" w:rsidRPr="00103727" w:rsidRDefault="00DF51E2" w:rsidP="00DF51E2">
      <w:pPr>
        <w:pStyle w:val="ListBullet"/>
        <w:spacing w:after="180"/>
        <w:rPr>
          <w:lang w:val="en-AU"/>
        </w:rPr>
      </w:pPr>
      <w:r w:rsidRPr="00103727">
        <w:rPr>
          <w:b/>
          <w:bCs/>
          <w:lang w:val="en-AU"/>
        </w:rPr>
        <w:t>Network stability – $480 million</w:t>
      </w:r>
      <w:r w:rsidRPr="00103727">
        <w:rPr>
          <w:lang w:val="en-AU"/>
        </w:rPr>
        <w:t xml:space="preserve"> invested in 12 projects to strengthen and modernise Victoria’s grid to enable more renewable energy to flow to homes and businesses. These projects have the potential to unlock more than 2.3 GW of new renewable energy, which is enough to provide 16% of Victoria’s total annual energy consumption.</w:t>
      </w:r>
    </w:p>
    <w:p w14:paraId="1CEC7E40" w14:textId="724ED3B9" w:rsidR="00DF51E2" w:rsidRPr="00103727" w:rsidRDefault="00DF51E2" w:rsidP="00DF51E2">
      <w:pPr>
        <w:pStyle w:val="ListBullet"/>
        <w:spacing w:after="180"/>
        <w:rPr>
          <w:lang w:val="en-AU"/>
        </w:rPr>
      </w:pPr>
      <w:r w:rsidRPr="00103727">
        <w:rPr>
          <w:b/>
          <w:bCs/>
          <w:lang w:val="en-AU"/>
        </w:rPr>
        <w:t>Energy efficiency – $654 million</w:t>
      </w:r>
      <w:r w:rsidRPr="00103727">
        <w:rPr>
          <w:lang w:val="en-AU"/>
        </w:rPr>
        <w:t xml:space="preserve"> in energy efficiency and electrification upgrades unlocked through the Victorian Energy Upgrades (VEU) program in 2025.</w:t>
      </w:r>
    </w:p>
    <w:p w14:paraId="6133E2E5" w14:textId="2AB4E7D8" w:rsidR="00DF51E2" w:rsidRPr="00103727" w:rsidRDefault="00DF51E2" w:rsidP="00DF51E2">
      <w:pPr>
        <w:pStyle w:val="ListBullet"/>
        <w:spacing w:after="180"/>
        <w:rPr>
          <w:lang w:val="en-AU"/>
        </w:rPr>
      </w:pPr>
      <w:r w:rsidRPr="00103727">
        <w:rPr>
          <w:b/>
          <w:bCs/>
          <w:lang w:val="en-AU"/>
        </w:rPr>
        <w:t>Victorian Renewable Energy Target auctions – $2 billion</w:t>
      </w:r>
      <w:r w:rsidRPr="00103727">
        <w:rPr>
          <w:lang w:val="en-AU"/>
        </w:rPr>
        <w:t xml:space="preserve"> of investment leveraged by the Victorian Renewable Energy Target auctions (VRET1 and VRET2) by awarding long</w:t>
      </w:r>
      <w:r w:rsidR="005B61CF" w:rsidRPr="00103727">
        <w:rPr>
          <w:lang w:val="en-AU"/>
        </w:rPr>
        <w:t>-</w:t>
      </w:r>
      <w:r w:rsidRPr="00103727">
        <w:rPr>
          <w:lang w:val="en-AU"/>
        </w:rPr>
        <w:t>term Support Agreements that provide investment certainty.</w:t>
      </w:r>
    </w:p>
    <w:p w14:paraId="73AAB05E" w14:textId="721AD01E" w:rsidR="00DF51E2" w:rsidRPr="00103727" w:rsidRDefault="00DF51E2" w:rsidP="00481BB1">
      <w:pPr>
        <w:pStyle w:val="ListBullet"/>
        <w:spacing w:after="240"/>
        <w:rPr>
          <w:lang w:val="en-AU"/>
        </w:rPr>
      </w:pPr>
      <w:r w:rsidRPr="00103727">
        <w:rPr>
          <w:b/>
          <w:bCs/>
          <w:lang w:val="en-AU"/>
        </w:rPr>
        <w:t>Solar and batteries – $1.3 billion</w:t>
      </w:r>
      <w:r w:rsidRPr="00103727">
        <w:rPr>
          <w:lang w:val="en-AU"/>
        </w:rPr>
        <w:t xml:space="preserve"> funded through the Solar Homes Program, providing rebates and loans that are accelerating uptake of rooftop solar PV, batteries, heat pumps and solar hot water systems for eligible homes.</w:t>
      </w:r>
    </w:p>
    <w:p w14:paraId="08B98C34" w14:textId="0F1F0FD3" w:rsidR="00481BB1" w:rsidRPr="00103727" w:rsidRDefault="00481BB1" w:rsidP="00481BB1">
      <w:pPr>
        <w:pStyle w:val="BodyText"/>
        <w:rPr>
          <w:lang w:val="en-AU"/>
        </w:rPr>
      </w:pPr>
      <w:r w:rsidRPr="00103727">
        <w:rPr>
          <w:b/>
          <w:bCs/>
          <w:lang w:val="en-AU"/>
        </w:rPr>
        <w:t>*Note:</w:t>
      </w:r>
      <w:r w:rsidRPr="00103727">
        <w:rPr>
          <w:lang w:val="en-AU"/>
        </w:rPr>
        <w:t xml:space="preserve"> All figures include funding announced in the 2020</w:t>
      </w:r>
      <w:r w:rsidR="005B61CF" w:rsidRPr="00103727">
        <w:rPr>
          <w:lang w:val="en-AU"/>
        </w:rPr>
        <w:t>-</w:t>
      </w:r>
      <w:r w:rsidRPr="00103727">
        <w:rPr>
          <w:lang w:val="en-AU"/>
        </w:rPr>
        <w:t>21, 2021</w:t>
      </w:r>
      <w:r w:rsidR="005B61CF" w:rsidRPr="00103727">
        <w:rPr>
          <w:lang w:val="en-AU"/>
        </w:rPr>
        <w:t>-</w:t>
      </w:r>
      <w:r w:rsidRPr="00103727">
        <w:rPr>
          <w:lang w:val="en-AU"/>
        </w:rPr>
        <w:t>22, 2022</w:t>
      </w:r>
      <w:r w:rsidR="005B61CF" w:rsidRPr="00103727">
        <w:rPr>
          <w:lang w:val="en-AU"/>
        </w:rPr>
        <w:t>-</w:t>
      </w:r>
      <w:r w:rsidRPr="00103727">
        <w:rPr>
          <w:lang w:val="en-AU"/>
        </w:rPr>
        <w:t>23, 2023</w:t>
      </w:r>
      <w:r w:rsidR="005B61CF" w:rsidRPr="00103727">
        <w:rPr>
          <w:lang w:val="en-AU"/>
        </w:rPr>
        <w:t>-</w:t>
      </w:r>
      <w:r w:rsidRPr="00103727">
        <w:rPr>
          <w:lang w:val="en-AU"/>
        </w:rPr>
        <w:t>24, 2024</w:t>
      </w:r>
      <w:r w:rsidR="005B61CF" w:rsidRPr="00103727">
        <w:rPr>
          <w:lang w:val="en-AU"/>
        </w:rPr>
        <w:t>-</w:t>
      </w:r>
      <w:r w:rsidRPr="00103727">
        <w:rPr>
          <w:lang w:val="en-AU"/>
        </w:rPr>
        <w:t>25 and 2025</w:t>
      </w:r>
      <w:r w:rsidR="005B61CF" w:rsidRPr="00103727">
        <w:rPr>
          <w:lang w:val="en-AU"/>
        </w:rPr>
        <w:t>-</w:t>
      </w:r>
      <w:r w:rsidRPr="00103727">
        <w:rPr>
          <w:lang w:val="en-AU"/>
        </w:rPr>
        <w:t>26 Victorian Budgets except for funding for the Solar Homes Program, which is over 2018</w:t>
      </w:r>
      <w:r w:rsidR="005B61CF" w:rsidRPr="00103727">
        <w:rPr>
          <w:lang w:val="en-AU"/>
        </w:rPr>
        <w:t>-</w:t>
      </w:r>
      <w:r w:rsidRPr="00103727">
        <w:rPr>
          <w:lang w:val="en-AU"/>
        </w:rPr>
        <w:t>2028. As of 2026 the Solar Homes Program has provided over $1 billion in support through its rebates and loans. Batteries are no longer supported under the Solar Homes Program. All figures are in $A.</w:t>
      </w:r>
    </w:p>
    <w:p w14:paraId="51C3D682" w14:textId="174B244B" w:rsidR="001B2EB8" w:rsidRPr="00103727" w:rsidRDefault="001B2EB8" w:rsidP="00552CF3">
      <w:pPr>
        <w:pStyle w:val="Heading1"/>
        <w:pageBreakBefore/>
        <w:rPr>
          <w:lang w:val="en-AU"/>
        </w:rPr>
      </w:pPr>
      <w:bookmarkStart w:id="29" w:name="_Toc231480284"/>
      <w:r w:rsidRPr="00103727">
        <w:rPr>
          <w:lang w:val="en-AU"/>
        </w:rPr>
        <w:lastRenderedPageBreak/>
        <w:t>Victorian energy sector workforce needs</w:t>
      </w:r>
      <w:bookmarkEnd w:id="29"/>
    </w:p>
    <w:p w14:paraId="0427E34C" w14:textId="77777777" w:rsidR="00552CF3" w:rsidRPr="00103727" w:rsidRDefault="00552CF3" w:rsidP="00966AE3">
      <w:pPr>
        <w:pStyle w:val="Introductoryparagraph"/>
        <w:rPr>
          <w:lang w:val="en-AU"/>
        </w:rPr>
      </w:pPr>
      <w:r w:rsidRPr="00103727">
        <w:rPr>
          <w:lang w:val="en-AU"/>
        </w:rPr>
        <w:t>Victoria’s energy workforce is growing and changing to meet the demands of the energy transition.</w:t>
      </w:r>
    </w:p>
    <w:p w14:paraId="451159AC" w14:textId="77777777" w:rsidR="0090558C" w:rsidRDefault="00552CF3" w:rsidP="00966AE3">
      <w:pPr>
        <w:pStyle w:val="Introductoryparagraph"/>
        <w:rPr>
          <w:lang w:val="en-AU"/>
        </w:rPr>
      </w:pPr>
      <w:r w:rsidRPr="00103727">
        <w:rPr>
          <w:lang w:val="en-AU"/>
        </w:rPr>
        <w:t>Changing energy sectors, technologies and consumer behaviour are driving demand and developments to the energy workforce.</w:t>
      </w:r>
    </w:p>
    <w:p w14:paraId="026269F4" w14:textId="35D84665" w:rsidR="001B2EB8" w:rsidRPr="00103727" w:rsidRDefault="00552CF3" w:rsidP="00966AE3">
      <w:pPr>
        <w:pStyle w:val="Introductoryparagraph"/>
        <w:rPr>
          <w:lang w:val="en-AU"/>
        </w:rPr>
      </w:pPr>
      <w:r w:rsidRPr="00103727">
        <w:rPr>
          <w:lang w:val="en-AU"/>
        </w:rPr>
        <w:t>A broad range of roles and skills, across metropolitan and regional areas, will be required to support Victoria’s energy transition.</w:t>
      </w:r>
    </w:p>
    <w:p w14:paraId="41F7DA0C" w14:textId="0B211B1A" w:rsidR="00552CF3" w:rsidRPr="00103727" w:rsidRDefault="00552CF3" w:rsidP="00966AE3">
      <w:pPr>
        <w:pStyle w:val="Heading2"/>
        <w:rPr>
          <w:lang w:val="en-AU"/>
        </w:rPr>
      </w:pPr>
      <w:bookmarkStart w:id="30" w:name="_Toc231480285"/>
      <w:r w:rsidRPr="00103727">
        <w:rPr>
          <w:lang w:val="en-AU"/>
        </w:rPr>
        <w:t>Demand for skilled workers is high</w:t>
      </w:r>
      <w:r w:rsidR="00966AE3" w:rsidRPr="00103727">
        <w:rPr>
          <w:lang w:val="en-AU"/>
        </w:rPr>
        <w:t xml:space="preserve"> </w:t>
      </w:r>
      <w:r w:rsidRPr="00103727">
        <w:rPr>
          <w:lang w:val="en-AU"/>
        </w:rPr>
        <w:t>across</w:t>
      </w:r>
      <w:r w:rsidR="00966AE3" w:rsidRPr="00103727">
        <w:rPr>
          <w:lang w:val="en-AU"/>
        </w:rPr>
        <w:t xml:space="preserve"> </w:t>
      </w:r>
      <w:r w:rsidRPr="00103727">
        <w:rPr>
          <w:lang w:val="en-AU"/>
        </w:rPr>
        <w:t>Victoria’s economy</w:t>
      </w:r>
      <w:bookmarkEnd w:id="30"/>
    </w:p>
    <w:p w14:paraId="170282C9" w14:textId="77777777" w:rsidR="00552CF3" w:rsidRPr="00103727" w:rsidRDefault="00552CF3" w:rsidP="00674283">
      <w:pPr>
        <w:pStyle w:val="BodyText"/>
        <w:rPr>
          <w:lang w:val="en-AU"/>
        </w:rPr>
      </w:pPr>
      <w:r w:rsidRPr="00103727">
        <w:rPr>
          <w:lang w:val="en-AU"/>
        </w:rPr>
        <w:t>Over the past decade, Victoria’s economy has grown at a faster rate than any other state in Australia. As this growth continues, many sectors in Victoria’s economy are competing to attract skilled workers, such as in construction, manufacturing, and digital technology.</w:t>
      </w:r>
    </w:p>
    <w:p w14:paraId="56600A52" w14:textId="37EE3071" w:rsidR="00552CF3" w:rsidRPr="00103727" w:rsidRDefault="00552CF3" w:rsidP="00674283">
      <w:pPr>
        <w:pStyle w:val="BodyText"/>
        <w:rPr>
          <w:lang w:val="en-AU"/>
        </w:rPr>
      </w:pPr>
      <w:r w:rsidRPr="00103727">
        <w:rPr>
          <w:lang w:val="en-AU"/>
        </w:rPr>
        <w:t>Occupations with higher</w:t>
      </w:r>
      <w:r w:rsidR="005B61CF" w:rsidRPr="00103727">
        <w:rPr>
          <w:lang w:val="en-AU"/>
        </w:rPr>
        <w:t>-</w:t>
      </w:r>
      <w:r w:rsidRPr="00103727">
        <w:rPr>
          <w:lang w:val="en-AU"/>
        </w:rPr>
        <w:t>order skills, requiring Certificate IV (or Certificate III with at least two years of on</w:t>
      </w:r>
      <w:r w:rsidR="005B61CF" w:rsidRPr="00103727">
        <w:rPr>
          <w:lang w:val="en-AU"/>
        </w:rPr>
        <w:t>-</w:t>
      </w:r>
      <w:r w:rsidRPr="00103727">
        <w:rPr>
          <w:lang w:val="en-AU"/>
        </w:rPr>
        <w:t>the</w:t>
      </w:r>
      <w:r w:rsidR="005B61CF" w:rsidRPr="00103727">
        <w:rPr>
          <w:lang w:val="en-AU"/>
        </w:rPr>
        <w:t>-</w:t>
      </w:r>
      <w:r w:rsidRPr="00103727">
        <w:rPr>
          <w:lang w:val="en-AU"/>
        </w:rPr>
        <w:t>job training) to bachelor degree or higher qualifications are central to driving Victoria’s energy transition. Occupations such as technicians and trades workers, professionals, managers and clerical, administrative and sales workers make up the largest shares of the energy workforce.</w:t>
      </w:r>
    </w:p>
    <w:p w14:paraId="603F20C2" w14:textId="5B8B079F" w:rsidR="00552CF3" w:rsidRPr="00103727" w:rsidRDefault="00552CF3" w:rsidP="00674283">
      <w:pPr>
        <w:pStyle w:val="BodyText"/>
        <w:rPr>
          <w:lang w:val="en-AU"/>
        </w:rPr>
      </w:pPr>
      <w:r w:rsidRPr="00103727">
        <w:rPr>
          <w:lang w:val="en-AU"/>
        </w:rPr>
        <w:t>Top occupations for Victoria’s energy sector are in demand across Victoria’s whole of economy workforce. Key occupations in the energy sector,</w:t>
      </w:r>
      <w:r w:rsidR="00D74DA1" w:rsidRPr="00103727">
        <w:rPr>
          <w:lang w:val="en-AU"/>
        </w:rPr>
        <w:t xml:space="preserve"> </w:t>
      </w:r>
      <w:r w:rsidRPr="00103727">
        <w:rPr>
          <w:lang w:val="en-AU"/>
        </w:rPr>
        <w:t>such as electricians and plumbers, have been identified as in demand across Victoria’s whole of economy workforce since at least 2021.</w:t>
      </w:r>
    </w:p>
    <w:p w14:paraId="70D89C33" w14:textId="704D40BA" w:rsidR="00552CF3" w:rsidRPr="00103727" w:rsidRDefault="00552CF3" w:rsidP="00573694">
      <w:pPr>
        <w:pStyle w:val="BodyText"/>
        <w:spacing w:after="120"/>
        <w:rPr>
          <w:b/>
          <w:bCs/>
          <w:lang w:val="en-AU"/>
        </w:rPr>
      </w:pPr>
      <w:r w:rsidRPr="00103727">
        <w:rPr>
          <w:b/>
          <w:bCs/>
          <w:lang w:val="en-AU"/>
        </w:rPr>
        <w:lastRenderedPageBreak/>
        <w:t>In 2040, 88% of energy workforce occupations will require higher</w:t>
      </w:r>
      <w:r w:rsidR="005B61CF" w:rsidRPr="00103727">
        <w:rPr>
          <w:b/>
          <w:bCs/>
          <w:lang w:val="en-AU"/>
        </w:rPr>
        <w:t>-</w:t>
      </w:r>
      <w:r w:rsidRPr="00103727">
        <w:rPr>
          <w:b/>
          <w:bCs/>
          <w:lang w:val="en-AU"/>
        </w:rPr>
        <w:t>order skills</w:t>
      </w:r>
    </w:p>
    <w:p w14:paraId="6970E41C" w14:textId="79EE6250" w:rsidR="004F61D4" w:rsidRPr="00103727" w:rsidRDefault="004F61D4" w:rsidP="004F61D4">
      <w:pPr>
        <w:pStyle w:val="Caption"/>
        <w:keepNext/>
      </w:pPr>
      <w:r w:rsidRPr="00103727">
        <w:t xml:space="preserve">Figure </w:t>
      </w:r>
      <w:fldSimple w:instr=" SEQ Figure \* ARABIC ">
        <w:r w:rsidR="00F52ABF">
          <w:rPr>
            <w:noProof/>
          </w:rPr>
          <w:t>6</w:t>
        </w:r>
      </w:fldSimple>
      <w:r w:rsidRPr="00103727">
        <w:t xml:space="preserve">: </w:t>
      </w:r>
      <w:r w:rsidRPr="00103727">
        <w:rPr>
          <w:b w:val="0"/>
          <w:bCs/>
        </w:rPr>
        <w:t>Victoria’s energy sector* education requirements in 2040</w:t>
      </w:r>
    </w:p>
    <w:p w14:paraId="61001517" w14:textId="0DCC7DD1" w:rsidR="00040FD9" w:rsidRPr="00103727" w:rsidRDefault="00031C41" w:rsidP="00573694">
      <w:pPr>
        <w:pStyle w:val="BodyText"/>
        <w:spacing w:after="120"/>
        <w:jc w:val="center"/>
        <w:rPr>
          <w:b/>
          <w:bCs/>
          <w:lang w:val="en-AU"/>
        </w:rPr>
      </w:pPr>
      <w:r w:rsidRPr="00103727">
        <w:rPr>
          <w:b/>
          <w:bCs/>
          <w:noProof/>
          <w:lang w:val="en-AU"/>
        </w:rPr>
        <w:drawing>
          <wp:inline distT="0" distB="0" distL="0" distR="0" wp14:anchorId="7903633C" wp14:editId="4B001296">
            <wp:extent cx="6098049" cy="2476500"/>
            <wp:effectExtent l="0" t="0" r="0" b="0"/>
            <wp:docPr id="765613442" name="Picture 2" descr="Pie chart of the Victorian energy-sector education requirements: 40% of jobs require a bachelor degree or higher, 48% require Certificate IV to associate degree, and 12% require high school or Certificate I to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13442" name="Picture 2" descr="Pie chart of the Victorian energy-sector education requirements: 40% of jobs require a bachelor degree or higher, 48% require Certificate IV to associate degree, and 12% require high school or Certificate I to III."/>
                    <pic:cNvPicPr/>
                  </pic:nvPicPr>
                  <pic:blipFill>
                    <a:blip r:embed="rId24" cstate="print">
                      <a:extLst>
                        <a:ext uri="{28A0092B-C50C-407E-A947-70E740481C1C}">
                          <a14:useLocalDpi xmlns:a14="http://schemas.microsoft.com/office/drawing/2010/main"/>
                        </a:ext>
                      </a:extLst>
                    </a:blip>
                    <a:stretch>
                      <a:fillRect/>
                    </a:stretch>
                  </pic:blipFill>
                  <pic:spPr>
                    <a:xfrm>
                      <a:off x="0" y="0"/>
                      <a:ext cx="6179020" cy="2509383"/>
                    </a:xfrm>
                    <a:prstGeom prst="rect">
                      <a:avLst/>
                    </a:prstGeom>
                  </pic:spPr>
                </pic:pic>
              </a:graphicData>
            </a:graphic>
          </wp:inline>
        </w:drawing>
      </w:r>
    </w:p>
    <w:p w14:paraId="66AD8779" w14:textId="5CAD13AD" w:rsidR="00040FD9" w:rsidRPr="00103727" w:rsidRDefault="00040FD9" w:rsidP="001C4C67">
      <w:pPr>
        <w:pStyle w:val="Caption"/>
      </w:pPr>
      <w:r w:rsidRPr="00103727">
        <w:t>Victoria’s energy sector* education requirements in 2040</w:t>
      </w:r>
    </w:p>
    <w:tbl>
      <w:tblPr>
        <w:tblStyle w:val="Style2"/>
        <w:tblW w:w="0" w:type="auto"/>
        <w:tblLook w:val="04A0" w:firstRow="1" w:lastRow="0" w:firstColumn="1" w:lastColumn="0" w:noHBand="0" w:noVBand="1"/>
        <w:tblCaption w:val="Victoria’s energy sector* education requirements in 2040"/>
        <w:tblDescription w:val="Victoria’s energy sector* education requirements in 2040"/>
      </w:tblPr>
      <w:tblGrid>
        <w:gridCol w:w="4526"/>
        <w:gridCol w:w="5092"/>
      </w:tblGrid>
      <w:tr w:rsidR="00040FD9" w:rsidRPr="00103727" w14:paraId="6A894AD0" w14:textId="77777777" w:rsidTr="00040FD9">
        <w:trPr>
          <w:cnfStyle w:val="100000000000" w:firstRow="1" w:lastRow="0" w:firstColumn="0" w:lastColumn="0" w:oddVBand="0" w:evenVBand="0" w:oddHBand="0" w:evenHBand="0" w:firstRowFirstColumn="0" w:firstRowLastColumn="0" w:lastRowFirstColumn="0" w:lastRowLastColumn="0"/>
          <w:cantSplit/>
          <w:tblHeader/>
        </w:trPr>
        <w:tc>
          <w:tcPr>
            <w:tcW w:w="4526" w:type="dxa"/>
          </w:tcPr>
          <w:p w14:paraId="399ED2F1" w14:textId="7311E5C2" w:rsidR="00040FD9" w:rsidRPr="00103727" w:rsidRDefault="00040FD9" w:rsidP="00040FD9">
            <w:pPr>
              <w:pStyle w:val="Tabletext"/>
              <w:spacing w:line="240" w:lineRule="auto"/>
              <w:rPr>
                <w:lang w:val="en-AU"/>
              </w:rPr>
            </w:pPr>
            <w:r w:rsidRPr="00103727">
              <w:rPr>
                <w:lang w:val="en-AU"/>
              </w:rPr>
              <w:t>Education category</w:t>
            </w:r>
          </w:p>
        </w:tc>
        <w:tc>
          <w:tcPr>
            <w:tcW w:w="5092" w:type="dxa"/>
          </w:tcPr>
          <w:p w14:paraId="1D0F2EF6" w14:textId="10A826AF" w:rsidR="00040FD9" w:rsidRPr="00103727" w:rsidRDefault="00040FD9" w:rsidP="00040FD9">
            <w:pPr>
              <w:pStyle w:val="Tabletext"/>
              <w:spacing w:line="240" w:lineRule="auto"/>
              <w:jc w:val="center"/>
              <w:rPr>
                <w:lang w:val="en-AU"/>
              </w:rPr>
            </w:pPr>
            <w:r w:rsidRPr="00103727">
              <w:rPr>
                <w:lang w:val="en-AU"/>
              </w:rPr>
              <w:t>Share of energy sector workforce (2040)</w:t>
            </w:r>
          </w:p>
        </w:tc>
      </w:tr>
      <w:tr w:rsidR="00040FD9" w:rsidRPr="00103727" w14:paraId="5D08F890" w14:textId="77777777" w:rsidTr="00040FD9">
        <w:tc>
          <w:tcPr>
            <w:tcW w:w="4526" w:type="dxa"/>
          </w:tcPr>
          <w:p w14:paraId="3007F74A" w14:textId="1DE0CDEF" w:rsidR="00040FD9" w:rsidRPr="00103727" w:rsidRDefault="00040FD9" w:rsidP="00040FD9">
            <w:pPr>
              <w:pStyle w:val="Tabletext"/>
              <w:spacing w:line="276" w:lineRule="auto"/>
              <w:rPr>
                <w:lang w:val="en-AU"/>
              </w:rPr>
            </w:pPr>
            <w:r w:rsidRPr="00103727">
              <w:rPr>
                <w:lang w:val="en-AU"/>
              </w:rPr>
              <w:t>Bachelor degree or higher</w:t>
            </w:r>
          </w:p>
        </w:tc>
        <w:tc>
          <w:tcPr>
            <w:tcW w:w="5092" w:type="dxa"/>
          </w:tcPr>
          <w:p w14:paraId="3CA690AC" w14:textId="544912CE" w:rsidR="00040FD9" w:rsidRPr="002F6D7B" w:rsidRDefault="00040FD9" w:rsidP="00040FD9">
            <w:pPr>
              <w:pStyle w:val="Tabletext"/>
              <w:spacing w:line="276" w:lineRule="auto"/>
              <w:jc w:val="center"/>
              <w:rPr>
                <w:b/>
                <w:bCs/>
                <w:lang w:val="en-AU"/>
              </w:rPr>
            </w:pPr>
            <w:r w:rsidRPr="002F6D7B">
              <w:rPr>
                <w:b/>
                <w:bCs/>
                <w:lang w:val="en-AU"/>
              </w:rPr>
              <w:t>40%</w:t>
            </w:r>
          </w:p>
        </w:tc>
      </w:tr>
      <w:tr w:rsidR="00040FD9" w:rsidRPr="00103727" w14:paraId="064E3B88" w14:textId="77777777" w:rsidTr="00040FD9">
        <w:tc>
          <w:tcPr>
            <w:tcW w:w="4526" w:type="dxa"/>
          </w:tcPr>
          <w:p w14:paraId="3C34A399" w14:textId="12633F88" w:rsidR="00040FD9" w:rsidRPr="00103727" w:rsidRDefault="00040FD9" w:rsidP="00040FD9">
            <w:pPr>
              <w:pStyle w:val="Tabletext"/>
              <w:spacing w:line="276" w:lineRule="auto"/>
              <w:rPr>
                <w:lang w:val="en-AU"/>
              </w:rPr>
            </w:pPr>
            <w:r w:rsidRPr="00103727">
              <w:rPr>
                <w:lang w:val="en-AU"/>
              </w:rPr>
              <w:t>Certificate IV** to associate degree</w:t>
            </w:r>
          </w:p>
        </w:tc>
        <w:tc>
          <w:tcPr>
            <w:tcW w:w="5092" w:type="dxa"/>
          </w:tcPr>
          <w:p w14:paraId="4A750504" w14:textId="0488FDF5" w:rsidR="00040FD9" w:rsidRPr="002F6D7B" w:rsidRDefault="00040FD9" w:rsidP="00040FD9">
            <w:pPr>
              <w:pStyle w:val="Tabletext"/>
              <w:spacing w:line="276" w:lineRule="auto"/>
              <w:jc w:val="center"/>
              <w:rPr>
                <w:b/>
                <w:bCs/>
                <w:lang w:val="en-AU"/>
              </w:rPr>
            </w:pPr>
            <w:r w:rsidRPr="002F6D7B">
              <w:rPr>
                <w:b/>
                <w:bCs/>
                <w:lang w:val="en-AU"/>
              </w:rPr>
              <w:t>48%</w:t>
            </w:r>
          </w:p>
        </w:tc>
      </w:tr>
      <w:tr w:rsidR="00040FD9" w:rsidRPr="00103727" w14:paraId="66FF8157" w14:textId="77777777" w:rsidTr="00040FD9">
        <w:tc>
          <w:tcPr>
            <w:tcW w:w="4526" w:type="dxa"/>
          </w:tcPr>
          <w:p w14:paraId="024E720E" w14:textId="1683404D" w:rsidR="00040FD9" w:rsidRPr="00103727" w:rsidRDefault="00040FD9" w:rsidP="00040FD9">
            <w:pPr>
              <w:pStyle w:val="Tabletext"/>
              <w:spacing w:line="276" w:lineRule="auto"/>
              <w:rPr>
                <w:lang w:val="en-AU"/>
              </w:rPr>
            </w:pPr>
            <w:r w:rsidRPr="00103727">
              <w:rPr>
                <w:lang w:val="en-AU"/>
              </w:rPr>
              <w:t>High school and Certificate I, II, III</w:t>
            </w:r>
          </w:p>
        </w:tc>
        <w:tc>
          <w:tcPr>
            <w:tcW w:w="5092" w:type="dxa"/>
          </w:tcPr>
          <w:p w14:paraId="167A258E" w14:textId="44468877" w:rsidR="00040FD9" w:rsidRPr="002F6D7B" w:rsidRDefault="00040FD9" w:rsidP="00040FD9">
            <w:pPr>
              <w:pStyle w:val="Tabletext"/>
              <w:spacing w:line="276" w:lineRule="auto"/>
              <w:jc w:val="center"/>
              <w:rPr>
                <w:b/>
                <w:bCs/>
                <w:lang w:val="en-AU"/>
              </w:rPr>
            </w:pPr>
            <w:r w:rsidRPr="002F6D7B">
              <w:rPr>
                <w:b/>
                <w:bCs/>
                <w:lang w:val="en-AU"/>
              </w:rPr>
              <w:t>12%</w:t>
            </w:r>
          </w:p>
        </w:tc>
      </w:tr>
    </w:tbl>
    <w:p w14:paraId="1A4C0F2F" w14:textId="3C1F2039" w:rsidR="00040FD9" w:rsidRPr="00103727" w:rsidRDefault="00040FD9" w:rsidP="00040FD9">
      <w:pPr>
        <w:pStyle w:val="BodyText"/>
        <w:spacing w:before="360" w:line="360" w:lineRule="auto"/>
        <w:rPr>
          <w:lang w:val="en-AU"/>
        </w:rPr>
      </w:pPr>
      <w:r w:rsidRPr="00103727">
        <w:rPr>
          <w:b/>
          <w:bCs/>
          <w:lang w:val="en-AU"/>
        </w:rPr>
        <w:t>*</w:t>
      </w:r>
      <w:r w:rsidR="00481BB1" w:rsidRPr="00103727">
        <w:rPr>
          <w:b/>
          <w:bCs/>
          <w:lang w:val="en-AU"/>
        </w:rPr>
        <w:t>Note</w:t>
      </w:r>
      <w:r w:rsidR="00A263FF" w:rsidRPr="00103727">
        <w:rPr>
          <w:b/>
          <w:bCs/>
          <w:lang w:val="en-AU"/>
        </w:rPr>
        <w:t xml:space="preserve"> 1</w:t>
      </w:r>
      <w:r w:rsidR="00481BB1" w:rsidRPr="00103727">
        <w:rPr>
          <w:b/>
          <w:bCs/>
          <w:lang w:val="en-AU"/>
        </w:rPr>
        <w:t>:</w:t>
      </w:r>
      <w:r w:rsidRPr="00103727">
        <w:rPr>
          <w:lang w:val="en-AU"/>
        </w:rPr>
        <w:t xml:space="preserve"> This comprises all the jobs that have been identified that make up the energy sector. This data is available for selected sectors only (see Endnote 2).</w:t>
      </w:r>
    </w:p>
    <w:p w14:paraId="6C2A94A7" w14:textId="2AF80141" w:rsidR="00040FD9" w:rsidRPr="00103727" w:rsidRDefault="00040FD9" w:rsidP="00040FD9">
      <w:pPr>
        <w:pStyle w:val="BodyText"/>
        <w:spacing w:after="480" w:line="360" w:lineRule="auto"/>
        <w:rPr>
          <w:lang w:val="en-AU"/>
        </w:rPr>
      </w:pPr>
      <w:r w:rsidRPr="00103727">
        <w:rPr>
          <w:b/>
          <w:bCs/>
          <w:lang w:val="en-AU"/>
        </w:rPr>
        <w:t>**</w:t>
      </w:r>
      <w:r w:rsidR="00481BB1" w:rsidRPr="00103727">
        <w:rPr>
          <w:b/>
          <w:bCs/>
          <w:lang w:val="en-AU"/>
        </w:rPr>
        <w:t>Note</w:t>
      </w:r>
      <w:r w:rsidR="00A263FF" w:rsidRPr="00103727">
        <w:rPr>
          <w:b/>
          <w:bCs/>
          <w:lang w:val="en-AU"/>
        </w:rPr>
        <w:t xml:space="preserve"> 2</w:t>
      </w:r>
      <w:r w:rsidR="00481BB1" w:rsidRPr="00103727">
        <w:rPr>
          <w:b/>
          <w:bCs/>
          <w:lang w:val="en-AU"/>
        </w:rPr>
        <w:t>:</w:t>
      </w:r>
      <w:r w:rsidRPr="00103727">
        <w:rPr>
          <w:lang w:val="en-AU"/>
        </w:rPr>
        <w:t xml:space="preserve"> Or Certificate III with at least 2 years of on</w:t>
      </w:r>
      <w:r w:rsidR="005B61CF" w:rsidRPr="00103727">
        <w:rPr>
          <w:lang w:val="en-AU"/>
        </w:rPr>
        <w:t>-</w:t>
      </w:r>
      <w:r w:rsidRPr="00103727">
        <w:rPr>
          <w:lang w:val="en-AU"/>
        </w:rPr>
        <w:t>the</w:t>
      </w:r>
      <w:r w:rsidR="005B61CF" w:rsidRPr="00103727">
        <w:rPr>
          <w:lang w:val="en-AU"/>
        </w:rPr>
        <w:t>-</w:t>
      </w:r>
      <w:r w:rsidRPr="00103727">
        <w:rPr>
          <w:lang w:val="en-AU"/>
        </w:rPr>
        <w:t>job training.</w:t>
      </w:r>
    </w:p>
    <w:p w14:paraId="77E5B898" w14:textId="2606C119" w:rsidR="00552CF3" w:rsidRPr="00103727" w:rsidRDefault="00552CF3" w:rsidP="00573694">
      <w:pPr>
        <w:pStyle w:val="BodyText"/>
        <w:pageBreakBefore/>
        <w:ind w:right="-143"/>
        <w:rPr>
          <w:b/>
          <w:bCs/>
          <w:lang w:val="en-AU"/>
        </w:rPr>
      </w:pPr>
      <w:r w:rsidRPr="00103727">
        <w:rPr>
          <w:b/>
          <w:bCs/>
          <w:lang w:val="en-AU"/>
        </w:rPr>
        <w:lastRenderedPageBreak/>
        <w:t>Compared to Victoria’s overall workforce, the energy sector requires proportionately more technicians and trades workers</w:t>
      </w:r>
    </w:p>
    <w:p w14:paraId="0B2DAEC5" w14:textId="60ABC567" w:rsidR="00BC17D2" w:rsidRPr="00103727" w:rsidRDefault="00BC17D2" w:rsidP="00BC17D2">
      <w:pPr>
        <w:pStyle w:val="Caption"/>
        <w:keepNext/>
        <w:spacing w:after="360"/>
      </w:pPr>
      <w:r w:rsidRPr="00103727">
        <w:t xml:space="preserve">Figure </w:t>
      </w:r>
      <w:fldSimple w:instr=" SEQ Figure \* ARABIC ">
        <w:r w:rsidR="00F52ABF">
          <w:rPr>
            <w:noProof/>
          </w:rPr>
          <w:t>7</w:t>
        </w:r>
      </w:fldSimple>
      <w:r w:rsidRPr="00103727">
        <w:t xml:space="preserve">: </w:t>
      </w:r>
      <w:r w:rsidRPr="00103727">
        <w:rPr>
          <w:b w:val="0"/>
          <w:bCs/>
        </w:rPr>
        <w:t>Victoria’s projected energy workforce in 2026 as compared to Victoria’s entire workforce in 2025, by ANZSCO major occupation group</w:t>
      </w:r>
    </w:p>
    <w:p w14:paraId="655B4D9E" w14:textId="151F0A51" w:rsidR="00F3044B" w:rsidRPr="00103727" w:rsidRDefault="003A2CFF" w:rsidP="00F3044B">
      <w:pPr>
        <w:pStyle w:val="BodyText"/>
        <w:rPr>
          <w:lang w:val="en-AU"/>
        </w:rPr>
      </w:pPr>
      <w:r>
        <w:rPr>
          <w:noProof/>
          <w:lang w:val="en-AU"/>
        </w:rPr>
        <w:drawing>
          <wp:inline distT="0" distB="0" distL="0" distR="0" wp14:anchorId="62DB74A1" wp14:editId="01378BEF">
            <wp:extent cx="6120130" cy="4927600"/>
            <wp:effectExtent l="0" t="0" r="1270" b="0"/>
            <wp:docPr id="880243442" name="Picture 6" descr="Two pie charts comparing the occupational make-up of Victoria's total workforce (actual 2025) with the energy sector (projected 2026), by ANZSCO major occupation group. Victoria's workforce: managers and professionals 41%, clerical, administrative and sales workers 21%, labourers and machinery operators and drivers 14%, technicians and trades workers 13%, and community and personal service workers 11%. Energy sector: technicians and trades workers 39%, managers and professionals 38%, clerical, administrative and sales workers 15%, and labourers and machinery operators and drivers 8% - around three times the share of trades workers compared with the overall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43442" name="Picture 6" descr="Two pie charts comparing the occupational make-up of Victoria's total workforce (actual 2025) with the energy sector (projected 2026), by ANZSCO major occupation group. Victoria's workforce: managers and professionals 41%, clerical, administrative and sales workers 21%, labourers and machinery operators and drivers 14%, technicians and trades workers 13%, and community and personal service workers 11%. Energy sector: technicians and trades workers 39%, managers and professionals 38%, clerical, administrative and sales workers 15%, and labourers and machinery operators and drivers 8% - around three times the share of trades workers compared with the overall workforce."/>
                    <pic:cNvPicPr/>
                  </pic:nvPicPr>
                  <pic:blipFill>
                    <a:blip r:embed="rId25" cstate="print">
                      <a:extLst>
                        <a:ext uri="{28A0092B-C50C-407E-A947-70E740481C1C}">
                          <a14:useLocalDpi xmlns:a14="http://schemas.microsoft.com/office/drawing/2010/main"/>
                        </a:ext>
                      </a:extLst>
                    </a:blip>
                    <a:stretch>
                      <a:fillRect/>
                    </a:stretch>
                  </pic:blipFill>
                  <pic:spPr>
                    <a:xfrm>
                      <a:off x="0" y="0"/>
                      <a:ext cx="6120130" cy="4927600"/>
                    </a:xfrm>
                    <a:prstGeom prst="rect">
                      <a:avLst/>
                    </a:prstGeom>
                  </pic:spPr>
                </pic:pic>
              </a:graphicData>
            </a:graphic>
          </wp:inline>
        </w:drawing>
      </w:r>
    </w:p>
    <w:p w14:paraId="0ABDA817" w14:textId="5FAB1418" w:rsidR="00F3044B" w:rsidRPr="00103727" w:rsidRDefault="00F3044B" w:rsidP="00DB3385">
      <w:pPr>
        <w:pStyle w:val="Caption"/>
        <w:pageBreakBefore/>
      </w:pPr>
      <w:r w:rsidRPr="00103727">
        <w:lastRenderedPageBreak/>
        <w:t>Victoria’s projected energy workforce in 2026 as compared to Victoria’s entire workforce in 2025, by ANZSCO major occupation group (data for Figure 7)</w:t>
      </w:r>
    </w:p>
    <w:tbl>
      <w:tblPr>
        <w:tblStyle w:val="Style2"/>
        <w:tblpPr w:leftFromText="181" w:rightFromText="181" w:bottomFromText="425" w:vertAnchor="text" w:tblpY="1"/>
        <w:tblOverlap w:val="never"/>
        <w:tblW w:w="0" w:type="auto"/>
        <w:tblLook w:val="04A0" w:firstRow="1" w:lastRow="0" w:firstColumn="1" w:lastColumn="0" w:noHBand="0" w:noVBand="1"/>
        <w:tblCaption w:val="Victoria’s projected energy workforce in 2026 as compared to Victoria’s entire workforce in 2025, by ANZSCO major occupation group (data for Figure 7)"/>
        <w:tblDescription w:val="Victoria’s projected energy workforce in 2026 as compared to Victoria’s entire workforce in 2025, by ANZSCO major occupation group (data for Figure 7)"/>
      </w:tblPr>
      <w:tblGrid>
        <w:gridCol w:w="5519"/>
        <w:gridCol w:w="2049"/>
        <w:gridCol w:w="2050"/>
      </w:tblGrid>
      <w:tr w:rsidR="00F3044B" w:rsidRPr="00103727" w14:paraId="312F68E8" w14:textId="77777777" w:rsidTr="000319BE">
        <w:trPr>
          <w:cnfStyle w:val="100000000000" w:firstRow="1" w:lastRow="0" w:firstColumn="0" w:lastColumn="0" w:oddVBand="0" w:evenVBand="0" w:oddHBand="0" w:evenHBand="0" w:firstRowFirstColumn="0" w:firstRowLastColumn="0" w:lastRowFirstColumn="0" w:lastRowLastColumn="0"/>
          <w:cantSplit/>
          <w:tblHeader/>
        </w:trPr>
        <w:tc>
          <w:tcPr>
            <w:tcW w:w="5519" w:type="dxa"/>
          </w:tcPr>
          <w:p w14:paraId="7D7D4938" w14:textId="7224112C" w:rsidR="00F3044B" w:rsidRPr="00103727" w:rsidRDefault="00F3044B" w:rsidP="00481BB1">
            <w:pPr>
              <w:pStyle w:val="Tabletext"/>
              <w:spacing w:line="276" w:lineRule="auto"/>
              <w:rPr>
                <w:lang w:val="en-AU"/>
              </w:rPr>
            </w:pPr>
            <w:r w:rsidRPr="00103727">
              <w:rPr>
                <w:lang w:val="en-AU"/>
              </w:rPr>
              <w:t>ANZSCO major occupation group</w:t>
            </w:r>
            <w:r w:rsidR="00C16B48" w:rsidRPr="00103727">
              <w:rPr>
                <w:rStyle w:val="EndnoteReference"/>
                <w:lang w:val="en-AU"/>
              </w:rPr>
              <w:endnoteReference w:id="6"/>
            </w:r>
          </w:p>
        </w:tc>
        <w:tc>
          <w:tcPr>
            <w:tcW w:w="2049" w:type="dxa"/>
          </w:tcPr>
          <w:p w14:paraId="4A6ED2C4" w14:textId="1E85A90B" w:rsidR="00F3044B" w:rsidRPr="00103727" w:rsidRDefault="00F3044B" w:rsidP="00481BB1">
            <w:pPr>
              <w:pStyle w:val="Tabletext"/>
              <w:spacing w:line="276" w:lineRule="auto"/>
              <w:jc w:val="center"/>
              <w:rPr>
                <w:lang w:val="en-AU"/>
              </w:rPr>
            </w:pPr>
            <w:r w:rsidRPr="00103727">
              <w:rPr>
                <w:lang w:val="en-AU"/>
              </w:rPr>
              <w:t>Victoria's workforce – Actual 2025</w:t>
            </w:r>
            <w:r w:rsidRPr="00103727">
              <w:rPr>
                <w:lang w:val="en-AU"/>
              </w:rPr>
              <w:br/>
              <w:t>(%)</w:t>
            </w:r>
          </w:p>
        </w:tc>
        <w:tc>
          <w:tcPr>
            <w:tcW w:w="2050" w:type="dxa"/>
          </w:tcPr>
          <w:p w14:paraId="189898ED" w14:textId="0EC866E1" w:rsidR="00F3044B" w:rsidRPr="00103727" w:rsidRDefault="00F3044B" w:rsidP="00481BB1">
            <w:pPr>
              <w:pStyle w:val="Tabletext"/>
              <w:spacing w:line="276" w:lineRule="auto"/>
              <w:jc w:val="center"/>
              <w:rPr>
                <w:lang w:val="en-AU"/>
              </w:rPr>
            </w:pPr>
            <w:r w:rsidRPr="00103727">
              <w:rPr>
                <w:lang w:val="en-AU"/>
              </w:rPr>
              <w:t>Victoria's energy sector</w:t>
            </w:r>
            <w:r w:rsidR="00481BB1" w:rsidRPr="00103727">
              <w:rPr>
                <w:rStyle w:val="FootnoteReference"/>
                <w:lang w:val="en-AU"/>
              </w:rPr>
              <w:t>*</w:t>
            </w:r>
            <w:r w:rsidRPr="00103727">
              <w:rPr>
                <w:lang w:val="en-AU"/>
              </w:rPr>
              <w:t xml:space="preserve"> – Projected 2026 (%)</w:t>
            </w:r>
          </w:p>
        </w:tc>
      </w:tr>
      <w:tr w:rsidR="00F3044B" w:rsidRPr="00103727" w14:paraId="13E7C1E0" w14:textId="77777777" w:rsidTr="00481BB1">
        <w:tc>
          <w:tcPr>
            <w:tcW w:w="5519" w:type="dxa"/>
          </w:tcPr>
          <w:p w14:paraId="02D85797" w14:textId="3EE53AC6" w:rsidR="00F3044B" w:rsidRPr="00103727" w:rsidRDefault="00F3044B" w:rsidP="00481BB1">
            <w:pPr>
              <w:pStyle w:val="Tabletext"/>
              <w:spacing w:line="276" w:lineRule="auto"/>
              <w:rPr>
                <w:lang w:val="en-AU"/>
              </w:rPr>
            </w:pPr>
            <w:r w:rsidRPr="00103727">
              <w:rPr>
                <w:lang w:val="en-AU"/>
              </w:rPr>
              <w:t>Managers and Professionals</w:t>
            </w:r>
          </w:p>
        </w:tc>
        <w:tc>
          <w:tcPr>
            <w:tcW w:w="2049" w:type="dxa"/>
          </w:tcPr>
          <w:p w14:paraId="40A4DE06" w14:textId="7B0CA1CE" w:rsidR="00F3044B" w:rsidRPr="00103727" w:rsidRDefault="00F3044B" w:rsidP="00481BB1">
            <w:pPr>
              <w:pStyle w:val="Tabletext"/>
              <w:spacing w:line="276" w:lineRule="auto"/>
              <w:jc w:val="center"/>
              <w:rPr>
                <w:lang w:val="en-AU"/>
              </w:rPr>
            </w:pPr>
            <w:r w:rsidRPr="00103727">
              <w:rPr>
                <w:lang w:val="en-AU"/>
              </w:rPr>
              <w:t>41</w:t>
            </w:r>
          </w:p>
        </w:tc>
        <w:tc>
          <w:tcPr>
            <w:tcW w:w="2050" w:type="dxa"/>
          </w:tcPr>
          <w:p w14:paraId="0FE65F6E" w14:textId="2EA860E9" w:rsidR="00F3044B" w:rsidRPr="00103727" w:rsidRDefault="00F3044B" w:rsidP="00481BB1">
            <w:pPr>
              <w:pStyle w:val="Tabletext"/>
              <w:spacing w:line="276" w:lineRule="auto"/>
              <w:jc w:val="center"/>
              <w:rPr>
                <w:lang w:val="en-AU"/>
              </w:rPr>
            </w:pPr>
            <w:r w:rsidRPr="00103727">
              <w:rPr>
                <w:lang w:val="en-AU"/>
              </w:rPr>
              <w:t>38</w:t>
            </w:r>
          </w:p>
        </w:tc>
      </w:tr>
      <w:tr w:rsidR="00F3044B" w:rsidRPr="00103727" w14:paraId="74B55A25" w14:textId="77777777" w:rsidTr="00481BB1">
        <w:tc>
          <w:tcPr>
            <w:tcW w:w="5519" w:type="dxa"/>
          </w:tcPr>
          <w:p w14:paraId="3D0569B8" w14:textId="0C9A94E7" w:rsidR="00F3044B" w:rsidRPr="00103727" w:rsidRDefault="00F3044B" w:rsidP="00481BB1">
            <w:pPr>
              <w:pStyle w:val="Tabletext"/>
              <w:spacing w:line="276" w:lineRule="auto"/>
              <w:rPr>
                <w:lang w:val="en-AU"/>
              </w:rPr>
            </w:pPr>
            <w:r w:rsidRPr="00103727">
              <w:rPr>
                <w:lang w:val="en-AU"/>
              </w:rPr>
              <w:t>Technicians and Trades Workers</w:t>
            </w:r>
          </w:p>
        </w:tc>
        <w:tc>
          <w:tcPr>
            <w:tcW w:w="2049" w:type="dxa"/>
          </w:tcPr>
          <w:p w14:paraId="13B58C4A" w14:textId="214F159F" w:rsidR="00F3044B" w:rsidRPr="00103727" w:rsidRDefault="00F3044B" w:rsidP="00481BB1">
            <w:pPr>
              <w:pStyle w:val="Tabletext"/>
              <w:spacing w:line="276" w:lineRule="auto"/>
              <w:jc w:val="center"/>
              <w:rPr>
                <w:lang w:val="en-AU"/>
              </w:rPr>
            </w:pPr>
            <w:r w:rsidRPr="00103727">
              <w:rPr>
                <w:lang w:val="en-AU"/>
              </w:rPr>
              <w:t>13</w:t>
            </w:r>
          </w:p>
        </w:tc>
        <w:tc>
          <w:tcPr>
            <w:tcW w:w="2050" w:type="dxa"/>
          </w:tcPr>
          <w:p w14:paraId="36D3C18F" w14:textId="71FD34F9" w:rsidR="00F3044B" w:rsidRPr="00103727" w:rsidRDefault="00F3044B" w:rsidP="00481BB1">
            <w:pPr>
              <w:pStyle w:val="Tabletext"/>
              <w:spacing w:line="276" w:lineRule="auto"/>
              <w:jc w:val="center"/>
              <w:rPr>
                <w:lang w:val="en-AU"/>
              </w:rPr>
            </w:pPr>
            <w:r w:rsidRPr="00103727">
              <w:rPr>
                <w:lang w:val="en-AU"/>
              </w:rPr>
              <w:t>39</w:t>
            </w:r>
          </w:p>
        </w:tc>
      </w:tr>
      <w:tr w:rsidR="00F3044B" w:rsidRPr="00103727" w14:paraId="25044716" w14:textId="77777777" w:rsidTr="00481BB1">
        <w:tc>
          <w:tcPr>
            <w:tcW w:w="5519" w:type="dxa"/>
          </w:tcPr>
          <w:p w14:paraId="6C503D6B" w14:textId="19E627D9" w:rsidR="00F3044B" w:rsidRPr="00103727" w:rsidRDefault="00F3044B" w:rsidP="00481BB1">
            <w:pPr>
              <w:pStyle w:val="Tabletext"/>
              <w:spacing w:line="276" w:lineRule="auto"/>
              <w:rPr>
                <w:lang w:val="en-AU"/>
              </w:rPr>
            </w:pPr>
            <w:r w:rsidRPr="00103727">
              <w:rPr>
                <w:lang w:val="en-AU"/>
              </w:rPr>
              <w:t>Clerical, Administrative and Sales Workers</w:t>
            </w:r>
          </w:p>
        </w:tc>
        <w:tc>
          <w:tcPr>
            <w:tcW w:w="2049" w:type="dxa"/>
          </w:tcPr>
          <w:p w14:paraId="5D511500" w14:textId="2D937F2F" w:rsidR="00F3044B" w:rsidRPr="00103727" w:rsidRDefault="00F3044B" w:rsidP="00481BB1">
            <w:pPr>
              <w:pStyle w:val="Tabletext"/>
              <w:spacing w:line="276" w:lineRule="auto"/>
              <w:jc w:val="center"/>
              <w:rPr>
                <w:lang w:val="en-AU"/>
              </w:rPr>
            </w:pPr>
            <w:r w:rsidRPr="00103727">
              <w:rPr>
                <w:lang w:val="en-AU"/>
              </w:rPr>
              <w:t>21</w:t>
            </w:r>
          </w:p>
        </w:tc>
        <w:tc>
          <w:tcPr>
            <w:tcW w:w="2050" w:type="dxa"/>
          </w:tcPr>
          <w:p w14:paraId="0A9F86D5" w14:textId="0E82EF44" w:rsidR="00F3044B" w:rsidRPr="00103727" w:rsidRDefault="00F3044B" w:rsidP="00481BB1">
            <w:pPr>
              <w:pStyle w:val="Tabletext"/>
              <w:spacing w:line="276" w:lineRule="auto"/>
              <w:jc w:val="center"/>
              <w:rPr>
                <w:lang w:val="en-AU"/>
              </w:rPr>
            </w:pPr>
            <w:r w:rsidRPr="00103727">
              <w:rPr>
                <w:lang w:val="en-AU"/>
              </w:rPr>
              <w:t>15</w:t>
            </w:r>
          </w:p>
        </w:tc>
      </w:tr>
      <w:tr w:rsidR="00F3044B" w:rsidRPr="00103727" w14:paraId="26426314" w14:textId="77777777" w:rsidTr="00481BB1">
        <w:tc>
          <w:tcPr>
            <w:tcW w:w="5519" w:type="dxa"/>
          </w:tcPr>
          <w:p w14:paraId="3027E931" w14:textId="5021B83A" w:rsidR="00F3044B" w:rsidRPr="00103727" w:rsidRDefault="00F3044B" w:rsidP="00481BB1">
            <w:pPr>
              <w:pStyle w:val="Tabletext"/>
              <w:spacing w:line="276" w:lineRule="auto"/>
              <w:rPr>
                <w:lang w:val="en-AU"/>
              </w:rPr>
            </w:pPr>
            <w:r w:rsidRPr="00103727">
              <w:rPr>
                <w:lang w:val="en-AU"/>
              </w:rPr>
              <w:t>Labourers and Machinery Operators and Drivers</w:t>
            </w:r>
          </w:p>
        </w:tc>
        <w:tc>
          <w:tcPr>
            <w:tcW w:w="2049" w:type="dxa"/>
          </w:tcPr>
          <w:p w14:paraId="0629BA3F" w14:textId="38A56F93" w:rsidR="00F3044B" w:rsidRPr="00103727" w:rsidRDefault="00F3044B" w:rsidP="00481BB1">
            <w:pPr>
              <w:pStyle w:val="Tabletext"/>
              <w:spacing w:line="276" w:lineRule="auto"/>
              <w:jc w:val="center"/>
              <w:rPr>
                <w:lang w:val="en-AU"/>
              </w:rPr>
            </w:pPr>
            <w:r w:rsidRPr="00103727">
              <w:rPr>
                <w:lang w:val="en-AU"/>
              </w:rPr>
              <w:t>14</w:t>
            </w:r>
          </w:p>
        </w:tc>
        <w:tc>
          <w:tcPr>
            <w:tcW w:w="2050" w:type="dxa"/>
          </w:tcPr>
          <w:p w14:paraId="09DAB445" w14:textId="3DB62076" w:rsidR="00F3044B" w:rsidRPr="00103727" w:rsidRDefault="00F3044B" w:rsidP="00481BB1">
            <w:pPr>
              <w:pStyle w:val="Tabletext"/>
              <w:spacing w:line="276" w:lineRule="auto"/>
              <w:jc w:val="center"/>
              <w:rPr>
                <w:lang w:val="en-AU"/>
              </w:rPr>
            </w:pPr>
            <w:r w:rsidRPr="00103727">
              <w:rPr>
                <w:lang w:val="en-AU"/>
              </w:rPr>
              <w:t>8</w:t>
            </w:r>
          </w:p>
        </w:tc>
      </w:tr>
      <w:tr w:rsidR="00F3044B" w:rsidRPr="00103727" w14:paraId="3FC9C3B9" w14:textId="77777777" w:rsidTr="00481BB1">
        <w:tc>
          <w:tcPr>
            <w:tcW w:w="5519" w:type="dxa"/>
          </w:tcPr>
          <w:p w14:paraId="5BDFCFF4" w14:textId="0F082257" w:rsidR="00F3044B" w:rsidRPr="00103727" w:rsidRDefault="00F3044B" w:rsidP="00481BB1">
            <w:pPr>
              <w:pStyle w:val="Tabletext"/>
              <w:spacing w:line="276" w:lineRule="auto"/>
              <w:rPr>
                <w:lang w:val="en-AU"/>
              </w:rPr>
            </w:pPr>
            <w:r w:rsidRPr="00103727">
              <w:rPr>
                <w:lang w:val="en-AU"/>
              </w:rPr>
              <w:t>Community and Personal Service Workers</w:t>
            </w:r>
          </w:p>
        </w:tc>
        <w:tc>
          <w:tcPr>
            <w:tcW w:w="2049" w:type="dxa"/>
          </w:tcPr>
          <w:p w14:paraId="3439ADBD" w14:textId="461A246B" w:rsidR="00F3044B" w:rsidRPr="00103727" w:rsidRDefault="00F3044B" w:rsidP="00481BB1">
            <w:pPr>
              <w:pStyle w:val="Tabletext"/>
              <w:spacing w:line="276" w:lineRule="auto"/>
              <w:jc w:val="center"/>
              <w:rPr>
                <w:lang w:val="en-AU"/>
              </w:rPr>
            </w:pPr>
            <w:r w:rsidRPr="00103727">
              <w:rPr>
                <w:lang w:val="en-AU"/>
              </w:rPr>
              <w:t>11</w:t>
            </w:r>
          </w:p>
        </w:tc>
        <w:tc>
          <w:tcPr>
            <w:tcW w:w="2050" w:type="dxa"/>
          </w:tcPr>
          <w:p w14:paraId="23CB0D4B" w14:textId="73F3FB47" w:rsidR="00F3044B" w:rsidRPr="00103727" w:rsidRDefault="00F3044B" w:rsidP="00481BB1">
            <w:pPr>
              <w:pStyle w:val="Tabletext"/>
              <w:spacing w:line="276" w:lineRule="auto"/>
              <w:jc w:val="center"/>
              <w:rPr>
                <w:lang w:val="en-AU"/>
              </w:rPr>
            </w:pPr>
            <w:r w:rsidRPr="00103727">
              <w:rPr>
                <w:lang w:val="en-AU"/>
              </w:rPr>
              <w:t>0</w:t>
            </w:r>
          </w:p>
        </w:tc>
      </w:tr>
    </w:tbl>
    <w:p w14:paraId="3BC58F87" w14:textId="3A0ECABD" w:rsidR="00BC17D2" w:rsidRPr="00103727" w:rsidRDefault="00481BB1" w:rsidP="00481BB1">
      <w:pPr>
        <w:pStyle w:val="BodyText"/>
        <w:ind w:right="-143"/>
        <w:rPr>
          <w:lang w:val="en-AU"/>
        </w:rPr>
      </w:pPr>
      <w:r w:rsidRPr="00103727">
        <w:rPr>
          <w:b/>
          <w:bCs/>
          <w:lang w:val="en-AU"/>
        </w:rPr>
        <w:t>*Note:</w:t>
      </w:r>
      <w:r w:rsidRPr="00103727">
        <w:rPr>
          <w:lang w:val="en-AU"/>
        </w:rPr>
        <w:t xml:space="preserve"> This comprises all the jobs that have been identified that make up the energy sector. This data is available for selected sectors only (see Endnote 2).</w:t>
      </w:r>
    </w:p>
    <w:p w14:paraId="1EE77195" w14:textId="1603BDEF" w:rsidR="0053231D" w:rsidRPr="00103727" w:rsidRDefault="00573694" w:rsidP="00540C24">
      <w:pPr>
        <w:pStyle w:val="Caption"/>
        <w:keepNext/>
      </w:pPr>
      <w:r w:rsidRPr="00103727">
        <w:t xml:space="preserve">Figure </w:t>
      </w:r>
      <w:fldSimple w:instr=" SEQ Figure \* ARABIC ">
        <w:r w:rsidR="00F52ABF">
          <w:rPr>
            <w:noProof/>
          </w:rPr>
          <w:t>8</w:t>
        </w:r>
      </w:fldSimple>
      <w:r w:rsidRPr="00103727">
        <w:t xml:space="preserve">: </w:t>
      </w:r>
      <w:r w:rsidRPr="00103727">
        <w:rPr>
          <w:b w:val="0"/>
          <w:bCs/>
        </w:rPr>
        <w:t>The projected top 3 jobs for technicians and trades, and managers and professionals in the Victorian energy workforce in 2026</w:t>
      </w:r>
    </w:p>
    <w:tbl>
      <w:tblPr>
        <w:tblStyle w:val="Style2"/>
        <w:tblW w:w="0" w:type="auto"/>
        <w:tblLook w:val="04A0" w:firstRow="1" w:lastRow="0" w:firstColumn="1" w:lastColumn="0" w:noHBand="0" w:noVBand="1"/>
        <w:tblCaption w:val="The projected top 3 jobs for technicians and trades, and managers and professionals in the Victorian energy workforce in 2026"/>
        <w:tblDescription w:val="The projected top 3 jobs for technicians and trades, and managers and professionals in the Victorian energy workforce in 2026"/>
      </w:tblPr>
      <w:tblGrid>
        <w:gridCol w:w="841"/>
        <w:gridCol w:w="4388"/>
        <w:gridCol w:w="4389"/>
      </w:tblGrid>
      <w:tr w:rsidR="00F3044B" w:rsidRPr="00103727" w14:paraId="2090019F" w14:textId="77777777" w:rsidTr="000319BE">
        <w:trPr>
          <w:cnfStyle w:val="100000000000" w:firstRow="1" w:lastRow="0" w:firstColumn="0" w:lastColumn="0" w:oddVBand="0" w:evenVBand="0" w:oddHBand="0" w:evenHBand="0" w:firstRowFirstColumn="0" w:firstRowLastColumn="0" w:lastRowFirstColumn="0" w:lastRowLastColumn="0"/>
          <w:cantSplit/>
          <w:tblHeader/>
        </w:trPr>
        <w:tc>
          <w:tcPr>
            <w:tcW w:w="841" w:type="dxa"/>
          </w:tcPr>
          <w:p w14:paraId="4986F103" w14:textId="6F1F2A60" w:rsidR="00F3044B" w:rsidRPr="00103727" w:rsidRDefault="00F3044B" w:rsidP="0053231D">
            <w:pPr>
              <w:pStyle w:val="Tabletext"/>
              <w:spacing w:line="276" w:lineRule="auto"/>
              <w:jc w:val="center"/>
              <w:rPr>
                <w:lang w:val="en-AU"/>
              </w:rPr>
            </w:pPr>
            <w:r w:rsidRPr="00103727">
              <w:rPr>
                <w:lang w:val="en-AU"/>
              </w:rPr>
              <w:t>Rank</w:t>
            </w:r>
          </w:p>
        </w:tc>
        <w:tc>
          <w:tcPr>
            <w:tcW w:w="4388" w:type="dxa"/>
          </w:tcPr>
          <w:p w14:paraId="58D8E2EB" w14:textId="2532A0AE" w:rsidR="00F3044B" w:rsidRPr="00103727" w:rsidRDefault="00F3044B" w:rsidP="0053231D">
            <w:pPr>
              <w:pStyle w:val="Tabletext"/>
              <w:spacing w:line="276" w:lineRule="auto"/>
              <w:rPr>
                <w:lang w:val="en-AU"/>
              </w:rPr>
            </w:pPr>
            <w:r w:rsidRPr="00103727">
              <w:rPr>
                <w:lang w:val="en-AU"/>
              </w:rPr>
              <w:t xml:space="preserve">Top 3 technicians </w:t>
            </w:r>
            <w:r w:rsidR="0053231D" w:rsidRPr="00103727">
              <w:rPr>
                <w:lang w:val="en-AU"/>
              </w:rPr>
              <w:br/>
            </w:r>
            <w:r w:rsidRPr="00103727">
              <w:rPr>
                <w:lang w:val="en-AU"/>
              </w:rPr>
              <w:t>and trades jobs</w:t>
            </w:r>
          </w:p>
        </w:tc>
        <w:tc>
          <w:tcPr>
            <w:tcW w:w="4389" w:type="dxa"/>
          </w:tcPr>
          <w:p w14:paraId="1386419E" w14:textId="4DC554B0" w:rsidR="00F3044B" w:rsidRPr="00103727" w:rsidRDefault="00F3044B" w:rsidP="0053231D">
            <w:pPr>
              <w:pStyle w:val="Tabletext"/>
              <w:spacing w:line="276" w:lineRule="auto"/>
              <w:rPr>
                <w:lang w:val="en-AU"/>
              </w:rPr>
            </w:pPr>
            <w:r w:rsidRPr="00103727">
              <w:rPr>
                <w:lang w:val="en-AU"/>
              </w:rPr>
              <w:t xml:space="preserve">Top 3 managers and </w:t>
            </w:r>
            <w:r w:rsidR="0053231D" w:rsidRPr="00103727">
              <w:rPr>
                <w:lang w:val="en-AU"/>
              </w:rPr>
              <w:br/>
            </w:r>
            <w:r w:rsidR="00481BB1" w:rsidRPr="00103727">
              <w:rPr>
                <w:lang w:val="en-AU"/>
              </w:rPr>
              <w:t>professionals’</w:t>
            </w:r>
            <w:r w:rsidRPr="00103727">
              <w:rPr>
                <w:lang w:val="en-AU"/>
              </w:rPr>
              <w:t xml:space="preserve"> jobs</w:t>
            </w:r>
          </w:p>
        </w:tc>
      </w:tr>
      <w:tr w:rsidR="00F3044B" w:rsidRPr="00103727" w14:paraId="1C71C306" w14:textId="77777777" w:rsidTr="00103895">
        <w:tc>
          <w:tcPr>
            <w:tcW w:w="841" w:type="dxa"/>
            <w:vAlign w:val="center"/>
          </w:tcPr>
          <w:p w14:paraId="4F9B0594" w14:textId="0BCC60C8" w:rsidR="00F3044B" w:rsidRPr="00103727" w:rsidRDefault="00F3044B" w:rsidP="00103895">
            <w:pPr>
              <w:pStyle w:val="Tabletext"/>
              <w:spacing w:line="276" w:lineRule="auto"/>
              <w:jc w:val="center"/>
              <w:rPr>
                <w:b/>
                <w:bCs/>
                <w:lang w:val="en-AU"/>
              </w:rPr>
            </w:pPr>
            <w:r w:rsidRPr="00103727">
              <w:rPr>
                <w:b/>
                <w:bCs/>
                <w:lang w:val="en-AU"/>
              </w:rPr>
              <w:t>1</w:t>
            </w:r>
          </w:p>
        </w:tc>
        <w:tc>
          <w:tcPr>
            <w:tcW w:w="4388" w:type="dxa"/>
            <w:vAlign w:val="center"/>
          </w:tcPr>
          <w:p w14:paraId="0931F049" w14:textId="3AA9A2C3" w:rsidR="00F3044B" w:rsidRPr="00103727" w:rsidRDefault="00F3044B" w:rsidP="00103895">
            <w:pPr>
              <w:pStyle w:val="Tabletext"/>
              <w:spacing w:line="276" w:lineRule="auto"/>
              <w:rPr>
                <w:lang w:val="en-AU"/>
              </w:rPr>
            </w:pPr>
            <w:r w:rsidRPr="00103727">
              <w:rPr>
                <w:lang w:val="en-AU"/>
              </w:rPr>
              <w:t>Electricians</w:t>
            </w:r>
          </w:p>
        </w:tc>
        <w:tc>
          <w:tcPr>
            <w:tcW w:w="4389" w:type="dxa"/>
            <w:vAlign w:val="center"/>
          </w:tcPr>
          <w:p w14:paraId="5BDBDB1D" w14:textId="18D5DEF8" w:rsidR="00F3044B" w:rsidRPr="00103727" w:rsidRDefault="00F3044B" w:rsidP="00103895">
            <w:pPr>
              <w:pStyle w:val="Tabletext"/>
              <w:spacing w:line="276" w:lineRule="auto"/>
              <w:rPr>
                <w:lang w:val="en-AU"/>
              </w:rPr>
            </w:pPr>
            <w:r w:rsidRPr="00103727">
              <w:rPr>
                <w:lang w:val="en-AU"/>
              </w:rPr>
              <w:t>Engineers</w:t>
            </w:r>
          </w:p>
        </w:tc>
      </w:tr>
      <w:tr w:rsidR="00F3044B" w:rsidRPr="00103727" w14:paraId="0BD35032" w14:textId="77777777" w:rsidTr="00103895">
        <w:tc>
          <w:tcPr>
            <w:tcW w:w="841" w:type="dxa"/>
            <w:vAlign w:val="center"/>
          </w:tcPr>
          <w:p w14:paraId="53538EB3" w14:textId="5FD7988C" w:rsidR="00F3044B" w:rsidRPr="00103727" w:rsidRDefault="00F3044B" w:rsidP="00103895">
            <w:pPr>
              <w:pStyle w:val="Tabletext"/>
              <w:spacing w:line="276" w:lineRule="auto"/>
              <w:jc w:val="center"/>
              <w:rPr>
                <w:b/>
                <w:bCs/>
                <w:lang w:val="en-AU"/>
              </w:rPr>
            </w:pPr>
            <w:r w:rsidRPr="00103727">
              <w:rPr>
                <w:b/>
                <w:bCs/>
                <w:lang w:val="en-AU"/>
              </w:rPr>
              <w:t>2</w:t>
            </w:r>
          </w:p>
        </w:tc>
        <w:tc>
          <w:tcPr>
            <w:tcW w:w="4388" w:type="dxa"/>
            <w:vAlign w:val="center"/>
          </w:tcPr>
          <w:p w14:paraId="47965AD8" w14:textId="6D04257F" w:rsidR="00F3044B" w:rsidRPr="00103727" w:rsidRDefault="00F3044B" w:rsidP="00103895">
            <w:pPr>
              <w:pStyle w:val="Tabletext"/>
              <w:spacing w:line="276" w:lineRule="auto"/>
              <w:rPr>
                <w:lang w:val="en-AU"/>
              </w:rPr>
            </w:pPr>
            <w:r w:rsidRPr="00103727">
              <w:rPr>
                <w:lang w:val="en-AU"/>
              </w:rPr>
              <w:t>Plumbers</w:t>
            </w:r>
          </w:p>
        </w:tc>
        <w:tc>
          <w:tcPr>
            <w:tcW w:w="4389" w:type="dxa"/>
            <w:vAlign w:val="center"/>
          </w:tcPr>
          <w:p w14:paraId="6E27E6EF" w14:textId="3E791DC9" w:rsidR="00F3044B" w:rsidRPr="00103727" w:rsidRDefault="00F3044B" w:rsidP="00103895">
            <w:pPr>
              <w:pStyle w:val="Tabletext"/>
              <w:spacing w:line="276" w:lineRule="auto"/>
              <w:rPr>
                <w:lang w:val="en-AU"/>
              </w:rPr>
            </w:pPr>
            <w:r w:rsidRPr="00103727">
              <w:rPr>
                <w:lang w:val="en-AU"/>
              </w:rPr>
              <w:t>Construction, Distribution and</w:t>
            </w:r>
            <w:r w:rsidR="00103895" w:rsidRPr="00103727">
              <w:rPr>
                <w:lang w:val="en-AU"/>
              </w:rPr>
              <w:t> </w:t>
            </w:r>
            <w:r w:rsidRPr="00103727">
              <w:rPr>
                <w:lang w:val="en-AU"/>
              </w:rPr>
              <w:t>Production Managers</w:t>
            </w:r>
          </w:p>
        </w:tc>
      </w:tr>
      <w:tr w:rsidR="00F3044B" w:rsidRPr="00103727" w14:paraId="4266718E" w14:textId="77777777" w:rsidTr="00103895">
        <w:tc>
          <w:tcPr>
            <w:tcW w:w="841" w:type="dxa"/>
            <w:vAlign w:val="center"/>
          </w:tcPr>
          <w:p w14:paraId="44B83AE5" w14:textId="78FA964C" w:rsidR="00F3044B" w:rsidRPr="00103727" w:rsidRDefault="00F3044B" w:rsidP="00103895">
            <w:pPr>
              <w:pStyle w:val="Tabletext"/>
              <w:spacing w:line="276" w:lineRule="auto"/>
              <w:jc w:val="center"/>
              <w:rPr>
                <w:b/>
                <w:bCs/>
                <w:lang w:val="en-AU"/>
              </w:rPr>
            </w:pPr>
            <w:r w:rsidRPr="00103727">
              <w:rPr>
                <w:b/>
                <w:bCs/>
                <w:lang w:val="en-AU"/>
              </w:rPr>
              <w:t>3</w:t>
            </w:r>
          </w:p>
        </w:tc>
        <w:tc>
          <w:tcPr>
            <w:tcW w:w="4388" w:type="dxa"/>
            <w:vAlign w:val="center"/>
          </w:tcPr>
          <w:p w14:paraId="6AB84DE3" w14:textId="06ED4BEE" w:rsidR="00F3044B" w:rsidRPr="00103727" w:rsidRDefault="00F3044B" w:rsidP="00103895">
            <w:pPr>
              <w:pStyle w:val="Tabletext"/>
              <w:spacing w:line="276" w:lineRule="auto"/>
              <w:rPr>
                <w:lang w:val="en-AU"/>
              </w:rPr>
            </w:pPr>
            <w:r w:rsidRPr="00103727">
              <w:rPr>
                <w:lang w:val="en-AU"/>
              </w:rPr>
              <w:t>Airconditioning and Refrigeration</w:t>
            </w:r>
            <w:r w:rsidR="00103895" w:rsidRPr="00103727">
              <w:rPr>
                <w:lang w:val="en-AU"/>
              </w:rPr>
              <w:t> </w:t>
            </w:r>
            <w:r w:rsidRPr="00103727">
              <w:rPr>
                <w:lang w:val="en-AU"/>
              </w:rPr>
              <w:t>Mechanics</w:t>
            </w:r>
          </w:p>
        </w:tc>
        <w:tc>
          <w:tcPr>
            <w:tcW w:w="4389" w:type="dxa"/>
            <w:vAlign w:val="center"/>
          </w:tcPr>
          <w:p w14:paraId="3B90F07B" w14:textId="79DB92DC" w:rsidR="00F3044B" w:rsidRPr="00103727" w:rsidRDefault="00F3044B" w:rsidP="00103895">
            <w:pPr>
              <w:pStyle w:val="Tabletext"/>
              <w:spacing w:line="276" w:lineRule="auto"/>
              <w:rPr>
                <w:lang w:val="en-AU"/>
              </w:rPr>
            </w:pPr>
            <w:r w:rsidRPr="00103727">
              <w:rPr>
                <w:lang w:val="en-AU"/>
              </w:rPr>
              <w:t>ICT Managers</w:t>
            </w:r>
          </w:p>
        </w:tc>
      </w:tr>
    </w:tbl>
    <w:p w14:paraId="42ABFF64" w14:textId="71FBCDE6" w:rsidR="00573694" w:rsidRPr="00103727" w:rsidRDefault="00573694" w:rsidP="00F3044B">
      <w:pPr>
        <w:pStyle w:val="BodyText"/>
        <w:rPr>
          <w:lang w:val="en-AU"/>
        </w:rPr>
      </w:pPr>
    </w:p>
    <w:p w14:paraId="3F027AA6" w14:textId="53EEE66C" w:rsidR="00674283" w:rsidRPr="00103727" w:rsidRDefault="00674283" w:rsidP="00F0448F">
      <w:pPr>
        <w:pStyle w:val="Heading2"/>
        <w:pageBreakBefore/>
        <w:rPr>
          <w:lang w:val="en-AU"/>
        </w:rPr>
      </w:pPr>
      <w:bookmarkStart w:id="31" w:name="_Toc231480286"/>
      <w:r w:rsidRPr="00103727">
        <w:rPr>
          <w:lang w:val="en-AU"/>
        </w:rPr>
        <w:lastRenderedPageBreak/>
        <w:t>The Victorian energy workforce</w:t>
      </w:r>
      <w:bookmarkEnd w:id="31"/>
    </w:p>
    <w:p w14:paraId="1BF5847E" w14:textId="77777777" w:rsidR="00F0448F" w:rsidRPr="00103727" w:rsidRDefault="00F0448F" w:rsidP="00F0448F">
      <w:pPr>
        <w:pStyle w:val="Introductoryparagraph"/>
        <w:rPr>
          <w:lang w:val="en-AU"/>
        </w:rPr>
      </w:pPr>
      <w:r w:rsidRPr="00103727">
        <w:rPr>
          <w:lang w:val="en-AU"/>
        </w:rPr>
        <w:t>The rapid growth of Victoria’s renewable energy sector has significantly increased the demand for workers.</w:t>
      </w:r>
    </w:p>
    <w:p w14:paraId="34E89D8E" w14:textId="77777777" w:rsidR="00F0448F" w:rsidRPr="00103727" w:rsidRDefault="00F0448F" w:rsidP="00F0448F">
      <w:pPr>
        <w:pStyle w:val="BodyText"/>
        <w:rPr>
          <w:lang w:val="en-AU"/>
        </w:rPr>
      </w:pPr>
      <w:r w:rsidRPr="00103727">
        <w:rPr>
          <w:lang w:val="en-AU"/>
        </w:rPr>
        <w:t>The expansion of renewable energy generation, transmission, distribution and storage infrastructure, as well as the planned increase in the use of efficient electric appliances and roll out of zero emissions vehicles (ZEV) infrastructure, has coincided with a tight labour market and historically high employment levels.</w:t>
      </w:r>
    </w:p>
    <w:p w14:paraId="5AF12AE0" w14:textId="4F5C07C7" w:rsidR="00F0448F" w:rsidRPr="00103727" w:rsidRDefault="00F0448F" w:rsidP="00F0448F">
      <w:pPr>
        <w:pStyle w:val="BodyText"/>
        <w:rPr>
          <w:lang w:val="en-AU"/>
        </w:rPr>
      </w:pPr>
      <w:r w:rsidRPr="00103727">
        <w:rPr>
          <w:lang w:val="en-AU"/>
        </w:rPr>
        <w:t>For the purposes of this Plan, Victoria’s energy sector has been defined to include electricity generation, networks and utility</w:t>
      </w:r>
      <w:r w:rsidR="005B61CF" w:rsidRPr="00103727">
        <w:rPr>
          <w:lang w:val="en-AU"/>
        </w:rPr>
        <w:t>-</w:t>
      </w:r>
      <w:r w:rsidRPr="00103727">
        <w:rPr>
          <w:lang w:val="en-AU"/>
        </w:rPr>
        <w:t>scale energy storage, as well as energy enabling functions such as retail, and safety, licensing and regulation, zero emissions vehicles infrastructure, electrification and energy efficiency across residential, commercial, industrial, and agricultural settings.</w:t>
      </w:r>
    </w:p>
    <w:p w14:paraId="23BC8842" w14:textId="77777777" w:rsidR="0090558C" w:rsidRDefault="00F0448F" w:rsidP="00F0448F">
      <w:pPr>
        <w:pStyle w:val="Normalbeforebullets"/>
      </w:pPr>
      <w:r w:rsidRPr="00103727">
        <w:t>While not the focus of this Plan, the following areas remain of significant interest for future Victorian Government energy workforce analysis:</w:t>
      </w:r>
    </w:p>
    <w:p w14:paraId="277AD0CD" w14:textId="45A9F22D" w:rsidR="00F0448F" w:rsidRPr="00103727" w:rsidRDefault="00F0448F" w:rsidP="00F0448F">
      <w:pPr>
        <w:pStyle w:val="ListBullet"/>
        <w:rPr>
          <w:lang w:val="en-AU"/>
        </w:rPr>
      </w:pPr>
      <w:r w:rsidRPr="00103727">
        <w:rPr>
          <w:lang w:val="en-AU"/>
        </w:rPr>
        <w:t>Gas production, pipelines and use</w:t>
      </w:r>
    </w:p>
    <w:p w14:paraId="070BB5B5" w14:textId="77777777" w:rsidR="0090558C" w:rsidRDefault="00F0448F" w:rsidP="00F0448F">
      <w:pPr>
        <w:pStyle w:val="ListBullet"/>
        <w:rPr>
          <w:lang w:val="en-AU"/>
        </w:rPr>
      </w:pPr>
      <w:r w:rsidRPr="00103727">
        <w:rPr>
          <w:lang w:val="en-AU"/>
        </w:rPr>
        <w:t>Circular economy, manufacturing and supply chains (including critical minerals)</w:t>
      </w:r>
    </w:p>
    <w:p w14:paraId="1C800CC7" w14:textId="77777777" w:rsidR="0090558C" w:rsidRDefault="00F0448F" w:rsidP="00F0448F">
      <w:pPr>
        <w:pStyle w:val="ListBullet"/>
        <w:rPr>
          <w:lang w:val="en-AU"/>
        </w:rPr>
      </w:pPr>
      <w:r w:rsidRPr="00103727">
        <w:rPr>
          <w:lang w:val="en-AU"/>
        </w:rPr>
        <w:t>Decommissioning and rehabilitation of existing coal power plants and mines</w:t>
      </w:r>
    </w:p>
    <w:p w14:paraId="3359DC21" w14:textId="6746A6F6" w:rsidR="00F0448F" w:rsidRPr="00103727" w:rsidRDefault="00F0448F" w:rsidP="00F0448F">
      <w:pPr>
        <w:pStyle w:val="ListBullet"/>
        <w:rPr>
          <w:lang w:val="en-AU"/>
        </w:rPr>
      </w:pPr>
      <w:r w:rsidRPr="00103727">
        <w:rPr>
          <w:lang w:val="en-AU"/>
        </w:rPr>
        <w:t>Bioenergy, renewable fuels and other emerging energy technologies.</w:t>
      </w:r>
    </w:p>
    <w:p w14:paraId="3E3205AF" w14:textId="45DD7AF5" w:rsidR="00F0448F" w:rsidRPr="00103727" w:rsidRDefault="00F0448F" w:rsidP="00F0448F">
      <w:pPr>
        <w:pStyle w:val="Heading3"/>
        <w:pageBreakBefore/>
        <w:spacing w:after="480"/>
        <w:rPr>
          <w:lang w:val="en-AU"/>
        </w:rPr>
      </w:pPr>
      <w:r w:rsidRPr="00103727">
        <w:rPr>
          <w:lang w:val="en-AU"/>
        </w:rPr>
        <w:lastRenderedPageBreak/>
        <w:t>The energy sector in the Victorian Energy Jobs Plan</w:t>
      </w:r>
    </w:p>
    <w:p w14:paraId="08F41A08" w14:textId="3E5128FB" w:rsidR="00F0448F" w:rsidRPr="00103727" w:rsidRDefault="00F0448F" w:rsidP="00F0448F">
      <w:pPr>
        <w:pStyle w:val="Caption"/>
        <w:keepNext/>
      </w:pPr>
      <w:r w:rsidRPr="00103727">
        <w:t xml:space="preserve">Figure </w:t>
      </w:r>
      <w:fldSimple w:instr=" SEQ Figure \* ARABIC ">
        <w:r w:rsidR="00F52ABF">
          <w:rPr>
            <w:noProof/>
          </w:rPr>
          <w:t>9</w:t>
        </w:r>
      </w:fldSimple>
      <w:r w:rsidRPr="00103727">
        <w:t xml:space="preserve">: </w:t>
      </w:r>
      <w:r w:rsidRPr="00103727">
        <w:rPr>
          <w:b w:val="0"/>
          <w:bCs/>
        </w:rPr>
        <w:t>Energy sectors in the Victorian Energy Jobs Plan</w:t>
      </w:r>
    </w:p>
    <w:p w14:paraId="566C309D" w14:textId="67603A8C" w:rsidR="00F0448F" w:rsidRPr="00103727" w:rsidRDefault="00F0448F" w:rsidP="00F52A2A">
      <w:pPr>
        <w:pStyle w:val="BodyText"/>
        <w:spacing w:after="360"/>
        <w:rPr>
          <w:lang w:val="en-AU"/>
        </w:rPr>
      </w:pPr>
      <w:r w:rsidRPr="00103727">
        <w:rPr>
          <w:noProof/>
          <w:lang w:val="en-AU"/>
        </w:rPr>
        <w:drawing>
          <wp:inline distT="0" distB="0" distL="0" distR="0" wp14:anchorId="71B2EF16" wp14:editId="1C18DF34">
            <wp:extent cx="6120130" cy="4277360"/>
            <wp:effectExtent l="0" t="0" r="1270" b="2540"/>
            <wp:docPr id="211216118" name="Picture 10" descr="Diagram of the six energy sectors covered by the Victorian Energy Jobs Plan: utility-scale energy storage, electricity generation, energy networks, distributed energy resources and zero emissions vehicles infrastructure, energy enablers, and energy upgrade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6118" name="Picture 10" descr="Diagram of the six energy sectors covered by the Victorian Energy Jobs Plan: utility-scale energy storage, electricity generation, energy networks, distributed energy resources and zero emissions vehicles infrastructure, energy enablers, and energy upgrades and services."/>
                    <pic:cNvPicPr/>
                  </pic:nvPicPr>
                  <pic:blipFill>
                    <a:blip r:embed="rId26" cstate="print">
                      <a:extLst>
                        <a:ext uri="{28A0092B-C50C-407E-A947-70E740481C1C}">
                          <a14:useLocalDpi xmlns:a14="http://schemas.microsoft.com/office/drawing/2010/main"/>
                        </a:ext>
                      </a:extLst>
                    </a:blip>
                    <a:stretch>
                      <a:fillRect/>
                    </a:stretch>
                  </pic:blipFill>
                  <pic:spPr>
                    <a:xfrm>
                      <a:off x="0" y="0"/>
                      <a:ext cx="6120130" cy="4277360"/>
                    </a:xfrm>
                    <a:prstGeom prst="rect">
                      <a:avLst/>
                    </a:prstGeom>
                  </pic:spPr>
                </pic:pic>
              </a:graphicData>
            </a:graphic>
          </wp:inline>
        </w:drawing>
      </w:r>
    </w:p>
    <w:p w14:paraId="24D99F7F" w14:textId="7B4A7804" w:rsidR="00674283" w:rsidRPr="00103727" w:rsidRDefault="004F6756" w:rsidP="00427300">
      <w:pPr>
        <w:pStyle w:val="Normalbeforebullets"/>
      </w:pPr>
      <w:r w:rsidRPr="00103727">
        <w:t>The six energy sectors in the Victorian Energy Jobs Plan</w:t>
      </w:r>
      <w:r w:rsidR="00C842C5" w:rsidRPr="00103727">
        <w:t xml:space="preserve"> shown in Figure </w:t>
      </w:r>
      <w:r w:rsidR="001F1651">
        <w:t>9</w:t>
      </w:r>
      <w:r w:rsidRPr="00103727">
        <w:t xml:space="preserve"> are:</w:t>
      </w:r>
    </w:p>
    <w:p w14:paraId="24BB6B85" w14:textId="47701191" w:rsidR="004F6756" w:rsidRPr="00103727" w:rsidRDefault="004F6756" w:rsidP="00427300">
      <w:pPr>
        <w:pStyle w:val="ListBullet"/>
        <w:spacing w:after="60"/>
        <w:rPr>
          <w:lang w:val="en-AU"/>
        </w:rPr>
      </w:pPr>
      <w:r w:rsidRPr="00103727">
        <w:rPr>
          <w:lang w:val="en-AU"/>
        </w:rPr>
        <w:t>Utility</w:t>
      </w:r>
      <w:r w:rsidR="005B61CF" w:rsidRPr="00103727">
        <w:rPr>
          <w:lang w:val="en-AU"/>
        </w:rPr>
        <w:t>-</w:t>
      </w:r>
      <w:r w:rsidRPr="00103727">
        <w:rPr>
          <w:lang w:val="en-AU"/>
        </w:rPr>
        <w:t>scale energy storage</w:t>
      </w:r>
    </w:p>
    <w:p w14:paraId="561A2E90" w14:textId="1D029396" w:rsidR="004F6756" w:rsidRPr="00103727" w:rsidRDefault="00427300" w:rsidP="00427300">
      <w:pPr>
        <w:pStyle w:val="ListBullet"/>
        <w:spacing w:after="60"/>
        <w:rPr>
          <w:lang w:val="en-AU"/>
        </w:rPr>
      </w:pPr>
      <w:r w:rsidRPr="00103727">
        <w:rPr>
          <w:lang w:val="en-AU"/>
        </w:rPr>
        <w:t>Electricity generation</w:t>
      </w:r>
    </w:p>
    <w:p w14:paraId="0D9D9874" w14:textId="1731C90B" w:rsidR="00427300" w:rsidRPr="00103727" w:rsidRDefault="00427300" w:rsidP="00427300">
      <w:pPr>
        <w:pStyle w:val="ListBullet"/>
        <w:spacing w:after="60"/>
        <w:rPr>
          <w:lang w:val="en-AU"/>
        </w:rPr>
      </w:pPr>
      <w:r w:rsidRPr="00103727">
        <w:rPr>
          <w:lang w:val="en-AU"/>
        </w:rPr>
        <w:t>Energy networks</w:t>
      </w:r>
    </w:p>
    <w:p w14:paraId="01F27802" w14:textId="5082BFEB" w:rsidR="00427300" w:rsidRPr="00103727" w:rsidRDefault="00427300" w:rsidP="00427300">
      <w:pPr>
        <w:pStyle w:val="ListBullet"/>
        <w:spacing w:after="60"/>
        <w:rPr>
          <w:lang w:val="en-AU"/>
        </w:rPr>
      </w:pPr>
      <w:r w:rsidRPr="00103727">
        <w:rPr>
          <w:lang w:val="en-AU"/>
        </w:rPr>
        <w:t>Distributed energy resources and zero emissions vehicles infrastructure</w:t>
      </w:r>
    </w:p>
    <w:p w14:paraId="25F25AD2" w14:textId="776ACEC9" w:rsidR="00427300" w:rsidRPr="00103727" w:rsidRDefault="00427300" w:rsidP="00427300">
      <w:pPr>
        <w:pStyle w:val="ListBullet"/>
        <w:spacing w:after="60"/>
        <w:rPr>
          <w:lang w:val="en-AU"/>
        </w:rPr>
      </w:pPr>
      <w:r w:rsidRPr="00103727">
        <w:rPr>
          <w:lang w:val="en-AU"/>
        </w:rPr>
        <w:t>Energy enablers</w:t>
      </w:r>
    </w:p>
    <w:p w14:paraId="2D5A13C1" w14:textId="1C0DA197" w:rsidR="00427300" w:rsidRPr="00103727" w:rsidRDefault="00427300" w:rsidP="00427300">
      <w:pPr>
        <w:pStyle w:val="ListBullet"/>
        <w:rPr>
          <w:lang w:val="en-AU"/>
        </w:rPr>
      </w:pPr>
      <w:r w:rsidRPr="00103727">
        <w:rPr>
          <w:lang w:val="en-AU"/>
        </w:rPr>
        <w:t>Energy upgrades and services</w:t>
      </w:r>
    </w:p>
    <w:p w14:paraId="36461A63" w14:textId="77777777" w:rsidR="00427300" w:rsidRPr="00103727" w:rsidRDefault="00427300" w:rsidP="00F52A2A">
      <w:pPr>
        <w:pStyle w:val="Heading3"/>
        <w:spacing w:after="360"/>
        <w:rPr>
          <w:lang w:val="en-AU"/>
        </w:rPr>
      </w:pPr>
      <w:r w:rsidRPr="00103727">
        <w:rPr>
          <w:lang w:val="en-AU"/>
        </w:rPr>
        <w:lastRenderedPageBreak/>
        <w:t>Today’s energy workforce</w:t>
      </w:r>
    </w:p>
    <w:p w14:paraId="27838B72" w14:textId="77777777" w:rsidR="0090558C" w:rsidRDefault="00427300" w:rsidP="00F52A2A">
      <w:pPr>
        <w:pStyle w:val="BodyText"/>
        <w:rPr>
          <w:lang w:val="en-AU"/>
        </w:rPr>
      </w:pPr>
      <w:r w:rsidRPr="00103727">
        <w:rPr>
          <w:lang w:val="en-AU"/>
        </w:rPr>
        <w:t>Victoria’s current energy workforce consists of approximately 45,000 FTE workers. The workforce includes a wide range of workers across sectors, including energy generation from both renewable sources and fossil fuels, electricity networks, enablers and storage, distributed energy resources, zero emissions vehicles infrastructure and residential heating, cooling and cooking electrification and services (Residential electrification and</w:t>
      </w:r>
      <w:r w:rsidR="00481BB1" w:rsidRPr="00103727">
        <w:rPr>
          <w:lang w:val="en-AU"/>
        </w:rPr>
        <w:t> </w:t>
      </w:r>
      <w:r w:rsidRPr="00103727">
        <w:rPr>
          <w:lang w:val="en-AU"/>
        </w:rPr>
        <w:t>services) and energy efficiency.</w:t>
      </w:r>
    </w:p>
    <w:p w14:paraId="543CEFD6" w14:textId="7776E6DC" w:rsidR="00427300" w:rsidRPr="00103727" w:rsidRDefault="00427300" w:rsidP="00F52A2A">
      <w:pPr>
        <w:pStyle w:val="BodyText"/>
        <w:rPr>
          <w:lang w:val="en-AU"/>
        </w:rPr>
      </w:pPr>
      <w:r w:rsidRPr="00103727">
        <w:rPr>
          <w:lang w:val="en-AU"/>
        </w:rPr>
        <w:t>The energy workforce includes a broad range of occupations, offering opportunities for people across many industries and skill sets, from entry level through to highly specialised.</w:t>
      </w:r>
    </w:p>
    <w:p w14:paraId="3D85DA3D" w14:textId="77777777" w:rsidR="0090558C" w:rsidRDefault="00427300" w:rsidP="00F52A2A">
      <w:pPr>
        <w:pStyle w:val="BodyText"/>
        <w:rPr>
          <w:lang w:val="en-AU"/>
        </w:rPr>
      </w:pPr>
      <w:r w:rsidRPr="00103727">
        <w:rPr>
          <w:lang w:val="en-AU"/>
        </w:rPr>
        <w:t>Electricians and plumbers are currently the most in</w:t>
      </w:r>
      <w:r w:rsidR="005B61CF" w:rsidRPr="00103727">
        <w:rPr>
          <w:lang w:val="en-AU"/>
        </w:rPr>
        <w:t>-</w:t>
      </w:r>
      <w:r w:rsidRPr="00103727">
        <w:rPr>
          <w:lang w:val="en-AU"/>
        </w:rPr>
        <w:t>demand occupations in Victoria’s energy sector (Figure 10). Workforce projections indicate that around 4,400 FTE electricians and around 3,500 FTE plumbers work in the energy sector in 2026, which</w:t>
      </w:r>
      <w:r w:rsidR="00481BB1" w:rsidRPr="00103727">
        <w:rPr>
          <w:lang w:val="en-AU"/>
        </w:rPr>
        <w:t> </w:t>
      </w:r>
      <w:r w:rsidRPr="00103727">
        <w:rPr>
          <w:lang w:val="en-AU"/>
        </w:rPr>
        <w:t>is</w:t>
      </w:r>
      <w:r w:rsidR="00481BB1" w:rsidRPr="00103727">
        <w:rPr>
          <w:lang w:val="en-AU"/>
        </w:rPr>
        <w:t> </w:t>
      </w:r>
      <w:r w:rsidRPr="00103727">
        <w:rPr>
          <w:lang w:val="en-AU"/>
        </w:rPr>
        <w:t>9% and 10% of all electricians and plumbers in Victoria respectively.</w:t>
      </w:r>
    </w:p>
    <w:p w14:paraId="78476A05" w14:textId="77777777" w:rsidR="0090558C" w:rsidRDefault="00427300" w:rsidP="00F52A2A">
      <w:pPr>
        <w:pStyle w:val="BodyText"/>
        <w:rPr>
          <w:lang w:val="en-AU"/>
        </w:rPr>
      </w:pPr>
      <w:r w:rsidRPr="00103727">
        <w:rPr>
          <w:lang w:val="en-AU"/>
        </w:rPr>
        <w:t>Both professions have been defined on the National Skills Priority List as being in ‘persistent shortage’, in demand for the past three years.</w:t>
      </w:r>
      <w:r w:rsidR="00C16B48" w:rsidRPr="00103727">
        <w:rPr>
          <w:rStyle w:val="EndnoteReference"/>
          <w:lang w:val="en-AU"/>
        </w:rPr>
        <w:endnoteReference w:id="7"/>
      </w:r>
    </w:p>
    <w:p w14:paraId="5D4FADEE" w14:textId="5312189F" w:rsidR="00552CF3" w:rsidRPr="00103727" w:rsidRDefault="00427300" w:rsidP="00427300">
      <w:pPr>
        <w:pStyle w:val="BodyText"/>
        <w:spacing w:after="120"/>
        <w:rPr>
          <w:lang w:val="en-AU"/>
        </w:rPr>
      </w:pPr>
      <w:r w:rsidRPr="00103727">
        <w:rPr>
          <w:lang w:val="en-AU"/>
        </w:rPr>
        <w:t>Other top occupations range from engineers and clerical and administrative workers, to</w:t>
      </w:r>
      <w:r w:rsidR="00481BB1" w:rsidRPr="00103727">
        <w:rPr>
          <w:lang w:val="en-AU"/>
        </w:rPr>
        <w:t> </w:t>
      </w:r>
      <w:proofErr w:type="spellStart"/>
      <w:r w:rsidRPr="00103727">
        <w:rPr>
          <w:lang w:val="en-AU"/>
        </w:rPr>
        <w:t>airconditioning</w:t>
      </w:r>
      <w:proofErr w:type="spellEnd"/>
      <w:r w:rsidRPr="00103727">
        <w:rPr>
          <w:lang w:val="en-AU"/>
        </w:rPr>
        <w:t xml:space="preserve"> and refrigeration mechanics and ICT managers.</w:t>
      </w:r>
    </w:p>
    <w:p w14:paraId="57445807" w14:textId="77777777" w:rsidR="00427300" w:rsidRPr="00103727" w:rsidRDefault="00427300" w:rsidP="00F52A2A">
      <w:pPr>
        <w:pStyle w:val="Heading3-BreakoutBox"/>
        <w:pageBreakBefore/>
      </w:pPr>
      <w:r w:rsidRPr="00103727">
        <w:lastRenderedPageBreak/>
        <w:t>Job titles in this Plan</w:t>
      </w:r>
    </w:p>
    <w:p w14:paraId="73F1FB3A" w14:textId="354F9D8F" w:rsidR="00427300" w:rsidRPr="00103727" w:rsidRDefault="00427300" w:rsidP="00427300">
      <w:pPr>
        <w:pStyle w:val="HightlightBox"/>
      </w:pPr>
      <w:r w:rsidRPr="00103727">
        <w:t>In this Plan, the names of occupations we use align to the 2022 ANZSCO (Australian and New Zealand Standard Classification of Occupations), a skill</w:t>
      </w:r>
      <w:r w:rsidR="005B61CF" w:rsidRPr="00103727">
        <w:t>-</w:t>
      </w:r>
      <w:r w:rsidRPr="00103727">
        <w:t>based classification used to categorise all occupations and jobs undertaken for profit in the Australian and New Zealand labour market.</w:t>
      </w:r>
    </w:p>
    <w:p w14:paraId="2F295E42" w14:textId="77D8EEB8" w:rsidR="00427300" w:rsidRPr="00103727" w:rsidRDefault="00427300" w:rsidP="00F52A2A">
      <w:pPr>
        <w:pStyle w:val="HightlightBox"/>
        <w:spacing w:after="360" w:line="360" w:lineRule="auto"/>
      </w:pPr>
      <w:r w:rsidRPr="00103727">
        <w:t xml:space="preserve">The full ANZSCO classification is available at the Australian Bureau of Statistics website, </w:t>
      </w:r>
      <w:hyperlink r:id="rId27" w:history="1">
        <w:r w:rsidRPr="00103727">
          <w:rPr>
            <w:rStyle w:val="Hyperlink"/>
          </w:rPr>
          <w:t>www.abs.gov.au</w:t>
        </w:r>
      </w:hyperlink>
      <w:r w:rsidRPr="00103727">
        <w:t>.</w:t>
      </w:r>
    </w:p>
    <w:p w14:paraId="02C7DA33" w14:textId="2C98D67F" w:rsidR="00CD0C3D" w:rsidRPr="00103727" w:rsidRDefault="004267DC" w:rsidP="00540C24">
      <w:pPr>
        <w:pStyle w:val="Caption"/>
        <w:keepNext/>
      </w:pPr>
      <w:bookmarkStart w:id="32" w:name="_Toc184285036"/>
      <w:r w:rsidRPr="00103727">
        <w:t xml:space="preserve">Figure </w:t>
      </w:r>
      <w:fldSimple w:instr=" SEQ Figure \* ARABIC ">
        <w:r w:rsidR="00F52ABF">
          <w:rPr>
            <w:noProof/>
          </w:rPr>
          <w:t>10</w:t>
        </w:r>
      </w:fldSimple>
      <w:r w:rsidR="008748A9" w:rsidRPr="00103727">
        <w:t xml:space="preserve">: </w:t>
      </w:r>
      <w:r w:rsidR="008748A9" w:rsidRPr="00103727">
        <w:rPr>
          <w:b w:val="0"/>
          <w:bCs/>
        </w:rPr>
        <w:t>The top jobs in the energy sector in 2026</w:t>
      </w:r>
      <w:r w:rsidR="00C16B48" w:rsidRPr="00103727">
        <w:rPr>
          <w:rStyle w:val="EndnoteReference"/>
          <w:b w:val="0"/>
          <w:bCs/>
        </w:rPr>
        <w:endnoteReference w:id="8"/>
      </w:r>
    </w:p>
    <w:tbl>
      <w:tblPr>
        <w:tblStyle w:val="Style2"/>
        <w:tblpPr w:leftFromText="181" w:rightFromText="181" w:bottomFromText="567" w:vertAnchor="text" w:tblpY="1"/>
        <w:tblOverlap w:val="never"/>
        <w:tblW w:w="0" w:type="auto"/>
        <w:tblLook w:val="04A0" w:firstRow="1" w:lastRow="0" w:firstColumn="1" w:lastColumn="0" w:noHBand="0" w:noVBand="1"/>
        <w:tblCaption w:val="Figure 10: The top jobs in the energy sector in 2026 "/>
        <w:tblDescription w:val="Figure 10: The top jobs in the energy sector in 2026 "/>
      </w:tblPr>
      <w:tblGrid>
        <w:gridCol w:w="1412"/>
        <w:gridCol w:w="8206"/>
      </w:tblGrid>
      <w:tr w:rsidR="00CD0C3D" w:rsidRPr="00103727" w14:paraId="4A6406B6" w14:textId="77777777" w:rsidTr="000319BE">
        <w:trPr>
          <w:cnfStyle w:val="100000000000" w:firstRow="1" w:lastRow="0" w:firstColumn="0" w:lastColumn="0" w:oddVBand="0" w:evenVBand="0" w:oddHBand="0" w:evenHBand="0" w:firstRowFirstColumn="0" w:firstRowLastColumn="0" w:lastRowFirstColumn="0" w:lastRowLastColumn="0"/>
          <w:cantSplit/>
          <w:tblHeader/>
        </w:trPr>
        <w:tc>
          <w:tcPr>
            <w:tcW w:w="1413" w:type="dxa"/>
          </w:tcPr>
          <w:p w14:paraId="28332EEC" w14:textId="13458E95" w:rsidR="00CD0C3D" w:rsidRPr="00103727" w:rsidRDefault="00CD0C3D" w:rsidP="00540C24">
            <w:pPr>
              <w:pStyle w:val="Tabletext"/>
              <w:spacing w:line="240" w:lineRule="auto"/>
              <w:jc w:val="center"/>
              <w:rPr>
                <w:lang w:val="en-AU"/>
              </w:rPr>
            </w:pPr>
            <w:r w:rsidRPr="00103727">
              <w:rPr>
                <w:lang w:val="en-AU"/>
              </w:rPr>
              <w:t>Rank</w:t>
            </w:r>
          </w:p>
        </w:tc>
        <w:tc>
          <w:tcPr>
            <w:tcW w:w="8215" w:type="dxa"/>
          </w:tcPr>
          <w:p w14:paraId="4E9BCF14" w14:textId="6E7BA5B2" w:rsidR="00CD0C3D" w:rsidRPr="00103727" w:rsidRDefault="00CD0C3D" w:rsidP="00540C24">
            <w:pPr>
              <w:pStyle w:val="Tabletext"/>
              <w:spacing w:line="240" w:lineRule="auto"/>
              <w:rPr>
                <w:lang w:val="en-AU"/>
              </w:rPr>
            </w:pPr>
            <w:r w:rsidRPr="00103727">
              <w:rPr>
                <w:lang w:val="en-AU"/>
              </w:rPr>
              <w:t>Occupation</w:t>
            </w:r>
          </w:p>
        </w:tc>
      </w:tr>
      <w:tr w:rsidR="00CD0C3D" w:rsidRPr="00103727" w14:paraId="4461019A" w14:textId="77777777" w:rsidTr="00540C24">
        <w:tc>
          <w:tcPr>
            <w:tcW w:w="1413" w:type="dxa"/>
          </w:tcPr>
          <w:p w14:paraId="7A6242CA" w14:textId="18908704" w:rsidR="00CD0C3D" w:rsidRPr="00103727" w:rsidRDefault="00CD0C3D" w:rsidP="00540C24">
            <w:pPr>
              <w:pStyle w:val="Tabletext"/>
              <w:spacing w:line="240" w:lineRule="auto"/>
              <w:jc w:val="center"/>
              <w:rPr>
                <w:b/>
                <w:bCs/>
                <w:lang w:val="en-AU"/>
              </w:rPr>
            </w:pPr>
            <w:r w:rsidRPr="00103727">
              <w:rPr>
                <w:b/>
                <w:bCs/>
                <w:lang w:val="en-AU"/>
              </w:rPr>
              <w:t>1</w:t>
            </w:r>
          </w:p>
        </w:tc>
        <w:tc>
          <w:tcPr>
            <w:tcW w:w="8215" w:type="dxa"/>
          </w:tcPr>
          <w:p w14:paraId="26A934F2" w14:textId="7B9866C3" w:rsidR="00CD0C3D" w:rsidRPr="00103727" w:rsidRDefault="00CD0C3D" w:rsidP="00540C24">
            <w:pPr>
              <w:pStyle w:val="Tabletext"/>
              <w:spacing w:line="240" w:lineRule="auto"/>
              <w:rPr>
                <w:lang w:val="en-AU"/>
              </w:rPr>
            </w:pPr>
            <w:r w:rsidRPr="00103727">
              <w:rPr>
                <w:lang w:val="en-AU"/>
              </w:rPr>
              <w:t>Electricians</w:t>
            </w:r>
          </w:p>
        </w:tc>
      </w:tr>
      <w:tr w:rsidR="00CD0C3D" w:rsidRPr="00103727" w14:paraId="6CEB6BF6" w14:textId="77777777" w:rsidTr="00540C24">
        <w:tc>
          <w:tcPr>
            <w:tcW w:w="1413" w:type="dxa"/>
          </w:tcPr>
          <w:p w14:paraId="58875B0B" w14:textId="20AB3D87" w:rsidR="00CD0C3D" w:rsidRPr="00103727" w:rsidRDefault="00CD0C3D" w:rsidP="00540C24">
            <w:pPr>
              <w:pStyle w:val="Tabletext"/>
              <w:spacing w:line="240" w:lineRule="auto"/>
              <w:jc w:val="center"/>
              <w:rPr>
                <w:b/>
                <w:bCs/>
                <w:lang w:val="en-AU"/>
              </w:rPr>
            </w:pPr>
            <w:r w:rsidRPr="00103727">
              <w:rPr>
                <w:b/>
                <w:bCs/>
                <w:lang w:val="en-AU"/>
              </w:rPr>
              <w:t>2</w:t>
            </w:r>
          </w:p>
        </w:tc>
        <w:tc>
          <w:tcPr>
            <w:tcW w:w="8215" w:type="dxa"/>
          </w:tcPr>
          <w:p w14:paraId="5BBC96A0" w14:textId="64643317" w:rsidR="00CD0C3D" w:rsidRPr="00103727" w:rsidRDefault="00CD0C3D" w:rsidP="00540C24">
            <w:pPr>
              <w:pStyle w:val="Tabletext"/>
              <w:spacing w:line="240" w:lineRule="auto"/>
              <w:rPr>
                <w:lang w:val="en-AU"/>
              </w:rPr>
            </w:pPr>
            <w:r w:rsidRPr="00103727">
              <w:rPr>
                <w:lang w:val="en-AU"/>
              </w:rPr>
              <w:t>Plumbers</w:t>
            </w:r>
          </w:p>
        </w:tc>
      </w:tr>
      <w:tr w:rsidR="00CD0C3D" w:rsidRPr="00103727" w14:paraId="69D763A7" w14:textId="77777777" w:rsidTr="00540C24">
        <w:tc>
          <w:tcPr>
            <w:tcW w:w="1413" w:type="dxa"/>
          </w:tcPr>
          <w:p w14:paraId="1E99B587" w14:textId="7308EB65" w:rsidR="00CD0C3D" w:rsidRPr="00103727" w:rsidRDefault="00CD0C3D" w:rsidP="00540C24">
            <w:pPr>
              <w:pStyle w:val="Tabletext"/>
              <w:spacing w:line="240" w:lineRule="auto"/>
              <w:jc w:val="center"/>
              <w:rPr>
                <w:b/>
                <w:bCs/>
                <w:lang w:val="en-AU"/>
              </w:rPr>
            </w:pPr>
            <w:r w:rsidRPr="00103727">
              <w:rPr>
                <w:b/>
                <w:bCs/>
                <w:lang w:val="en-AU"/>
              </w:rPr>
              <w:t>3</w:t>
            </w:r>
          </w:p>
        </w:tc>
        <w:tc>
          <w:tcPr>
            <w:tcW w:w="8215" w:type="dxa"/>
          </w:tcPr>
          <w:p w14:paraId="09D5CAF2" w14:textId="1234906E" w:rsidR="00CD0C3D" w:rsidRPr="00103727" w:rsidRDefault="00CD0C3D" w:rsidP="00540C24">
            <w:pPr>
              <w:pStyle w:val="Tabletext"/>
              <w:spacing w:line="240" w:lineRule="auto"/>
              <w:rPr>
                <w:lang w:val="en-AU"/>
              </w:rPr>
            </w:pPr>
            <w:r w:rsidRPr="00103727">
              <w:rPr>
                <w:lang w:val="en-AU"/>
              </w:rPr>
              <w:t>Engineers</w:t>
            </w:r>
            <w:r w:rsidR="007035A9" w:rsidRPr="00103727">
              <w:rPr>
                <w:rStyle w:val="EndnoteReference"/>
                <w:lang w:val="en-AU"/>
              </w:rPr>
              <w:endnoteReference w:id="9"/>
            </w:r>
          </w:p>
        </w:tc>
      </w:tr>
      <w:tr w:rsidR="00CD0C3D" w:rsidRPr="00103727" w14:paraId="467B0655" w14:textId="77777777" w:rsidTr="00540C24">
        <w:tc>
          <w:tcPr>
            <w:tcW w:w="1413" w:type="dxa"/>
          </w:tcPr>
          <w:p w14:paraId="0716F149" w14:textId="5AD3E3E4" w:rsidR="00CD0C3D" w:rsidRPr="00103727" w:rsidRDefault="00CD0C3D" w:rsidP="00540C24">
            <w:pPr>
              <w:pStyle w:val="Tabletext"/>
              <w:spacing w:line="240" w:lineRule="auto"/>
              <w:jc w:val="center"/>
              <w:rPr>
                <w:b/>
                <w:bCs/>
                <w:lang w:val="en-AU"/>
              </w:rPr>
            </w:pPr>
            <w:r w:rsidRPr="00103727">
              <w:rPr>
                <w:b/>
                <w:bCs/>
                <w:lang w:val="en-AU"/>
              </w:rPr>
              <w:t>4</w:t>
            </w:r>
          </w:p>
        </w:tc>
        <w:tc>
          <w:tcPr>
            <w:tcW w:w="8215" w:type="dxa"/>
          </w:tcPr>
          <w:p w14:paraId="16333B6A" w14:textId="0DDA7CF2" w:rsidR="00CD0C3D" w:rsidRPr="00103727" w:rsidRDefault="00CD0C3D" w:rsidP="00540C24">
            <w:pPr>
              <w:pStyle w:val="Tabletext"/>
              <w:spacing w:line="240" w:lineRule="auto"/>
              <w:rPr>
                <w:lang w:val="en-AU"/>
              </w:rPr>
            </w:pPr>
            <w:r w:rsidRPr="00103727">
              <w:rPr>
                <w:lang w:val="en-AU"/>
              </w:rPr>
              <w:t>Clerical and Administrative Workers</w:t>
            </w:r>
          </w:p>
        </w:tc>
      </w:tr>
      <w:tr w:rsidR="00CD0C3D" w:rsidRPr="00103727" w14:paraId="798AD83E" w14:textId="77777777" w:rsidTr="00540C24">
        <w:tc>
          <w:tcPr>
            <w:tcW w:w="1413" w:type="dxa"/>
          </w:tcPr>
          <w:p w14:paraId="78AEC6E3" w14:textId="11F7FE99" w:rsidR="00CD0C3D" w:rsidRPr="00103727" w:rsidRDefault="00CD0C3D" w:rsidP="00540C24">
            <w:pPr>
              <w:pStyle w:val="Tabletext"/>
              <w:spacing w:line="240" w:lineRule="auto"/>
              <w:jc w:val="center"/>
              <w:rPr>
                <w:b/>
                <w:bCs/>
                <w:lang w:val="en-AU"/>
              </w:rPr>
            </w:pPr>
            <w:r w:rsidRPr="00103727">
              <w:rPr>
                <w:b/>
                <w:bCs/>
                <w:lang w:val="en-AU"/>
              </w:rPr>
              <w:t>5</w:t>
            </w:r>
          </w:p>
        </w:tc>
        <w:tc>
          <w:tcPr>
            <w:tcW w:w="8215" w:type="dxa"/>
          </w:tcPr>
          <w:p w14:paraId="6410F4C3" w14:textId="71EEED46" w:rsidR="00CD0C3D" w:rsidRPr="00103727" w:rsidRDefault="00CD0C3D" w:rsidP="00540C24">
            <w:pPr>
              <w:pStyle w:val="Tabletext"/>
              <w:spacing w:line="240" w:lineRule="auto"/>
              <w:rPr>
                <w:lang w:val="en-AU"/>
              </w:rPr>
            </w:pPr>
            <w:r w:rsidRPr="00103727">
              <w:rPr>
                <w:lang w:val="en-AU"/>
              </w:rPr>
              <w:t>Airconditioning and Refrigeration Mechanics</w:t>
            </w:r>
          </w:p>
        </w:tc>
      </w:tr>
      <w:tr w:rsidR="00CD0C3D" w:rsidRPr="00103727" w14:paraId="139117D7" w14:textId="77777777" w:rsidTr="00540C24">
        <w:tc>
          <w:tcPr>
            <w:tcW w:w="1413" w:type="dxa"/>
          </w:tcPr>
          <w:p w14:paraId="5E96C8F1" w14:textId="76119162" w:rsidR="00CD0C3D" w:rsidRPr="00103727" w:rsidRDefault="00CD0C3D" w:rsidP="00540C24">
            <w:pPr>
              <w:pStyle w:val="Tabletext"/>
              <w:spacing w:line="240" w:lineRule="auto"/>
              <w:jc w:val="center"/>
              <w:rPr>
                <w:b/>
                <w:bCs/>
                <w:lang w:val="en-AU"/>
              </w:rPr>
            </w:pPr>
            <w:r w:rsidRPr="00103727">
              <w:rPr>
                <w:b/>
                <w:bCs/>
                <w:lang w:val="en-AU"/>
              </w:rPr>
              <w:t>6</w:t>
            </w:r>
          </w:p>
        </w:tc>
        <w:tc>
          <w:tcPr>
            <w:tcW w:w="8215" w:type="dxa"/>
          </w:tcPr>
          <w:p w14:paraId="59A7C082" w14:textId="1B035FA7" w:rsidR="00CD0C3D" w:rsidRPr="00103727" w:rsidRDefault="00CD0C3D" w:rsidP="00540C24">
            <w:pPr>
              <w:pStyle w:val="Tabletext"/>
              <w:spacing w:line="240" w:lineRule="auto"/>
              <w:rPr>
                <w:lang w:val="en-AU"/>
              </w:rPr>
            </w:pPr>
            <w:r w:rsidRPr="00103727">
              <w:rPr>
                <w:lang w:val="en-AU"/>
              </w:rPr>
              <w:t>Construction, Distribution and Production Managers</w:t>
            </w:r>
          </w:p>
        </w:tc>
      </w:tr>
      <w:tr w:rsidR="00CD0C3D" w:rsidRPr="00103727" w14:paraId="33828470" w14:textId="77777777" w:rsidTr="00540C24">
        <w:tc>
          <w:tcPr>
            <w:tcW w:w="1413" w:type="dxa"/>
          </w:tcPr>
          <w:p w14:paraId="404C5A10" w14:textId="6B7957AA" w:rsidR="00CD0C3D" w:rsidRPr="00103727" w:rsidRDefault="00CD0C3D" w:rsidP="00540C24">
            <w:pPr>
              <w:pStyle w:val="Tabletext"/>
              <w:spacing w:line="240" w:lineRule="auto"/>
              <w:jc w:val="center"/>
              <w:rPr>
                <w:b/>
                <w:bCs/>
                <w:lang w:val="en-AU"/>
              </w:rPr>
            </w:pPr>
            <w:r w:rsidRPr="00103727">
              <w:rPr>
                <w:b/>
                <w:bCs/>
                <w:lang w:val="en-AU"/>
              </w:rPr>
              <w:t>7</w:t>
            </w:r>
          </w:p>
        </w:tc>
        <w:tc>
          <w:tcPr>
            <w:tcW w:w="8215" w:type="dxa"/>
          </w:tcPr>
          <w:p w14:paraId="4C27F22D" w14:textId="29251855" w:rsidR="00CD0C3D" w:rsidRPr="00103727" w:rsidRDefault="00CD0C3D" w:rsidP="00540C24">
            <w:pPr>
              <w:pStyle w:val="Tabletext"/>
              <w:spacing w:line="240" w:lineRule="auto"/>
              <w:rPr>
                <w:lang w:val="en-AU"/>
              </w:rPr>
            </w:pPr>
            <w:r w:rsidRPr="00103727">
              <w:rPr>
                <w:lang w:val="en-AU"/>
              </w:rPr>
              <w:t>ICT Managers</w:t>
            </w:r>
          </w:p>
        </w:tc>
      </w:tr>
      <w:tr w:rsidR="00CD0C3D" w:rsidRPr="00103727" w14:paraId="3DF0AC9F" w14:textId="77777777" w:rsidTr="00540C24">
        <w:tc>
          <w:tcPr>
            <w:tcW w:w="1413" w:type="dxa"/>
          </w:tcPr>
          <w:p w14:paraId="311F793B" w14:textId="0F234D39" w:rsidR="00CD0C3D" w:rsidRPr="00103727" w:rsidRDefault="00CD0C3D" w:rsidP="00540C24">
            <w:pPr>
              <w:pStyle w:val="Tabletext"/>
              <w:spacing w:line="240" w:lineRule="auto"/>
              <w:jc w:val="center"/>
              <w:rPr>
                <w:b/>
                <w:bCs/>
                <w:lang w:val="en-AU"/>
              </w:rPr>
            </w:pPr>
            <w:r w:rsidRPr="00103727">
              <w:rPr>
                <w:b/>
                <w:bCs/>
                <w:lang w:val="en-AU"/>
              </w:rPr>
              <w:t>8</w:t>
            </w:r>
          </w:p>
        </w:tc>
        <w:tc>
          <w:tcPr>
            <w:tcW w:w="8215" w:type="dxa"/>
          </w:tcPr>
          <w:p w14:paraId="1F7A9D49" w14:textId="58563D1A" w:rsidR="00CD0C3D" w:rsidRPr="00103727" w:rsidRDefault="00CD0C3D" w:rsidP="00540C24">
            <w:pPr>
              <w:pStyle w:val="Tabletext"/>
              <w:spacing w:line="240" w:lineRule="auto"/>
              <w:rPr>
                <w:lang w:val="en-AU"/>
              </w:rPr>
            </w:pPr>
            <w:r w:rsidRPr="00103727">
              <w:rPr>
                <w:lang w:val="en-AU"/>
              </w:rPr>
              <w:t>Business Administration Managers</w:t>
            </w:r>
          </w:p>
        </w:tc>
      </w:tr>
      <w:tr w:rsidR="00CD0C3D" w:rsidRPr="00103727" w14:paraId="0CB74392" w14:textId="77777777" w:rsidTr="00540C24">
        <w:tc>
          <w:tcPr>
            <w:tcW w:w="1413" w:type="dxa"/>
          </w:tcPr>
          <w:p w14:paraId="551B24F4" w14:textId="7F72ED87" w:rsidR="00CD0C3D" w:rsidRPr="00103727" w:rsidRDefault="00CD0C3D" w:rsidP="00540C24">
            <w:pPr>
              <w:pStyle w:val="Tabletext"/>
              <w:spacing w:line="240" w:lineRule="auto"/>
              <w:jc w:val="center"/>
              <w:rPr>
                <w:b/>
                <w:bCs/>
                <w:lang w:val="en-AU"/>
              </w:rPr>
            </w:pPr>
            <w:r w:rsidRPr="00103727">
              <w:rPr>
                <w:b/>
                <w:bCs/>
                <w:lang w:val="en-AU"/>
              </w:rPr>
              <w:t>9</w:t>
            </w:r>
          </w:p>
        </w:tc>
        <w:tc>
          <w:tcPr>
            <w:tcW w:w="8215" w:type="dxa"/>
          </w:tcPr>
          <w:p w14:paraId="0D6592A4" w14:textId="770F4123" w:rsidR="00CD0C3D" w:rsidRPr="00103727" w:rsidRDefault="00CD0C3D" w:rsidP="00540C24">
            <w:pPr>
              <w:pStyle w:val="Tabletext"/>
              <w:spacing w:line="240" w:lineRule="auto"/>
              <w:rPr>
                <w:lang w:val="en-AU"/>
              </w:rPr>
            </w:pPr>
            <w:r w:rsidRPr="00103727">
              <w:rPr>
                <w:lang w:val="en-AU"/>
              </w:rPr>
              <w:t>Call or Contact Centre Information Clerks</w:t>
            </w:r>
          </w:p>
        </w:tc>
      </w:tr>
      <w:tr w:rsidR="00CD0C3D" w:rsidRPr="00103727" w14:paraId="71F65C73" w14:textId="77777777" w:rsidTr="00540C24">
        <w:tc>
          <w:tcPr>
            <w:tcW w:w="1413" w:type="dxa"/>
          </w:tcPr>
          <w:p w14:paraId="6DA7EF09" w14:textId="1F42C78A" w:rsidR="00CD0C3D" w:rsidRPr="00103727" w:rsidRDefault="00CD0C3D" w:rsidP="00540C24">
            <w:pPr>
              <w:pStyle w:val="Tabletext"/>
              <w:spacing w:line="240" w:lineRule="auto"/>
              <w:jc w:val="center"/>
              <w:rPr>
                <w:b/>
                <w:bCs/>
                <w:lang w:val="en-AU"/>
              </w:rPr>
            </w:pPr>
            <w:r w:rsidRPr="00103727">
              <w:rPr>
                <w:b/>
                <w:bCs/>
                <w:lang w:val="en-AU"/>
              </w:rPr>
              <w:t>10</w:t>
            </w:r>
          </w:p>
        </w:tc>
        <w:tc>
          <w:tcPr>
            <w:tcW w:w="8215" w:type="dxa"/>
          </w:tcPr>
          <w:p w14:paraId="5E8A128C" w14:textId="5FEDBB4B" w:rsidR="00CD0C3D" w:rsidRPr="00103727" w:rsidRDefault="00CD0C3D" w:rsidP="00540C24">
            <w:pPr>
              <w:pStyle w:val="Tabletext"/>
              <w:spacing w:line="240" w:lineRule="auto"/>
              <w:rPr>
                <w:lang w:val="en-AU"/>
              </w:rPr>
            </w:pPr>
            <w:r w:rsidRPr="00103727">
              <w:rPr>
                <w:lang w:val="en-AU"/>
              </w:rPr>
              <w:t>Information and Organisation Professionals</w:t>
            </w:r>
          </w:p>
        </w:tc>
      </w:tr>
    </w:tbl>
    <w:p w14:paraId="734B4EB0" w14:textId="58D51C1D" w:rsidR="00986523" w:rsidRPr="00103727" w:rsidRDefault="00986523" w:rsidP="00986523">
      <w:pPr>
        <w:pStyle w:val="Heading3"/>
        <w:rPr>
          <w:lang w:val="en-AU"/>
        </w:rPr>
      </w:pPr>
      <w:r w:rsidRPr="00103727">
        <w:rPr>
          <w:lang w:val="en-AU"/>
        </w:rPr>
        <w:t>Who is in today’s Victorian energy workforce?</w:t>
      </w:r>
    </w:p>
    <w:p w14:paraId="65D1ED3A" w14:textId="77777777" w:rsidR="00986523" w:rsidRPr="00103727" w:rsidRDefault="00986523" w:rsidP="00986523">
      <w:pPr>
        <w:pStyle w:val="BodyText"/>
        <w:rPr>
          <w:lang w:val="en-AU"/>
        </w:rPr>
      </w:pPr>
      <w:r w:rsidRPr="00103727">
        <w:rPr>
          <w:lang w:val="en-AU"/>
        </w:rPr>
        <w:t>The Victorian energy workforce includes a broad range of workers. Workers represent a range of different ages, genders, backgrounds, education levels, and are located across Victoria.</w:t>
      </w:r>
    </w:p>
    <w:p w14:paraId="4186C328" w14:textId="77777777" w:rsidR="00986523" w:rsidRPr="00103727" w:rsidRDefault="00986523" w:rsidP="00986523">
      <w:pPr>
        <w:pStyle w:val="BodyText"/>
        <w:rPr>
          <w:lang w:val="en-AU"/>
        </w:rPr>
      </w:pPr>
      <w:r w:rsidRPr="00103727">
        <w:rPr>
          <w:lang w:val="en-AU"/>
        </w:rPr>
        <w:lastRenderedPageBreak/>
        <w:t>Notably, in key demographics the energy workforce trails the diversity of the broader Victorian workforce. Table 1 compares the demographics of the workers in occupations found in the Victorian energy workforce to the broader Victorian workforce.</w:t>
      </w:r>
    </w:p>
    <w:p w14:paraId="69F99D63" w14:textId="77777777" w:rsidR="00986523" w:rsidRPr="00103727" w:rsidRDefault="00986523" w:rsidP="00986523">
      <w:pPr>
        <w:pStyle w:val="BodyText"/>
        <w:rPr>
          <w:lang w:val="en-AU"/>
        </w:rPr>
      </w:pPr>
      <w:r w:rsidRPr="00103727">
        <w:rPr>
          <w:lang w:val="en-AU"/>
        </w:rPr>
        <w:t>Currently, workers in occupations found in the energy sector are typically male, less likely to be born overseas, and earn around 20% more than the average Victorian worker. They are also more likely to have completed a vocational certificate.</w:t>
      </w:r>
    </w:p>
    <w:p w14:paraId="7A68B0A4" w14:textId="2817C039" w:rsidR="00986523" w:rsidRPr="00103727" w:rsidRDefault="00986523" w:rsidP="00986523">
      <w:pPr>
        <w:pStyle w:val="BodyText"/>
        <w:rPr>
          <w:lang w:val="en-AU"/>
        </w:rPr>
      </w:pPr>
      <w:r w:rsidRPr="00103727">
        <w:rPr>
          <w:lang w:val="en-AU"/>
        </w:rPr>
        <w:t>The figures highlight lower participation rates from underrepresented groups, including women, First Peoples, and people born overseas.</w:t>
      </w:r>
    </w:p>
    <w:p w14:paraId="5438847C" w14:textId="3EB2E90D" w:rsidR="005E40D0" w:rsidRPr="00103727" w:rsidRDefault="005E40D0" w:rsidP="00F52A2A">
      <w:pPr>
        <w:pStyle w:val="Caption"/>
        <w:keepNext/>
      </w:pPr>
      <w:r w:rsidRPr="00103727">
        <w:t xml:space="preserve">Table </w:t>
      </w:r>
      <w:fldSimple w:instr=" SEQ Table \* ARABIC ">
        <w:r w:rsidR="00F52ABF">
          <w:rPr>
            <w:noProof/>
          </w:rPr>
          <w:t>1</w:t>
        </w:r>
      </w:fldSimple>
      <w:r w:rsidRPr="00103727">
        <w:t xml:space="preserve">: </w:t>
      </w:r>
      <w:r w:rsidR="001605CE" w:rsidRPr="00103727">
        <w:rPr>
          <w:b w:val="0"/>
          <w:bCs/>
        </w:rPr>
        <w:t>Energy workforce demographics in 2026</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1: Energy workforce demographics in 2026"/>
        <w:tblDescription w:val="Table 1: Energy workforce demographics in 2026"/>
      </w:tblPr>
      <w:tblGrid>
        <w:gridCol w:w="5899"/>
        <w:gridCol w:w="1924"/>
        <w:gridCol w:w="1795"/>
      </w:tblGrid>
      <w:tr w:rsidR="00986523" w:rsidRPr="00103727" w14:paraId="709A51E7" w14:textId="77777777" w:rsidTr="000319BE">
        <w:trPr>
          <w:cnfStyle w:val="100000000000" w:firstRow="1" w:lastRow="0" w:firstColumn="0" w:lastColumn="0" w:oddVBand="0" w:evenVBand="0" w:oddHBand="0" w:evenHBand="0" w:firstRowFirstColumn="0" w:firstRowLastColumn="0" w:lastRowFirstColumn="0" w:lastRowLastColumn="0"/>
          <w:cantSplit/>
          <w:trHeight w:val="60"/>
          <w:tblHeader/>
        </w:trPr>
        <w:tc>
          <w:tcPr>
            <w:tcW w:w="3067" w:type="pct"/>
          </w:tcPr>
          <w:p w14:paraId="5637420D" w14:textId="77777777" w:rsidR="00986523" w:rsidRPr="00103727" w:rsidRDefault="00986523" w:rsidP="00F52A2A">
            <w:pPr>
              <w:pStyle w:val="Tabletext"/>
              <w:spacing w:line="240" w:lineRule="auto"/>
              <w:rPr>
                <w:lang w:val="en-AU"/>
              </w:rPr>
            </w:pPr>
            <w:r w:rsidRPr="00103727">
              <w:rPr>
                <w:lang w:val="en-AU"/>
              </w:rPr>
              <w:t>Characteristic</w:t>
            </w:r>
          </w:p>
        </w:tc>
        <w:tc>
          <w:tcPr>
            <w:tcW w:w="1000" w:type="pct"/>
          </w:tcPr>
          <w:p w14:paraId="20EDC537" w14:textId="3164BF79" w:rsidR="00986523" w:rsidRPr="00103727" w:rsidRDefault="00986523" w:rsidP="00F52A2A">
            <w:pPr>
              <w:pStyle w:val="Tabletext"/>
              <w:spacing w:line="240" w:lineRule="auto"/>
              <w:jc w:val="center"/>
              <w:rPr>
                <w:lang w:val="en-AU"/>
              </w:rPr>
            </w:pPr>
            <w:r w:rsidRPr="00103727">
              <w:rPr>
                <w:lang w:val="en-AU"/>
              </w:rPr>
              <w:t>Estimated</w:t>
            </w:r>
            <w:r w:rsidRPr="00103727">
              <w:rPr>
                <w:lang w:val="en-AU"/>
              </w:rPr>
              <w:br/>
              <w:t>energy</w:t>
            </w:r>
            <w:r w:rsidRPr="00103727">
              <w:rPr>
                <w:lang w:val="en-AU"/>
              </w:rPr>
              <w:br/>
              <w:t>workforce</w:t>
            </w:r>
            <w:r w:rsidR="00F52A2A" w:rsidRPr="00103727">
              <w:rPr>
                <w:lang w:val="en-AU"/>
              </w:rPr>
              <w:t>*</w:t>
            </w:r>
          </w:p>
        </w:tc>
        <w:tc>
          <w:tcPr>
            <w:tcW w:w="933" w:type="pct"/>
          </w:tcPr>
          <w:p w14:paraId="5CB39650" w14:textId="5B3D4D51" w:rsidR="00986523" w:rsidRPr="00103727" w:rsidRDefault="00986523" w:rsidP="00F52A2A">
            <w:pPr>
              <w:pStyle w:val="Tabletext"/>
              <w:spacing w:line="240" w:lineRule="auto"/>
              <w:jc w:val="center"/>
              <w:rPr>
                <w:lang w:val="en-AU"/>
              </w:rPr>
            </w:pPr>
            <w:r w:rsidRPr="00103727">
              <w:rPr>
                <w:lang w:val="en-AU"/>
              </w:rPr>
              <w:t>All of</w:t>
            </w:r>
            <w:r w:rsidRPr="00103727">
              <w:rPr>
                <w:lang w:val="en-AU"/>
              </w:rPr>
              <w:br/>
              <w:t>Victoria’s workforce</w:t>
            </w:r>
          </w:p>
        </w:tc>
      </w:tr>
      <w:tr w:rsidR="00986523" w:rsidRPr="00103727" w14:paraId="55BDC966" w14:textId="77777777" w:rsidTr="00F52A2A">
        <w:trPr>
          <w:trHeight w:val="442"/>
        </w:trPr>
        <w:tc>
          <w:tcPr>
            <w:tcW w:w="3067" w:type="pct"/>
          </w:tcPr>
          <w:p w14:paraId="6B44F8C3" w14:textId="77777777" w:rsidR="00986523" w:rsidRPr="00103727" w:rsidRDefault="00986523" w:rsidP="00F52A2A">
            <w:pPr>
              <w:pStyle w:val="Tabletext"/>
              <w:spacing w:line="276" w:lineRule="auto"/>
              <w:rPr>
                <w:lang w:val="en-AU"/>
              </w:rPr>
            </w:pPr>
            <w:r w:rsidRPr="00103727">
              <w:rPr>
                <w:lang w:val="en-AU"/>
              </w:rPr>
              <w:t>Median age</w:t>
            </w:r>
          </w:p>
        </w:tc>
        <w:tc>
          <w:tcPr>
            <w:tcW w:w="1000" w:type="pct"/>
          </w:tcPr>
          <w:p w14:paraId="5008359E" w14:textId="77777777" w:rsidR="00986523" w:rsidRPr="00103727" w:rsidRDefault="00986523" w:rsidP="00F52A2A">
            <w:pPr>
              <w:pStyle w:val="Tabletext"/>
              <w:spacing w:line="276" w:lineRule="auto"/>
              <w:jc w:val="center"/>
              <w:rPr>
                <w:lang w:val="en-AU"/>
              </w:rPr>
            </w:pPr>
            <w:r w:rsidRPr="00103727">
              <w:rPr>
                <w:lang w:val="en-AU"/>
              </w:rPr>
              <w:t>40.2</w:t>
            </w:r>
          </w:p>
        </w:tc>
        <w:tc>
          <w:tcPr>
            <w:tcW w:w="933" w:type="pct"/>
          </w:tcPr>
          <w:p w14:paraId="65FDD413" w14:textId="77777777" w:rsidR="00986523" w:rsidRPr="00103727" w:rsidRDefault="00986523" w:rsidP="00F52A2A">
            <w:pPr>
              <w:pStyle w:val="Tabletext"/>
              <w:spacing w:line="276" w:lineRule="auto"/>
              <w:jc w:val="center"/>
              <w:rPr>
                <w:lang w:val="en-AU"/>
              </w:rPr>
            </w:pPr>
            <w:r w:rsidRPr="00103727">
              <w:rPr>
                <w:lang w:val="en-AU"/>
              </w:rPr>
              <w:t>40.8</w:t>
            </w:r>
          </w:p>
        </w:tc>
      </w:tr>
      <w:tr w:rsidR="00986523" w:rsidRPr="00103727" w14:paraId="6DEE6CB1" w14:textId="77777777" w:rsidTr="00F52A2A">
        <w:trPr>
          <w:trHeight w:val="442"/>
        </w:trPr>
        <w:tc>
          <w:tcPr>
            <w:tcW w:w="3067" w:type="pct"/>
          </w:tcPr>
          <w:p w14:paraId="6CE4287E" w14:textId="77777777" w:rsidR="00986523" w:rsidRPr="00103727" w:rsidRDefault="00986523" w:rsidP="00F52A2A">
            <w:pPr>
              <w:pStyle w:val="Tabletext"/>
              <w:spacing w:line="276" w:lineRule="auto"/>
              <w:rPr>
                <w:lang w:val="en-AU"/>
              </w:rPr>
            </w:pPr>
            <w:r w:rsidRPr="00103727">
              <w:rPr>
                <w:lang w:val="en-AU"/>
              </w:rPr>
              <w:t>Female</w:t>
            </w:r>
          </w:p>
        </w:tc>
        <w:tc>
          <w:tcPr>
            <w:tcW w:w="1000" w:type="pct"/>
          </w:tcPr>
          <w:p w14:paraId="07F24CD5" w14:textId="77777777" w:rsidR="00986523" w:rsidRPr="00103727" w:rsidRDefault="00986523" w:rsidP="00F52A2A">
            <w:pPr>
              <w:pStyle w:val="Tabletext"/>
              <w:spacing w:line="276" w:lineRule="auto"/>
              <w:jc w:val="center"/>
              <w:rPr>
                <w:lang w:val="en-AU"/>
              </w:rPr>
            </w:pPr>
            <w:r w:rsidRPr="00103727">
              <w:rPr>
                <w:lang w:val="en-AU"/>
              </w:rPr>
              <w:t>25.6%</w:t>
            </w:r>
          </w:p>
        </w:tc>
        <w:tc>
          <w:tcPr>
            <w:tcW w:w="933" w:type="pct"/>
          </w:tcPr>
          <w:p w14:paraId="757A3FCC" w14:textId="77777777" w:rsidR="00986523" w:rsidRPr="00103727" w:rsidRDefault="00986523" w:rsidP="00F52A2A">
            <w:pPr>
              <w:pStyle w:val="Tabletext"/>
              <w:spacing w:line="276" w:lineRule="auto"/>
              <w:jc w:val="center"/>
              <w:rPr>
                <w:lang w:val="en-AU"/>
              </w:rPr>
            </w:pPr>
            <w:r w:rsidRPr="00103727">
              <w:rPr>
                <w:lang w:val="en-AU"/>
              </w:rPr>
              <w:t>48.2%</w:t>
            </w:r>
          </w:p>
        </w:tc>
      </w:tr>
      <w:tr w:rsidR="00986523" w:rsidRPr="00103727" w14:paraId="173DCF57" w14:textId="77777777" w:rsidTr="00F52A2A">
        <w:trPr>
          <w:trHeight w:val="442"/>
        </w:trPr>
        <w:tc>
          <w:tcPr>
            <w:tcW w:w="3067" w:type="pct"/>
          </w:tcPr>
          <w:p w14:paraId="6ECCBE9B" w14:textId="77777777" w:rsidR="00986523" w:rsidRPr="00103727" w:rsidRDefault="00986523" w:rsidP="00F52A2A">
            <w:pPr>
              <w:pStyle w:val="Tabletext"/>
              <w:spacing w:line="276" w:lineRule="auto"/>
              <w:rPr>
                <w:lang w:val="en-AU"/>
              </w:rPr>
            </w:pPr>
            <w:r w:rsidRPr="00103727">
              <w:rPr>
                <w:lang w:val="en-AU"/>
              </w:rPr>
              <w:t>Female – Melbourne</w:t>
            </w:r>
          </w:p>
        </w:tc>
        <w:tc>
          <w:tcPr>
            <w:tcW w:w="1000" w:type="pct"/>
          </w:tcPr>
          <w:p w14:paraId="3FB92756" w14:textId="77777777" w:rsidR="00986523" w:rsidRPr="00103727" w:rsidRDefault="00986523" w:rsidP="00F52A2A">
            <w:pPr>
              <w:pStyle w:val="Tabletext"/>
              <w:spacing w:line="276" w:lineRule="auto"/>
              <w:jc w:val="center"/>
              <w:rPr>
                <w:lang w:val="en-AU"/>
              </w:rPr>
            </w:pPr>
            <w:r w:rsidRPr="00103727">
              <w:rPr>
                <w:lang w:val="en-AU"/>
              </w:rPr>
              <w:t>25.6%</w:t>
            </w:r>
          </w:p>
        </w:tc>
        <w:tc>
          <w:tcPr>
            <w:tcW w:w="933" w:type="pct"/>
          </w:tcPr>
          <w:p w14:paraId="3D26DECA" w14:textId="77777777" w:rsidR="00986523" w:rsidRPr="00103727" w:rsidRDefault="00986523" w:rsidP="00F52A2A">
            <w:pPr>
              <w:pStyle w:val="Tabletext"/>
              <w:spacing w:line="276" w:lineRule="auto"/>
              <w:jc w:val="center"/>
              <w:rPr>
                <w:lang w:val="en-AU"/>
              </w:rPr>
            </w:pPr>
            <w:r w:rsidRPr="00103727">
              <w:rPr>
                <w:lang w:val="en-AU"/>
              </w:rPr>
              <w:t>47.9%</w:t>
            </w:r>
          </w:p>
        </w:tc>
      </w:tr>
      <w:tr w:rsidR="00986523" w:rsidRPr="00103727" w14:paraId="0E8DD40D" w14:textId="77777777" w:rsidTr="00F52A2A">
        <w:trPr>
          <w:trHeight w:val="442"/>
        </w:trPr>
        <w:tc>
          <w:tcPr>
            <w:tcW w:w="3067" w:type="pct"/>
          </w:tcPr>
          <w:p w14:paraId="3947FBEC" w14:textId="77777777" w:rsidR="00986523" w:rsidRPr="00103727" w:rsidRDefault="00986523" w:rsidP="00F52A2A">
            <w:pPr>
              <w:pStyle w:val="Tabletext"/>
              <w:spacing w:line="276" w:lineRule="auto"/>
              <w:rPr>
                <w:lang w:val="en-AU"/>
              </w:rPr>
            </w:pPr>
            <w:r w:rsidRPr="00103727">
              <w:rPr>
                <w:lang w:val="en-AU"/>
              </w:rPr>
              <w:t>Female – rest of Victoria</w:t>
            </w:r>
          </w:p>
        </w:tc>
        <w:tc>
          <w:tcPr>
            <w:tcW w:w="1000" w:type="pct"/>
          </w:tcPr>
          <w:p w14:paraId="199852DF" w14:textId="77777777" w:rsidR="00986523" w:rsidRPr="00103727" w:rsidRDefault="00986523" w:rsidP="00F52A2A">
            <w:pPr>
              <w:pStyle w:val="Tabletext"/>
              <w:spacing w:line="276" w:lineRule="auto"/>
              <w:jc w:val="center"/>
              <w:rPr>
                <w:lang w:val="en-AU"/>
              </w:rPr>
            </w:pPr>
            <w:r w:rsidRPr="00103727">
              <w:rPr>
                <w:lang w:val="en-AU"/>
              </w:rPr>
              <w:t>26.4%</w:t>
            </w:r>
          </w:p>
        </w:tc>
        <w:tc>
          <w:tcPr>
            <w:tcW w:w="933" w:type="pct"/>
          </w:tcPr>
          <w:p w14:paraId="03AFE917" w14:textId="77777777" w:rsidR="00986523" w:rsidRPr="00103727" w:rsidRDefault="00986523" w:rsidP="00F52A2A">
            <w:pPr>
              <w:pStyle w:val="Tabletext"/>
              <w:spacing w:line="276" w:lineRule="auto"/>
              <w:jc w:val="center"/>
              <w:rPr>
                <w:lang w:val="en-AU"/>
              </w:rPr>
            </w:pPr>
            <w:r w:rsidRPr="00103727">
              <w:rPr>
                <w:lang w:val="en-AU"/>
              </w:rPr>
              <w:t>52.2%</w:t>
            </w:r>
          </w:p>
        </w:tc>
      </w:tr>
      <w:tr w:rsidR="00986523" w:rsidRPr="00103727" w14:paraId="7B1A140D" w14:textId="77777777" w:rsidTr="00F52A2A">
        <w:trPr>
          <w:trHeight w:val="442"/>
        </w:trPr>
        <w:tc>
          <w:tcPr>
            <w:tcW w:w="3067" w:type="pct"/>
          </w:tcPr>
          <w:p w14:paraId="720CAF24" w14:textId="77777777" w:rsidR="00986523" w:rsidRPr="00103727" w:rsidRDefault="00986523" w:rsidP="00F52A2A">
            <w:pPr>
              <w:pStyle w:val="Tabletext"/>
              <w:spacing w:line="276" w:lineRule="auto"/>
              <w:rPr>
                <w:lang w:val="en-AU"/>
              </w:rPr>
            </w:pPr>
            <w:r w:rsidRPr="00103727">
              <w:rPr>
                <w:lang w:val="en-AU"/>
              </w:rPr>
              <w:t>First Nations</w:t>
            </w:r>
          </w:p>
        </w:tc>
        <w:tc>
          <w:tcPr>
            <w:tcW w:w="1000" w:type="pct"/>
          </w:tcPr>
          <w:p w14:paraId="6BA7EFA9" w14:textId="77777777" w:rsidR="00986523" w:rsidRPr="00103727" w:rsidRDefault="00986523" w:rsidP="00F52A2A">
            <w:pPr>
              <w:pStyle w:val="Tabletext"/>
              <w:spacing w:line="276" w:lineRule="auto"/>
              <w:jc w:val="center"/>
              <w:rPr>
                <w:lang w:val="en-AU"/>
              </w:rPr>
            </w:pPr>
            <w:r w:rsidRPr="00103727">
              <w:rPr>
                <w:lang w:val="en-AU"/>
              </w:rPr>
              <w:t>0.7%</w:t>
            </w:r>
          </w:p>
        </w:tc>
        <w:tc>
          <w:tcPr>
            <w:tcW w:w="933" w:type="pct"/>
          </w:tcPr>
          <w:p w14:paraId="24A222B4" w14:textId="77777777" w:rsidR="00986523" w:rsidRPr="00103727" w:rsidRDefault="00986523" w:rsidP="00F52A2A">
            <w:pPr>
              <w:pStyle w:val="Tabletext"/>
              <w:spacing w:line="276" w:lineRule="auto"/>
              <w:jc w:val="center"/>
              <w:rPr>
                <w:lang w:val="en-AU"/>
              </w:rPr>
            </w:pPr>
            <w:r w:rsidRPr="00103727">
              <w:rPr>
                <w:lang w:val="en-AU"/>
              </w:rPr>
              <w:t>0.7%</w:t>
            </w:r>
          </w:p>
        </w:tc>
      </w:tr>
      <w:tr w:rsidR="00986523" w:rsidRPr="00103727" w14:paraId="42AB4CE2" w14:textId="77777777" w:rsidTr="00F52A2A">
        <w:trPr>
          <w:trHeight w:val="442"/>
        </w:trPr>
        <w:tc>
          <w:tcPr>
            <w:tcW w:w="3067" w:type="pct"/>
          </w:tcPr>
          <w:p w14:paraId="32802D8F" w14:textId="77777777" w:rsidR="00986523" w:rsidRPr="00103727" w:rsidRDefault="00986523" w:rsidP="00F52A2A">
            <w:pPr>
              <w:pStyle w:val="Tabletext"/>
              <w:spacing w:line="276" w:lineRule="auto"/>
              <w:rPr>
                <w:lang w:val="en-AU"/>
              </w:rPr>
            </w:pPr>
            <w:r w:rsidRPr="00103727">
              <w:rPr>
                <w:lang w:val="en-AU"/>
              </w:rPr>
              <w:t xml:space="preserve">Born overseas </w:t>
            </w:r>
          </w:p>
        </w:tc>
        <w:tc>
          <w:tcPr>
            <w:tcW w:w="1000" w:type="pct"/>
          </w:tcPr>
          <w:p w14:paraId="7A60A3EF" w14:textId="77777777" w:rsidR="00986523" w:rsidRPr="00103727" w:rsidRDefault="00986523" w:rsidP="00F52A2A">
            <w:pPr>
              <w:pStyle w:val="Tabletext"/>
              <w:spacing w:line="276" w:lineRule="auto"/>
              <w:jc w:val="center"/>
              <w:rPr>
                <w:lang w:val="en-AU"/>
              </w:rPr>
            </w:pPr>
            <w:r w:rsidRPr="00103727">
              <w:rPr>
                <w:lang w:val="en-AU"/>
              </w:rPr>
              <w:t>29.0%</w:t>
            </w:r>
          </w:p>
        </w:tc>
        <w:tc>
          <w:tcPr>
            <w:tcW w:w="933" w:type="pct"/>
          </w:tcPr>
          <w:p w14:paraId="687DF19F" w14:textId="77777777" w:rsidR="00986523" w:rsidRPr="00103727" w:rsidRDefault="00986523" w:rsidP="00F52A2A">
            <w:pPr>
              <w:pStyle w:val="Tabletext"/>
              <w:spacing w:line="276" w:lineRule="auto"/>
              <w:jc w:val="center"/>
              <w:rPr>
                <w:lang w:val="en-AU"/>
              </w:rPr>
            </w:pPr>
            <w:r w:rsidRPr="00103727">
              <w:rPr>
                <w:lang w:val="en-AU"/>
              </w:rPr>
              <w:t>34.0%</w:t>
            </w:r>
          </w:p>
        </w:tc>
      </w:tr>
      <w:tr w:rsidR="00986523" w:rsidRPr="00103727" w14:paraId="54406275" w14:textId="77777777" w:rsidTr="00F52A2A">
        <w:trPr>
          <w:trHeight w:val="442"/>
        </w:trPr>
        <w:tc>
          <w:tcPr>
            <w:tcW w:w="3067" w:type="pct"/>
          </w:tcPr>
          <w:p w14:paraId="40B15810" w14:textId="4F66ABA7" w:rsidR="00986523" w:rsidRPr="00103727" w:rsidRDefault="00986523" w:rsidP="00F52A2A">
            <w:pPr>
              <w:pStyle w:val="Tabletext"/>
              <w:spacing w:line="276" w:lineRule="auto"/>
              <w:rPr>
                <w:lang w:val="en-AU"/>
              </w:rPr>
            </w:pPr>
            <w:r w:rsidRPr="00103727">
              <w:rPr>
                <w:lang w:val="en-AU"/>
              </w:rPr>
              <w:t>Married/de</w:t>
            </w:r>
            <w:r w:rsidR="005B61CF" w:rsidRPr="00103727">
              <w:rPr>
                <w:lang w:val="en-AU"/>
              </w:rPr>
              <w:t>-</w:t>
            </w:r>
            <w:r w:rsidRPr="00103727">
              <w:rPr>
                <w:lang w:val="en-AU"/>
              </w:rPr>
              <w:t>facto</w:t>
            </w:r>
          </w:p>
        </w:tc>
        <w:tc>
          <w:tcPr>
            <w:tcW w:w="1000" w:type="pct"/>
          </w:tcPr>
          <w:p w14:paraId="6E8C2F1B" w14:textId="77777777" w:rsidR="00986523" w:rsidRPr="00103727" w:rsidRDefault="00986523" w:rsidP="00F52A2A">
            <w:pPr>
              <w:pStyle w:val="Tabletext"/>
              <w:spacing w:line="276" w:lineRule="auto"/>
              <w:jc w:val="center"/>
              <w:rPr>
                <w:lang w:val="en-AU"/>
              </w:rPr>
            </w:pPr>
            <w:r w:rsidRPr="00103727">
              <w:rPr>
                <w:lang w:val="en-AU"/>
              </w:rPr>
              <w:t>64.4%</w:t>
            </w:r>
          </w:p>
        </w:tc>
        <w:tc>
          <w:tcPr>
            <w:tcW w:w="933" w:type="pct"/>
          </w:tcPr>
          <w:p w14:paraId="12F82216" w14:textId="77777777" w:rsidR="00986523" w:rsidRPr="00103727" w:rsidRDefault="00986523" w:rsidP="00F52A2A">
            <w:pPr>
              <w:pStyle w:val="Tabletext"/>
              <w:spacing w:line="276" w:lineRule="auto"/>
              <w:jc w:val="center"/>
              <w:rPr>
                <w:lang w:val="en-AU"/>
              </w:rPr>
            </w:pPr>
            <w:r w:rsidRPr="00103727">
              <w:rPr>
                <w:lang w:val="en-AU"/>
              </w:rPr>
              <w:t>60.8%</w:t>
            </w:r>
          </w:p>
        </w:tc>
      </w:tr>
      <w:tr w:rsidR="00986523" w:rsidRPr="00103727" w14:paraId="134195F3" w14:textId="77777777" w:rsidTr="002F6D7B">
        <w:trPr>
          <w:trHeight w:val="442"/>
        </w:trPr>
        <w:tc>
          <w:tcPr>
            <w:tcW w:w="3067" w:type="pct"/>
            <w:tcBorders>
              <w:bottom w:val="single" w:sz="8" w:space="0" w:color="auto"/>
            </w:tcBorders>
          </w:tcPr>
          <w:p w14:paraId="450E12BF" w14:textId="30612AD2" w:rsidR="00986523" w:rsidRPr="00103727" w:rsidRDefault="00986523" w:rsidP="00F52A2A">
            <w:pPr>
              <w:pStyle w:val="Tabletext"/>
              <w:spacing w:line="276" w:lineRule="auto"/>
              <w:rPr>
                <w:lang w:val="en-AU"/>
              </w:rPr>
            </w:pPr>
            <w:r w:rsidRPr="00103727">
              <w:rPr>
                <w:lang w:val="en-AU"/>
              </w:rPr>
              <w:t xml:space="preserve">Average annual total personal income (all </w:t>
            </w:r>
            <w:proofErr w:type="gramStart"/>
            <w:r w:rsidRPr="00103727">
              <w:rPr>
                <w:lang w:val="en-AU"/>
              </w:rPr>
              <w:t>sources)</w:t>
            </w:r>
            <w:r w:rsidR="00760A2A" w:rsidRPr="00103727">
              <w:rPr>
                <w:vertAlign w:val="superscript"/>
                <w:lang w:val="en-AU"/>
              </w:rPr>
              <w:t>*</w:t>
            </w:r>
            <w:proofErr w:type="gramEnd"/>
            <w:r w:rsidR="00760A2A" w:rsidRPr="00103727">
              <w:rPr>
                <w:vertAlign w:val="superscript"/>
                <w:lang w:val="en-AU"/>
              </w:rPr>
              <w:t>#</w:t>
            </w:r>
          </w:p>
        </w:tc>
        <w:tc>
          <w:tcPr>
            <w:tcW w:w="1000" w:type="pct"/>
            <w:tcBorders>
              <w:bottom w:val="single" w:sz="8" w:space="0" w:color="auto"/>
            </w:tcBorders>
          </w:tcPr>
          <w:p w14:paraId="47F206F9" w14:textId="77777777" w:rsidR="00986523" w:rsidRPr="00103727" w:rsidRDefault="00986523" w:rsidP="00F52A2A">
            <w:pPr>
              <w:pStyle w:val="Tabletext"/>
              <w:spacing w:line="276" w:lineRule="auto"/>
              <w:jc w:val="center"/>
              <w:rPr>
                <w:lang w:val="en-AU"/>
              </w:rPr>
            </w:pPr>
            <w:r w:rsidRPr="00103727">
              <w:rPr>
                <w:lang w:val="en-AU"/>
              </w:rPr>
              <w:t>$102,000</w:t>
            </w:r>
          </w:p>
        </w:tc>
        <w:tc>
          <w:tcPr>
            <w:tcW w:w="933" w:type="pct"/>
            <w:tcBorders>
              <w:bottom w:val="single" w:sz="8" w:space="0" w:color="auto"/>
            </w:tcBorders>
          </w:tcPr>
          <w:p w14:paraId="2B025347" w14:textId="77777777" w:rsidR="00986523" w:rsidRPr="00103727" w:rsidRDefault="00986523" w:rsidP="00F52A2A">
            <w:pPr>
              <w:pStyle w:val="Tabletext"/>
              <w:spacing w:line="276" w:lineRule="auto"/>
              <w:jc w:val="center"/>
              <w:rPr>
                <w:lang w:val="en-AU"/>
              </w:rPr>
            </w:pPr>
            <w:r w:rsidRPr="00103727">
              <w:rPr>
                <w:lang w:val="en-AU"/>
              </w:rPr>
              <w:t>$84,000</w:t>
            </w:r>
          </w:p>
        </w:tc>
      </w:tr>
      <w:tr w:rsidR="00986523" w:rsidRPr="00103727" w14:paraId="444400A2" w14:textId="77777777" w:rsidTr="002F6D7B">
        <w:trPr>
          <w:trHeight w:val="442"/>
        </w:trPr>
        <w:tc>
          <w:tcPr>
            <w:tcW w:w="3067" w:type="pct"/>
            <w:tcBorders>
              <w:right w:val="nil"/>
            </w:tcBorders>
            <w:shd w:val="clear" w:color="auto" w:fill="F2F2F2" w:themeFill="background1" w:themeFillShade="F2"/>
          </w:tcPr>
          <w:p w14:paraId="562245DF" w14:textId="77777777" w:rsidR="00986523" w:rsidRPr="00103727" w:rsidRDefault="00986523" w:rsidP="00F52A2A">
            <w:pPr>
              <w:pStyle w:val="Tabletext"/>
              <w:spacing w:line="276" w:lineRule="auto"/>
              <w:rPr>
                <w:b/>
                <w:bCs/>
                <w:lang w:val="en-AU"/>
              </w:rPr>
            </w:pPr>
            <w:r w:rsidRPr="00103727">
              <w:rPr>
                <w:b/>
                <w:bCs/>
                <w:lang w:val="en-AU"/>
              </w:rPr>
              <w:t>Highest level of education</w:t>
            </w:r>
          </w:p>
        </w:tc>
        <w:tc>
          <w:tcPr>
            <w:tcW w:w="1000" w:type="pct"/>
            <w:tcBorders>
              <w:left w:val="nil"/>
              <w:right w:val="nil"/>
            </w:tcBorders>
            <w:shd w:val="clear" w:color="auto" w:fill="F2F2F2" w:themeFill="background1" w:themeFillShade="F2"/>
          </w:tcPr>
          <w:p w14:paraId="7BDF577F" w14:textId="77777777" w:rsidR="00986523" w:rsidRPr="00103727" w:rsidRDefault="00986523" w:rsidP="00F52A2A">
            <w:pPr>
              <w:pStyle w:val="Tabletext"/>
              <w:spacing w:line="276" w:lineRule="auto"/>
              <w:jc w:val="center"/>
              <w:rPr>
                <w:lang w:val="en-AU"/>
              </w:rPr>
            </w:pPr>
          </w:p>
        </w:tc>
        <w:tc>
          <w:tcPr>
            <w:tcW w:w="933" w:type="pct"/>
            <w:tcBorders>
              <w:left w:val="nil"/>
            </w:tcBorders>
            <w:shd w:val="clear" w:color="auto" w:fill="F2F2F2" w:themeFill="background1" w:themeFillShade="F2"/>
          </w:tcPr>
          <w:p w14:paraId="422C9B06" w14:textId="77777777" w:rsidR="00986523" w:rsidRPr="00103727" w:rsidRDefault="00986523" w:rsidP="00F52A2A">
            <w:pPr>
              <w:pStyle w:val="Tabletext"/>
              <w:spacing w:line="276" w:lineRule="auto"/>
              <w:jc w:val="center"/>
              <w:rPr>
                <w:lang w:val="en-AU"/>
              </w:rPr>
            </w:pPr>
          </w:p>
        </w:tc>
      </w:tr>
      <w:tr w:rsidR="00986523" w:rsidRPr="00103727" w14:paraId="2070EDCE" w14:textId="77777777" w:rsidTr="00F52A2A">
        <w:trPr>
          <w:trHeight w:val="442"/>
        </w:trPr>
        <w:tc>
          <w:tcPr>
            <w:tcW w:w="3067" w:type="pct"/>
          </w:tcPr>
          <w:p w14:paraId="7FD91D51" w14:textId="77777777" w:rsidR="00986523" w:rsidRPr="00103727" w:rsidRDefault="00986523" w:rsidP="00F52A2A">
            <w:pPr>
              <w:pStyle w:val="Tabletext"/>
              <w:spacing w:line="276" w:lineRule="auto"/>
              <w:rPr>
                <w:lang w:val="en-AU"/>
              </w:rPr>
            </w:pPr>
            <w:r w:rsidRPr="00103727">
              <w:rPr>
                <w:lang w:val="en-AU"/>
              </w:rPr>
              <w:t>Postgraduate</w:t>
            </w:r>
          </w:p>
        </w:tc>
        <w:tc>
          <w:tcPr>
            <w:tcW w:w="1000" w:type="pct"/>
          </w:tcPr>
          <w:p w14:paraId="47469DCB" w14:textId="77777777" w:rsidR="00986523" w:rsidRPr="00103727" w:rsidRDefault="00986523" w:rsidP="00F52A2A">
            <w:pPr>
              <w:pStyle w:val="Tabletext"/>
              <w:spacing w:line="276" w:lineRule="auto"/>
              <w:jc w:val="center"/>
              <w:rPr>
                <w:lang w:val="en-AU"/>
              </w:rPr>
            </w:pPr>
            <w:r w:rsidRPr="00103727">
              <w:rPr>
                <w:lang w:val="en-AU"/>
              </w:rPr>
              <w:t>9.5%</w:t>
            </w:r>
          </w:p>
        </w:tc>
        <w:tc>
          <w:tcPr>
            <w:tcW w:w="933" w:type="pct"/>
          </w:tcPr>
          <w:p w14:paraId="7B2047D7" w14:textId="77777777" w:rsidR="00986523" w:rsidRPr="00103727" w:rsidRDefault="00986523" w:rsidP="00F52A2A">
            <w:pPr>
              <w:pStyle w:val="Tabletext"/>
              <w:spacing w:line="276" w:lineRule="auto"/>
              <w:jc w:val="center"/>
              <w:rPr>
                <w:lang w:val="en-AU"/>
              </w:rPr>
            </w:pPr>
            <w:r w:rsidRPr="00103727">
              <w:rPr>
                <w:lang w:val="en-AU"/>
              </w:rPr>
              <w:t>10.7%</w:t>
            </w:r>
          </w:p>
        </w:tc>
      </w:tr>
      <w:tr w:rsidR="00986523" w:rsidRPr="00103727" w14:paraId="1FFB584B" w14:textId="77777777" w:rsidTr="00F52A2A">
        <w:trPr>
          <w:trHeight w:val="442"/>
        </w:trPr>
        <w:tc>
          <w:tcPr>
            <w:tcW w:w="3067" w:type="pct"/>
          </w:tcPr>
          <w:p w14:paraId="275FC47D" w14:textId="77777777" w:rsidR="00986523" w:rsidRPr="00103727" w:rsidRDefault="00986523" w:rsidP="00F52A2A">
            <w:pPr>
              <w:pStyle w:val="Tabletext"/>
              <w:spacing w:line="276" w:lineRule="auto"/>
              <w:rPr>
                <w:lang w:val="en-AU"/>
              </w:rPr>
            </w:pPr>
            <w:r w:rsidRPr="00103727">
              <w:rPr>
                <w:lang w:val="en-AU"/>
              </w:rPr>
              <w:t>Undergraduate</w:t>
            </w:r>
          </w:p>
        </w:tc>
        <w:tc>
          <w:tcPr>
            <w:tcW w:w="1000" w:type="pct"/>
          </w:tcPr>
          <w:p w14:paraId="2001C248" w14:textId="77777777" w:rsidR="00986523" w:rsidRPr="00103727" w:rsidRDefault="00986523" w:rsidP="00F52A2A">
            <w:pPr>
              <w:pStyle w:val="Tabletext"/>
              <w:spacing w:line="276" w:lineRule="auto"/>
              <w:jc w:val="center"/>
              <w:rPr>
                <w:lang w:val="en-AU"/>
              </w:rPr>
            </w:pPr>
            <w:r w:rsidRPr="00103727">
              <w:rPr>
                <w:lang w:val="en-AU"/>
              </w:rPr>
              <w:t>23.0%</w:t>
            </w:r>
          </w:p>
        </w:tc>
        <w:tc>
          <w:tcPr>
            <w:tcW w:w="933" w:type="pct"/>
          </w:tcPr>
          <w:p w14:paraId="7E8719F2" w14:textId="77777777" w:rsidR="00986523" w:rsidRPr="00103727" w:rsidRDefault="00986523" w:rsidP="00F52A2A">
            <w:pPr>
              <w:pStyle w:val="Tabletext"/>
              <w:spacing w:line="276" w:lineRule="auto"/>
              <w:jc w:val="center"/>
              <w:rPr>
                <w:lang w:val="en-AU"/>
              </w:rPr>
            </w:pPr>
            <w:r w:rsidRPr="00103727">
              <w:rPr>
                <w:lang w:val="en-AU"/>
              </w:rPr>
              <w:t>25.9%</w:t>
            </w:r>
          </w:p>
        </w:tc>
      </w:tr>
      <w:tr w:rsidR="00986523" w:rsidRPr="00103727" w14:paraId="1739E122" w14:textId="77777777" w:rsidTr="00F52A2A">
        <w:trPr>
          <w:trHeight w:val="442"/>
        </w:trPr>
        <w:tc>
          <w:tcPr>
            <w:tcW w:w="3067" w:type="pct"/>
          </w:tcPr>
          <w:p w14:paraId="087706FF" w14:textId="77777777" w:rsidR="00986523" w:rsidRPr="00103727" w:rsidRDefault="00986523" w:rsidP="00F52A2A">
            <w:pPr>
              <w:pStyle w:val="Tabletext"/>
              <w:spacing w:line="276" w:lineRule="auto"/>
              <w:rPr>
                <w:lang w:val="en-AU"/>
              </w:rPr>
            </w:pPr>
            <w:r w:rsidRPr="00103727">
              <w:rPr>
                <w:lang w:val="en-AU"/>
              </w:rPr>
              <w:t>Diploma/Advanced Diploma</w:t>
            </w:r>
          </w:p>
        </w:tc>
        <w:tc>
          <w:tcPr>
            <w:tcW w:w="1000" w:type="pct"/>
          </w:tcPr>
          <w:p w14:paraId="59541EA1" w14:textId="77777777" w:rsidR="00986523" w:rsidRPr="00103727" w:rsidRDefault="00986523" w:rsidP="00F52A2A">
            <w:pPr>
              <w:pStyle w:val="Tabletext"/>
              <w:spacing w:line="276" w:lineRule="auto"/>
              <w:jc w:val="center"/>
              <w:rPr>
                <w:lang w:val="en-AU"/>
              </w:rPr>
            </w:pPr>
            <w:r w:rsidRPr="00103727">
              <w:rPr>
                <w:lang w:val="en-AU"/>
              </w:rPr>
              <w:t>11.9%</w:t>
            </w:r>
          </w:p>
        </w:tc>
        <w:tc>
          <w:tcPr>
            <w:tcW w:w="933" w:type="pct"/>
          </w:tcPr>
          <w:p w14:paraId="0B27F6F6" w14:textId="77777777" w:rsidR="00986523" w:rsidRPr="00103727" w:rsidRDefault="00986523" w:rsidP="00F52A2A">
            <w:pPr>
              <w:pStyle w:val="Tabletext"/>
              <w:spacing w:line="276" w:lineRule="auto"/>
              <w:jc w:val="center"/>
              <w:rPr>
                <w:lang w:val="en-AU"/>
              </w:rPr>
            </w:pPr>
            <w:r w:rsidRPr="00103727">
              <w:rPr>
                <w:lang w:val="en-AU"/>
              </w:rPr>
              <w:t>16.0%</w:t>
            </w:r>
          </w:p>
        </w:tc>
      </w:tr>
      <w:tr w:rsidR="00986523" w:rsidRPr="00103727" w14:paraId="2FBF4097" w14:textId="77777777" w:rsidTr="00F52A2A">
        <w:trPr>
          <w:trHeight w:val="442"/>
        </w:trPr>
        <w:tc>
          <w:tcPr>
            <w:tcW w:w="3067" w:type="pct"/>
          </w:tcPr>
          <w:p w14:paraId="227E9DCF" w14:textId="5239F629" w:rsidR="00986523" w:rsidRPr="00103727" w:rsidRDefault="00986523" w:rsidP="00F52A2A">
            <w:pPr>
              <w:pStyle w:val="Tabletext"/>
              <w:spacing w:line="276" w:lineRule="auto"/>
              <w:rPr>
                <w:lang w:val="en-AU"/>
              </w:rPr>
            </w:pPr>
            <w:r w:rsidRPr="00103727">
              <w:rPr>
                <w:lang w:val="en-AU"/>
              </w:rPr>
              <w:lastRenderedPageBreak/>
              <w:t>Certificate (I</w:t>
            </w:r>
            <w:r w:rsidR="005B61CF" w:rsidRPr="00103727">
              <w:rPr>
                <w:lang w:val="en-AU"/>
              </w:rPr>
              <w:t>-</w:t>
            </w:r>
            <w:r w:rsidRPr="00103727">
              <w:rPr>
                <w:lang w:val="en-AU"/>
              </w:rPr>
              <w:t>IV)</w:t>
            </w:r>
          </w:p>
        </w:tc>
        <w:tc>
          <w:tcPr>
            <w:tcW w:w="1000" w:type="pct"/>
          </w:tcPr>
          <w:p w14:paraId="6E78DA79" w14:textId="77777777" w:rsidR="00986523" w:rsidRPr="00103727" w:rsidRDefault="00986523" w:rsidP="00F52A2A">
            <w:pPr>
              <w:pStyle w:val="Tabletext"/>
              <w:spacing w:line="276" w:lineRule="auto"/>
              <w:jc w:val="center"/>
              <w:rPr>
                <w:lang w:val="en-AU"/>
              </w:rPr>
            </w:pPr>
            <w:r w:rsidRPr="00103727">
              <w:rPr>
                <w:lang w:val="en-AU"/>
              </w:rPr>
              <w:t>33.4%</w:t>
            </w:r>
          </w:p>
        </w:tc>
        <w:tc>
          <w:tcPr>
            <w:tcW w:w="933" w:type="pct"/>
          </w:tcPr>
          <w:p w14:paraId="2D6250B7" w14:textId="77777777" w:rsidR="00986523" w:rsidRPr="00103727" w:rsidRDefault="00986523" w:rsidP="00F52A2A">
            <w:pPr>
              <w:pStyle w:val="Tabletext"/>
              <w:spacing w:line="276" w:lineRule="auto"/>
              <w:jc w:val="center"/>
              <w:rPr>
                <w:lang w:val="en-AU"/>
              </w:rPr>
            </w:pPr>
            <w:r w:rsidRPr="00103727">
              <w:rPr>
                <w:lang w:val="en-AU"/>
              </w:rPr>
              <w:t>17.9%</w:t>
            </w:r>
          </w:p>
        </w:tc>
      </w:tr>
      <w:tr w:rsidR="00986523" w:rsidRPr="00103727" w14:paraId="3850CCA3" w14:textId="77777777" w:rsidTr="002F6D7B">
        <w:trPr>
          <w:trHeight w:val="442"/>
        </w:trPr>
        <w:tc>
          <w:tcPr>
            <w:tcW w:w="3067" w:type="pct"/>
            <w:tcBorders>
              <w:bottom w:val="single" w:sz="8" w:space="0" w:color="auto"/>
            </w:tcBorders>
          </w:tcPr>
          <w:p w14:paraId="571DBEF7" w14:textId="77777777" w:rsidR="00986523" w:rsidRPr="00103727" w:rsidRDefault="00986523" w:rsidP="00F52A2A">
            <w:pPr>
              <w:pStyle w:val="Tabletext"/>
              <w:spacing w:line="276" w:lineRule="auto"/>
              <w:rPr>
                <w:lang w:val="en-AU"/>
              </w:rPr>
            </w:pPr>
            <w:r w:rsidRPr="00103727">
              <w:rPr>
                <w:lang w:val="en-AU"/>
              </w:rPr>
              <w:t>High school</w:t>
            </w:r>
          </w:p>
        </w:tc>
        <w:tc>
          <w:tcPr>
            <w:tcW w:w="1000" w:type="pct"/>
            <w:tcBorders>
              <w:bottom w:val="single" w:sz="8" w:space="0" w:color="auto"/>
            </w:tcBorders>
          </w:tcPr>
          <w:p w14:paraId="2B33E8F7" w14:textId="77777777" w:rsidR="00986523" w:rsidRPr="00103727" w:rsidRDefault="00986523" w:rsidP="00F52A2A">
            <w:pPr>
              <w:pStyle w:val="Tabletext"/>
              <w:spacing w:line="276" w:lineRule="auto"/>
              <w:jc w:val="center"/>
              <w:rPr>
                <w:lang w:val="en-AU"/>
              </w:rPr>
            </w:pPr>
            <w:r w:rsidRPr="00103727">
              <w:rPr>
                <w:lang w:val="en-AU"/>
              </w:rPr>
              <w:t>22.2%</w:t>
            </w:r>
          </w:p>
        </w:tc>
        <w:tc>
          <w:tcPr>
            <w:tcW w:w="933" w:type="pct"/>
            <w:tcBorders>
              <w:bottom w:val="single" w:sz="8" w:space="0" w:color="auto"/>
            </w:tcBorders>
          </w:tcPr>
          <w:p w14:paraId="017D2067" w14:textId="77777777" w:rsidR="00986523" w:rsidRPr="00103727" w:rsidRDefault="00986523" w:rsidP="00F52A2A">
            <w:pPr>
              <w:pStyle w:val="Tabletext"/>
              <w:spacing w:line="276" w:lineRule="auto"/>
              <w:jc w:val="center"/>
              <w:rPr>
                <w:lang w:val="en-AU"/>
              </w:rPr>
            </w:pPr>
            <w:r w:rsidRPr="00103727">
              <w:rPr>
                <w:lang w:val="en-AU"/>
              </w:rPr>
              <w:t>29.5%</w:t>
            </w:r>
          </w:p>
        </w:tc>
      </w:tr>
      <w:tr w:rsidR="00986523" w:rsidRPr="00103727" w14:paraId="259035E6" w14:textId="77777777" w:rsidTr="002F6D7B">
        <w:trPr>
          <w:trHeight w:val="60"/>
        </w:trPr>
        <w:tc>
          <w:tcPr>
            <w:tcW w:w="3067" w:type="pct"/>
            <w:tcBorders>
              <w:right w:val="nil"/>
            </w:tcBorders>
            <w:shd w:val="clear" w:color="auto" w:fill="F2F2F2" w:themeFill="background1" w:themeFillShade="F2"/>
          </w:tcPr>
          <w:p w14:paraId="0EC74C0E" w14:textId="77777777" w:rsidR="00986523" w:rsidRPr="00103727" w:rsidRDefault="00986523" w:rsidP="00F52A2A">
            <w:pPr>
              <w:pStyle w:val="Tabletext"/>
              <w:spacing w:line="276" w:lineRule="auto"/>
              <w:rPr>
                <w:b/>
                <w:bCs/>
                <w:lang w:val="en-AU"/>
              </w:rPr>
            </w:pPr>
            <w:r w:rsidRPr="00103727">
              <w:rPr>
                <w:b/>
                <w:bCs/>
                <w:lang w:val="en-AU"/>
              </w:rPr>
              <w:t xml:space="preserve">Location </w:t>
            </w:r>
          </w:p>
        </w:tc>
        <w:tc>
          <w:tcPr>
            <w:tcW w:w="1000" w:type="pct"/>
            <w:tcBorders>
              <w:left w:val="nil"/>
              <w:right w:val="nil"/>
            </w:tcBorders>
            <w:shd w:val="clear" w:color="auto" w:fill="F2F2F2" w:themeFill="background1" w:themeFillShade="F2"/>
          </w:tcPr>
          <w:p w14:paraId="0EBD74EE" w14:textId="77777777" w:rsidR="00986523" w:rsidRPr="00103727" w:rsidRDefault="00986523" w:rsidP="00F52A2A">
            <w:pPr>
              <w:pStyle w:val="Tabletext"/>
              <w:spacing w:line="276" w:lineRule="auto"/>
              <w:jc w:val="center"/>
              <w:rPr>
                <w:b/>
                <w:bCs/>
                <w:lang w:val="en-AU"/>
              </w:rPr>
            </w:pPr>
          </w:p>
        </w:tc>
        <w:tc>
          <w:tcPr>
            <w:tcW w:w="933" w:type="pct"/>
            <w:tcBorders>
              <w:left w:val="nil"/>
            </w:tcBorders>
            <w:shd w:val="clear" w:color="auto" w:fill="F2F2F2" w:themeFill="background1" w:themeFillShade="F2"/>
          </w:tcPr>
          <w:p w14:paraId="153B78A6" w14:textId="77777777" w:rsidR="00986523" w:rsidRPr="00103727" w:rsidRDefault="00986523" w:rsidP="00F52A2A">
            <w:pPr>
              <w:pStyle w:val="Tabletext"/>
              <w:spacing w:line="276" w:lineRule="auto"/>
              <w:jc w:val="center"/>
              <w:rPr>
                <w:b/>
                <w:bCs/>
                <w:lang w:val="en-AU"/>
              </w:rPr>
            </w:pPr>
          </w:p>
        </w:tc>
      </w:tr>
      <w:tr w:rsidR="00986523" w:rsidRPr="00103727" w14:paraId="687717DE" w14:textId="77777777" w:rsidTr="00F52A2A">
        <w:trPr>
          <w:trHeight w:val="60"/>
        </w:trPr>
        <w:tc>
          <w:tcPr>
            <w:tcW w:w="3067" w:type="pct"/>
          </w:tcPr>
          <w:p w14:paraId="287077DF" w14:textId="77777777" w:rsidR="00986523" w:rsidRPr="00103727" w:rsidRDefault="00986523" w:rsidP="00F52A2A">
            <w:pPr>
              <w:pStyle w:val="Tabletext"/>
              <w:spacing w:line="276" w:lineRule="auto"/>
              <w:rPr>
                <w:lang w:val="en-AU"/>
              </w:rPr>
            </w:pPr>
            <w:r w:rsidRPr="00103727">
              <w:rPr>
                <w:lang w:val="en-AU"/>
              </w:rPr>
              <w:t>Melbourne</w:t>
            </w:r>
          </w:p>
        </w:tc>
        <w:tc>
          <w:tcPr>
            <w:tcW w:w="1000" w:type="pct"/>
          </w:tcPr>
          <w:p w14:paraId="7DB36C24" w14:textId="77777777" w:rsidR="00986523" w:rsidRPr="00103727" w:rsidRDefault="00986523" w:rsidP="00F52A2A">
            <w:pPr>
              <w:pStyle w:val="Tabletext"/>
              <w:spacing w:line="276" w:lineRule="auto"/>
              <w:jc w:val="center"/>
              <w:rPr>
                <w:lang w:val="en-AU"/>
              </w:rPr>
            </w:pPr>
            <w:r w:rsidRPr="00103727">
              <w:rPr>
                <w:lang w:val="en-AU"/>
              </w:rPr>
              <w:t>79.8%</w:t>
            </w:r>
          </w:p>
        </w:tc>
        <w:tc>
          <w:tcPr>
            <w:tcW w:w="933" w:type="pct"/>
          </w:tcPr>
          <w:p w14:paraId="6748A1E1" w14:textId="77777777" w:rsidR="00986523" w:rsidRPr="00103727" w:rsidRDefault="00986523" w:rsidP="00F52A2A">
            <w:pPr>
              <w:pStyle w:val="Tabletext"/>
              <w:spacing w:line="276" w:lineRule="auto"/>
              <w:jc w:val="center"/>
              <w:rPr>
                <w:lang w:val="en-AU"/>
              </w:rPr>
            </w:pPr>
            <w:r w:rsidRPr="00103727">
              <w:rPr>
                <w:lang w:val="en-AU"/>
              </w:rPr>
              <w:t>77.4%</w:t>
            </w:r>
          </w:p>
        </w:tc>
      </w:tr>
      <w:tr w:rsidR="00986523" w:rsidRPr="00103727" w14:paraId="02CD1349" w14:textId="77777777" w:rsidTr="00F52A2A">
        <w:trPr>
          <w:trHeight w:val="60"/>
        </w:trPr>
        <w:tc>
          <w:tcPr>
            <w:tcW w:w="3067" w:type="pct"/>
          </w:tcPr>
          <w:p w14:paraId="3BDB8567" w14:textId="77777777" w:rsidR="00986523" w:rsidRPr="00103727" w:rsidRDefault="00986523" w:rsidP="00F52A2A">
            <w:pPr>
              <w:pStyle w:val="Tabletext"/>
              <w:spacing w:line="276" w:lineRule="auto"/>
              <w:rPr>
                <w:lang w:val="en-AU"/>
              </w:rPr>
            </w:pPr>
            <w:r w:rsidRPr="00103727">
              <w:rPr>
                <w:lang w:val="en-AU"/>
              </w:rPr>
              <w:t>Ballarat and Geelong</w:t>
            </w:r>
          </w:p>
        </w:tc>
        <w:tc>
          <w:tcPr>
            <w:tcW w:w="1000" w:type="pct"/>
          </w:tcPr>
          <w:p w14:paraId="6F998D84" w14:textId="77777777" w:rsidR="00986523" w:rsidRPr="00103727" w:rsidRDefault="00986523" w:rsidP="00F52A2A">
            <w:pPr>
              <w:pStyle w:val="Tabletext"/>
              <w:spacing w:line="276" w:lineRule="auto"/>
              <w:jc w:val="center"/>
              <w:rPr>
                <w:lang w:val="en-AU"/>
              </w:rPr>
            </w:pPr>
            <w:r w:rsidRPr="00103727">
              <w:rPr>
                <w:lang w:val="en-AU"/>
              </w:rPr>
              <w:t>7.1%</w:t>
            </w:r>
          </w:p>
        </w:tc>
        <w:tc>
          <w:tcPr>
            <w:tcW w:w="933" w:type="pct"/>
          </w:tcPr>
          <w:p w14:paraId="70D6FDA2" w14:textId="77777777" w:rsidR="00986523" w:rsidRPr="00103727" w:rsidRDefault="00986523" w:rsidP="00F52A2A">
            <w:pPr>
              <w:pStyle w:val="Tabletext"/>
              <w:spacing w:line="276" w:lineRule="auto"/>
              <w:jc w:val="center"/>
              <w:rPr>
                <w:lang w:val="en-AU"/>
              </w:rPr>
            </w:pPr>
            <w:r w:rsidRPr="00103727">
              <w:rPr>
                <w:lang w:val="en-AU"/>
              </w:rPr>
              <w:t>7.5%</w:t>
            </w:r>
          </w:p>
        </w:tc>
      </w:tr>
      <w:tr w:rsidR="00986523" w:rsidRPr="00103727" w14:paraId="6669E6EE" w14:textId="77777777" w:rsidTr="00F52A2A">
        <w:trPr>
          <w:trHeight w:val="60"/>
        </w:trPr>
        <w:tc>
          <w:tcPr>
            <w:tcW w:w="3067" w:type="pct"/>
          </w:tcPr>
          <w:p w14:paraId="10698C7F" w14:textId="77777777" w:rsidR="00986523" w:rsidRPr="00103727" w:rsidRDefault="00986523" w:rsidP="00F52A2A">
            <w:pPr>
              <w:pStyle w:val="Tabletext"/>
              <w:spacing w:line="276" w:lineRule="auto"/>
              <w:rPr>
                <w:lang w:val="en-AU"/>
              </w:rPr>
            </w:pPr>
            <w:r w:rsidRPr="00103727">
              <w:rPr>
                <w:lang w:val="en-AU"/>
              </w:rPr>
              <w:t>Bendigo and Shepparton</w:t>
            </w:r>
          </w:p>
        </w:tc>
        <w:tc>
          <w:tcPr>
            <w:tcW w:w="1000" w:type="pct"/>
          </w:tcPr>
          <w:p w14:paraId="3C3FA7BA" w14:textId="77777777" w:rsidR="00986523" w:rsidRPr="00103727" w:rsidRDefault="00986523" w:rsidP="00F52A2A">
            <w:pPr>
              <w:pStyle w:val="Tabletext"/>
              <w:spacing w:line="276" w:lineRule="auto"/>
              <w:jc w:val="center"/>
              <w:rPr>
                <w:lang w:val="en-AU"/>
              </w:rPr>
            </w:pPr>
            <w:r w:rsidRPr="00103727">
              <w:rPr>
                <w:lang w:val="en-AU"/>
              </w:rPr>
              <w:t>3.8%</w:t>
            </w:r>
          </w:p>
        </w:tc>
        <w:tc>
          <w:tcPr>
            <w:tcW w:w="933" w:type="pct"/>
          </w:tcPr>
          <w:p w14:paraId="71124EE7" w14:textId="77777777" w:rsidR="00986523" w:rsidRPr="00103727" w:rsidRDefault="00986523" w:rsidP="00F52A2A">
            <w:pPr>
              <w:pStyle w:val="Tabletext"/>
              <w:spacing w:line="276" w:lineRule="auto"/>
              <w:jc w:val="center"/>
              <w:rPr>
                <w:lang w:val="en-AU"/>
              </w:rPr>
            </w:pPr>
            <w:r w:rsidRPr="00103727">
              <w:rPr>
                <w:lang w:val="en-AU"/>
              </w:rPr>
              <w:t>4.3%</w:t>
            </w:r>
          </w:p>
        </w:tc>
      </w:tr>
      <w:tr w:rsidR="00986523" w:rsidRPr="00103727" w14:paraId="4E255444" w14:textId="77777777" w:rsidTr="00F52A2A">
        <w:trPr>
          <w:trHeight w:val="60"/>
        </w:trPr>
        <w:tc>
          <w:tcPr>
            <w:tcW w:w="3067" w:type="pct"/>
          </w:tcPr>
          <w:p w14:paraId="07CD31C6" w14:textId="77777777" w:rsidR="00986523" w:rsidRPr="00103727" w:rsidRDefault="00986523" w:rsidP="00F52A2A">
            <w:pPr>
              <w:pStyle w:val="Tabletext"/>
              <w:spacing w:line="276" w:lineRule="auto"/>
              <w:rPr>
                <w:lang w:val="en-AU"/>
              </w:rPr>
            </w:pPr>
            <w:r w:rsidRPr="00103727">
              <w:rPr>
                <w:lang w:val="en-AU"/>
              </w:rPr>
              <w:t>Hume and Latrobe – Gippsland</w:t>
            </w:r>
          </w:p>
        </w:tc>
        <w:tc>
          <w:tcPr>
            <w:tcW w:w="1000" w:type="pct"/>
          </w:tcPr>
          <w:p w14:paraId="65FB2F53" w14:textId="77777777" w:rsidR="00986523" w:rsidRPr="00103727" w:rsidRDefault="00986523" w:rsidP="00F52A2A">
            <w:pPr>
              <w:pStyle w:val="Tabletext"/>
              <w:spacing w:line="276" w:lineRule="auto"/>
              <w:jc w:val="center"/>
              <w:rPr>
                <w:lang w:val="en-AU"/>
              </w:rPr>
            </w:pPr>
            <w:r w:rsidRPr="00103727">
              <w:rPr>
                <w:lang w:val="en-AU"/>
              </w:rPr>
              <w:t>6.4%</w:t>
            </w:r>
          </w:p>
        </w:tc>
        <w:tc>
          <w:tcPr>
            <w:tcW w:w="933" w:type="pct"/>
          </w:tcPr>
          <w:p w14:paraId="70537E68" w14:textId="77777777" w:rsidR="00986523" w:rsidRPr="00103727" w:rsidRDefault="00986523" w:rsidP="00F52A2A">
            <w:pPr>
              <w:pStyle w:val="Tabletext"/>
              <w:spacing w:line="276" w:lineRule="auto"/>
              <w:jc w:val="center"/>
              <w:rPr>
                <w:lang w:val="en-AU"/>
              </w:rPr>
            </w:pPr>
            <w:r w:rsidRPr="00103727">
              <w:rPr>
                <w:lang w:val="en-AU"/>
              </w:rPr>
              <w:t>6.7%</w:t>
            </w:r>
          </w:p>
        </w:tc>
      </w:tr>
      <w:tr w:rsidR="00986523" w:rsidRPr="00103727" w14:paraId="67A02480" w14:textId="77777777" w:rsidTr="00F52A2A">
        <w:trPr>
          <w:trHeight w:val="60"/>
        </w:trPr>
        <w:tc>
          <w:tcPr>
            <w:tcW w:w="3067" w:type="pct"/>
          </w:tcPr>
          <w:p w14:paraId="091E918B" w14:textId="77777777" w:rsidR="00986523" w:rsidRPr="00103727" w:rsidRDefault="00986523" w:rsidP="00F52A2A">
            <w:pPr>
              <w:pStyle w:val="Tabletext"/>
              <w:spacing w:line="276" w:lineRule="auto"/>
              <w:rPr>
                <w:lang w:val="en-AU"/>
              </w:rPr>
            </w:pPr>
            <w:r w:rsidRPr="00103727">
              <w:rPr>
                <w:lang w:val="en-AU"/>
              </w:rPr>
              <w:t>Victoria North West, Warrnambool and South West</w:t>
            </w:r>
          </w:p>
        </w:tc>
        <w:tc>
          <w:tcPr>
            <w:tcW w:w="1000" w:type="pct"/>
          </w:tcPr>
          <w:p w14:paraId="74C236FE" w14:textId="77777777" w:rsidR="00986523" w:rsidRPr="00103727" w:rsidRDefault="00986523" w:rsidP="00F52A2A">
            <w:pPr>
              <w:pStyle w:val="Tabletext"/>
              <w:spacing w:line="276" w:lineRule="auto"/>
              <w:jc w:val="center"/>
              <w:rPr>
                <w:lang w:val="en-AU"/>
              </w:rPr>
            </w:pPr>
            <w:r w:rsidRPr="00103727">
              <w:rPr>
                <w:lang w:val="en-AU"/>
              </w:rPr>
              <w:t>3.0%</w:t>
            </w:r>
          </w:p>
        </w:tc>
        <w:tc>
          <w:tcPr>
            <w:tcW w:w="933" w:type="pct"/>
          </w:tcPr>
          <w:p w14:paraId="59C4A2A3" w14:textId="77777777" w:rsidR="00986523" w:rsidRPr="00103727" w:rsidRDefault="00986523" w:rsidP="00F52A2A">
            <w:pPr>
              <w:pStyle w:val="Tabletext"/>
              <w:spacing w:line="276" w:lineRule="auto"/>
              <w:jc w:val="center"/>
              <w:rPr>
                <w:lang w:val="en-AU"/>
              </w:rPr>
            </w:pPr>
            <w:r w:rsidRPr="00103727">
              <w:rPr>
                <w:lang w:val="en-AU"/>
              </w:rPr>
              <w:t>4.1%</w:t>
            </w:r>
          </w:p>
        </w:tc>
      </w:tr>
    </w:tbl>
    <w:p w14:paraId="3ABC2764" w14:textId="2A67217E" w:rsidR="00F52A2A" w:rsidRPr="00103727" w:rsidRDefault="00F52A2A" w:rsidP="00F52A2A">
      <w:pPr>
        <w:pStyle w:val="BodyText"/>
        <w:rPr>
          <w:lang w:val="en-AU"/>
        </w:rPr>
      </w:pPr>
      <w:r w:rsidRPr="00103727">
        <w:rPr>
          <w:b/>
          <w:bCs/>
          <w:lang w:val="en-AU"/>
        </w:rPr>
        <w:t>*Note</w:t>
      </w:r>
      <w:r w:rsidR="00760A2A" w:rsidRPr="00103727">
        <w:rPr>
          <w:b/>
          <w:bCs/>
          <w:lang w:val="en-AU"/>
        </w:rPr>
        <w:t xml:space="preserve"> 1</w:t>
      </w:r>
      <w:r w:rsidRPr="00103727">
        <w:rPr>
          <w:b/>
          <w:bCs/>
          <w:lang w:val="en-AU"/>
        </w:rPr>
        <w:t>:</w:t>
      </w:r>
      <w:r w:rsidRPr="00103727">
        <w:rPr>
          <w:lang w:val="en-AU"/>
        </w:rPr>
        <w:t xml:space="preserve"> The column ‘</w:t>
      </w:r>
      <w:r w:rsidRPr="00103727">
        <w:rPr>
          <w:b/>
          <w:bCs/>
          <w:i/>
          <w:iCs/>
          <w:lang w:val="en-AU"/>
        </w:rPr>
        <w:t>Estimated energy workforce</w:t>
      </w:r>
      <w:r w:rsidRPr="00103727">
        <w:rPr>
          <w:lang w:val="en-AU"/>
        </w:rPr>
        <w:t>’ reflects all occupations that comprise the energy sector workforce, where available. It includes occupations in energy generation (excluding construction of gas powered generation), energy networks, utility</w:t>
      </w:r>
      <w:r w:rsidR="005B61CF" w:rsidRPr="00103727">
        <w:rPr>
          <w:lang w:val="en-AU"/>
        </w:rPr>
        <w:t>-</w:t>
      </w:r>
      <w:r w:rsidRPr="00103727">
        <w:rPr>
          <w:lang w:val="en-AU"/>
        </w:rPr>
        <w:t>scale energy storage, energy enablers, distributed energy resources, zero emissions vehicle (ZEV) infrastructure (electric vehicle charging infrastructure only, excluding hydrogen vehicle refuelling infrastructure), and energy upgrades and services (residential electrification and services only, excluding residential energy efficiency and commercial, industrial, agricultural and forestry electrification and energy efficiency).</w:t>
      </w:r>
    </w:p>
    <w:p w14:paraId="547C2C4B" w14:textId="11BC90A5" w:rsidR="00F52A2A" w:rsidRPr="00103727" w:rsidRDefault="00760A2A" w:rsidP="00F52A2A">
      <w:pPr>
        <w:pStyle w:val="BodyText"/>
        <w:rPr>
          <w:lang w:val="en-AU"/>
        </w:rPr>
      </w:pPr>
      <w:r w:rsidRPr="00103727">
        <w:rPr>
          <w:b/>
          <w:bCs/>
          <w:vertAlign w:val="superscript"/>
          <w:lang w:val="en-AU"/>
        </w:rPr>
        <w:t>#</w:t>
      </w:r>
      <w:r w:rsidRPr="00103727">
        <w:rPr>
          <w:b/>
          <w:bCs/>
          <w:lang w:val="en-AU"/>
        </w:rPr>
        <w:t>Note 2:</w:t>
      </w:r>
      <w:r w:rsidRPr="00103727">
        <w:rPr>
          <w:lang w:val="en-AU"/>
        </w:rPr>
        <w:t xml:space="preserve"> The values for ‘</w:t>
      </w:r>
      <w:r w:rsidRPr="00103727">
        <w:rPr>
          <w:b/>
          <w:bCs/>
          <w:i/>
          <w:iCs/>
          <w:lang w:val="en-AU"/>
        </w:rPr>
        <w:t>Average annual total personal income (all sources)</w:t>
      </w:r>
      <w:r w:rsidRPr="00103727">
        <w:rPr>
          <w:i/>
          <w:iCs/>
          <w:lang w:val="en-AU"/>
        </w:rPr>
        <w:t>’</w:t>
      </w:r>
      <w:r w:rsidRPr="00103727">
        <w:rPr>
          <w:lang w:val="en-AU"/>
        </w:rPr>
        <w:t xml:space="preserve"> </w:t>
      </w:r>
      <w:proofErr w:type="gramStart"/>
      <w:r w:rsidR="00F52A2A" w:rsidRPr="00103727">
        <w:rPr>
          <w:lang w:val="en-AU"/>
        </w:rPr>
        <w:t>is</w:t>
      </w:r>
      <w:proofErr w:type="gramEnd"/>
      <w:r w:rsidR="00F52A2A" w:rsidRPr="00103727">
        <w:rPr>
          <w:lang w:val="en-AU"/>
        </w:rPr>
        <w:t xml:space="preserve"> a weighted average that uses the midpoints of income ranges reported in census data. Reported averages are higher than the median personal income (e.g. for the Victorian workforce the average is $72,000 and the median is $62,000).</w:t>
      </w:r>
    </w:p>
    <w:p w14:paraId="44A2FEFE" w14:textId="57EDAFC0" w:rsidR="00986523" w:rsidRPr="00103727" w:rsidRDefault="001605CE" w:rsidP="00F52A2A">
      <w:pPr>
        <w:pStyle w:val="Heading2"/>
        <w:rPr>
          <w:lang w:val="en-AU"/>
        </w:rPr>
      </w:pPr>
      <w:bookmarkStart w:id="33" w:name="_Toc231480287"/>
      <w:r w:rsidRPr="00103727">
        <w:rPr>
          <w:lang w:val="en-AU"/>
        </w:rPr>
        <w:lastRenderedPageBreak/>
        <w:t>Workforce trends over the next 15 years</w:t>
      </w:r>
      <w:bookmarkEnd w:id="33"/>
    </w:p>
    <w:p w14:paraId="247E56F3" w14:textId="77777777" w:rsidR="001605CE" w:rsidRPr="00103727" w:rsidRDefault="001605CE" w:rsidP="0059240D">
      <w:pPr>
        <w:pStyle w:val="BodyText"/>
        <w:spacing w:after="120"/>
        <w:rPr>
          <w:lang w:val="en-AU"/>
        </w:rPr>
      </w:pPr>
      <w:r w:rsidRPr="00103727">
        <w:rPr>
          <w:lang w:val="en-AU"/>
        </w:rPr>
        <w:t>Victoria’s energy workforce is set to grow and change between 2026 and 2040 to meet the needs of the energy transition.</w:t>
      </w:r>
    </w:p>
    <w:p w14:paraId="36066C6A" w14:textId="77777777" w:rsidR="0090558C" w:rsidRDefault="001605CE" w:rsidP="001605CE">
      <w:pPr>
        <w:pStyle w:val="Heading3"/>
        <w:rPr>
          <w:lang w:val="en-AU"/>
        </w:rPr>
      </w:pPr>
      <w:r w:rsidRPr="00103727">
        <w:rPr>
          <w:lang w:val="en-AU"/>
        </w:rPr>
        <w:t>A growing workforce required to meet growing demand for electricity</w:t>
      </w:r>
    </w:p>
    <w:p w14:paraId="7CAE3AC5" w14:textId="66BB2EFC" w:rsidR="00FC10B9" w:rsidRPr="00103727" w:rsidRDefault="00FC10B9" w:rsidP="0059240D">
      <w:pPr>
        <w:pStyle w:val="BodyText"/>
        <w:spacing w:after="120"/>
        <w:rPr>
          <w:lang w:val="en-AU"/>
        </w:rPr>
      </w:pPr>
      <w:r w:rsidRPr="00103727">
        <w:rPr>
          <w:lang w:val="en-AU"/>
        </w:rPr>
        <w:t xml:space="preserve">To meet growing electricity demand and support Victoria’s energy transition, the energy workforce needs to grow. By 2040 </w:t>
      </w:r>
      <w:proofErr w:type="spellStart"/>
      <w:r w:rsidRPr="00103727">
        <w:rPr>
          <w:lang w:val="en-AU"/>
        </w:rPr>
        <w:t>it’s</w:t>
      </w:r>
      <w:proofErr w:type="spellEnd"/>
      <w:r w:rsidRPr="00103727">
        <w:rPr>
          <w:lang w:val="en-AU"/>
        </w:rPr>
        <w:t xml:space="preserve"> projected that Victoria will need approximately 68,000 FTE workers in the energy sector, an increase of 23,000 FTE workers (Figure 11).</w:t>
      </w:r>
    </w:p>
    <w:p w14:paraId="0B3EBDA0" w14:textId="77777777" w:rsidR="0090558C" w:rsidRDefault="00FC10B9" w:rsidP="0059240D">
      <w:pPr>
        <w:pStyle w:val="BodyText"/>
        <w:spacing w:after="120"/>
        <w:rPr>
          <w:lang w:val="en-AU"/>
        </w:rPr>
      </w:pPr>
      <w:r w:rsidRPr="00103727">
        <w:rPr>
          <w:lang w:val="en-AU"/>
        </w:rPr>
        <w:t>In 2035, Victoria’s electricity use will have increased by about 50%,</w:t>
      </w:r>
      <w:r w:rsidR="007035A9" w:rsidRPr="00103727">
        <w:rPr>
          <w:rStyle w:val="EndnoteReference"/>
          <w:lang w:val="en-AU"/>
        </w:rPr>
        <w:endnoteReference w:id="10"/>
      </w:r>
      <w:r w:rsidRPr="00103727">
        <w:rPr>
          <w:lang w:val="en-AU"/>
        </w:rPr>
        <w:t xml:space="preserve"> driven by the electrification of homes and businesses, uptake of electric vehicles, and new industrial electricity demand.</w:t>
      </w:r>
      <w:r w:rsidR="007035A9" w:rsidRPr="00103727">
        <w:rPr>
          <w:rStyle w:val="EndnoteReference"/>
          <w:lang w:val="en-AU"/>
        </w:rPr>
        <w:endnoteReference w:id="11"/>
      </w:r>
      <w:r w:rsidRPr="00103727">
        <w:rPr>
          <w:lang w:val="en-AU"/>
        </w:rPr>
        <w:t xml:space="preserve"> The scale of new infrastructure required to meet this demand and Victoria’s 2035 renewable energy targets is significant (Figure 12).</w:t>
      </w:r>
    </w:p>
    <w:p w14:paraId="2CD07CA8" w14:textId="49743C6B" w:rsidR="001605CE" w:rsidRPr="00103727" w:rsidRDefault="001605CE" w:rsidP="0059240D">
      <w:pPr>
        <w:pStyle w:val="BodyText"/>
        <w:spacing w:after="0"/>
        <w:ind w:right="-285"/>
        <w:rPr>
          <w:b/>
          <w:bCs/>
          <w:lang w:val="en-AU"/>
        </w:rPr>
      </w:pPr>
      <w:r w:rsidRPr="00103727">
        <w:rPr>
          <w:b/>
          <w:bCs/>
          <w:lang w:val="en-AU"/>
        </w:rPr>
        <w:t>The Victorian energy sector will need approximately 23,000 more FTE workers by 2040</w:t>
      </w:r>
    </w:p>
    <w:p w14:paraId="0CDF6E80" w14:textId="533C57D6" w:rsidR="0036191D" w:rsidRPr="00103727" w:rsidRDefault="0036191D" w:rsidP="0036191D">
      <w:pPr>
        <w:pStyle w:val="Caption"/>
        <w:keepNext/>
      </w:pPr>
      <w:r w:rsidRPr="00103727">
        <w:t xml:space="preserve">Figure </w:t>
      </w:r>
      <w:fldSimple w:instr=" SEQ Figure \* ARABIC ">
        <w:r w:rsidR="00F52ABF">
          <w:rPr>
            <w:noProof/>
          </w:rPr>
          <w:t>11</w:t>
        </w:r>
      </w:fldSimple>
      <w:r w:rsidRPr="00103727">
        <w:t xml:space="preserve">: </w:t>
      </w:r>
      <w:r w:rsidRPr="00103727">
        <w:rPr>
          <w:b w:val="0"/>
          <w:bCs/>
        </w:rPr>
        <w:t>Current and projected energy sector workforce for Victoria</w:t>
      </w:r>
    </w:p>
    <w:p w14:paraId="511C2C40" w14:textId="7942BEF5" w:rsidR="0059240D" w:rsidRPr="00103727" w:rsidRDefault="0036191D" w:rsidP="0059240D">
      <w:pPr>
        <w:pStyle w:val="BodyText"/>
        <w:spacing w:line="240" w:lineRule="auto"/>
        <w:jc w:val="center"/>
        <w:rPr>
          <w:lang w:val="en-AU"/>
        </w:rPr>
      </w:pPr>
      <w:r w:rsidRPr="00103727">
        <w:rPr>
          <w:noProof/>
          <w:lang w:val="en-AU"/>
        </w:rPr>
        <w:drawing>
          <wp:inline distT="0" distB="0" distL="0" distR="0" wp14:anchorId="43B3335A" wp14:editId="41F2D66D">
            <wp:extent cx="4107976" cy="1860671"/>
            <wp:effectExtent l="0" t="0" r="0" b="6350"/>
            <wp:docPr id="86858987" name="Picture 8" descr="Column chart of the current and projected Victorian energy-sector workforce in full-time-equivalent (FTE) workers, rising from 44,600 in 2026 to 68,100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8987" name="Picture 8" descr="Column chart of the current and projected Victorian energy-sector workforce in full-time-equivalent (FTE) workers, rising from 44,600 in 2026 to 68,100 in 2040."/>
                    <pic:cNvPicPr/>
                  </pic:nvPicPr>
                  <pic:blipFill>
                    <a:blip r:embed="rId28" cstate="print">
                      <a:extLst>
                        <a:ext uri="{28A0092B-C50C-407E-A947-70E740481C1C}">
                          <a14:useLocalDpi xmlns:a14="http://schemas.microsoft.com/office/drawing/2010/main"/>
                        </a:ext>
                      </a:extLst>
                    </a:blip>
                    <a:stretch>
                      <a:fillRect/>
                    </a:stretch>
                  </pic:blipFill>
                  <pic:spPr>
                    <a:xfrm>
                      <a:off x="0" y="0"/>
                      <a:ext cx="4120820" cy="1866488"/>
                    </a:xfrm>
                    <a:prstGeom prst="rect">
                      <a:avLst/>
                    </a:prstGeom>
                  </pic:spPr>
                </pic:pic>
              </a:graphicData>
            </a:graphic>
          </wp:inline>
        </w:drawing>
      </w:r>
    </w:p>
    <w:p w14:paraId="0FC7D996" w14:textId="351CFABD" w:rsidR="0059240D" w:rsidRPr="00103727" w:rsidRDefault="0059240D" w:rsidP="00CD0C3D">
      <w:pPr>
        <w:pStyle w:val="Caption"/>
      </w:pPr>
      <w:r w:rsidRPr="00103727">
        <w:t>Current and projected energy sector workforce for Victoria (data for Figure 11), in full</w:t>
      </w:r>
      <w:r w:rsidR="005B61CF" w:rsidRPr="00103727">
        <w:t>-</w:t>
      </w:r>
      <w:r w:rsidRPr="00103727">
        <w:t>time equivalent (FTE) workers</w:t>
      </w:r>
    </w:p>
    <w:tbl>
      <w:tblPr>
        <w:tblStyle w:val="Style2"/>
        <w:tblW w:w="0" w:type="auto"/>
        <w:jc w:val="center"/>
        <w:tblLook w:val="0620" w:firstRow="1" w:lastRow="0" w:firstColumn="0" w:lastColumn="0" w:noHBand="1" w:noVBand="1"/>
        <w:tblCaption w:val="Current and projected energy sector workforce for Victoria (data for Figure 11), in full-time equivalent (FTE) workers"/>
        <w:tblDescription w:val="Current and projected energy sector workforce for Victoria (data for Figure 11), in full-time equivalent (FTE) workers"/>
      </w:tblPr>
      <w:tblGrid>
        <w:gridCol w:w="4809"/>
        <w:gridCol w:w="4809"/>
      </w:tblGrid>
      <w:tr w:rsidR="0059240D" w:rsidRPr="00103727" w14:paraId="511BAB71" w14:textId="77777777" w:rsidTr="0059240D">
        <w:trPr>
          <w:cnfStyle w:val="100000000000" w:firstRow="1" w:lastRow="0" w:firstColumn="0" w:lastColumn="0" w:oddVBand="0" w:evenVBand="0" w:oddHBand="0" w:evenHBand="0" w:firstRowFirstColumn="0" w:firstRowLastColumn="0" w:lastRowFirstColumn="0" w:lastRowLastColumn="0"/>
          <w:jc w:val="center"/>
        </w:trPr>
        <w:tc>
          <w:tcPr>
            <w:tcW w:w="4814" w:type="dxa"/>
            <w:vAlign w:val="center"/>
          </w:tcPr>
          <w:p w14:paraId="4D599B2A" w14:textId="0A1A7E48" w:rsidR="0059240D" w:rsidRPr="00103727" w:rsidRDefault="0059240D" w:rsidP="0059240D">
            <w:pPr>
              <w:pStyle w:val="Tabletext"/>
              <w:spacing w:line="240" w:lineRule="auto"/>
              <w:jc w:val="center"/>
              <w:rPr>
                <w:lang w:val="en-AU"/>
              </w:rPr>
            </w:pPr>
            <w:r w:rsidRPr="00103727">
              <w:rPr>
                <w:lang w:val="en-AU"/>
              </w:rPr>
              <w:t>Year</w:t>
            </w:r>
          </w:p>
        </w:tc>
        <w:tc>
          <w:tcPr>
            <w:tcW w:w="4814" w:type="dxa"/>
            <w:vAlign w:val="center"/>
          </w:tcPr>
          <w:p w14:paraId="01A2797F" w14:textId="356B36BF" w:rsidR="0059240D" w:rsidRPr="00103727" w:rsidRDefault="0059240D" w:rsidP="0059240D">
            <w:pPr>
              <w:pStyle w:val="Tabletext"/>
              <w:spacing w:line="240" w:lineRule="auto"/>
              <w:jc w:val="center"/>
              <w:rPr>
                <w:lang w:val="en-AU"/>
              </w:rPr>
            </w:pPr>
            <w:r w:rsidRPr="00103727">
              <w:rPr>
                <w:lang w:val="en-AU"/>
              </w:rPr>
              <w:t>Energy sector workforce (FTE)</w:t>
            </w:r>
          </w:p>
        </w:tc>
      </w:tr>
      <w:tr w:rsidR="0059240D" w:rsidRPr="00103727" w14:paraId="193F84E4" w14:textId="77777777" w:rsidTr="003A2CFF">
        <w:trPr>
          <w:jc w:val="center"/>
        </w:trPr>
        <w:tc>
          <w:tcPr>
            <w:tcW w:w="4814" w:type="dxa"/>
            <w:vAlign w:val="center"/>
          </w:tcPr>
          <w:p w14:paraId="2D8CF1A2" w14:textId="6D2005C4" w:rsidR="0059240D" w:rsidRPr="00103727" w:rsidRDefault="0059240D" w:rsidP="0059240D">
            <w:pPr>
              <w:pStyle w:val="Tabletext"/>
              <w:spacing w:line="240" w:lineRule="auto"/>
              <w:jc w:val="center"/>
              <w:rPr>
                <w:lang w:val="en-AU"/>
              </w:rPr>
            </w:pPr>
            <w:r w:rsidRPr="00103727">
              <w:rPr>
                <w:lang w:val="en-AU"/>
              </w:rPr>
              <w:t>2026</w:t>
            </w:r>
          </w:p>
        </w:tc>
        <w:tc>
          <w:tcPr>
            <w:tcW w:w="4814" w:type="dxa"/>
            <w:vAlign w:val="center"/>
          </w:tcPr>
          <w:p w14:paraId="131EA228" w14:textId="008A1BE1" w:rsidR="0059240D" w:rsidRPr="00103727" w:rsidRDefault="0059240D" w:rsidP="0059240D">
            <w:pPr>
              <w:pStyle w:val="Tabletext"/>
              <w:spacing w:line="240" w:lineRule="auto"/>
              <w:jc w:val="center"/>
              <w:rPr>
                <w:b/>
                <w:bCs/>
                <w:lang w:val="en-AU"/>
              </w:rPr>
            </w:pPr>
            <w:r w:rsidRPr="00103727">
              <w:rPr>
                <w:b/>
                <w:bCs/>
                <w:lang w:val="en-AU"/>
              </w:rPr>
              <w:t>44,600</w:t>
            </w:r>
          </w:p>
        </w:tc>
      </w:tr>
      <w:tr w:rsidR="0059240D" w:rsidRPr="00103727" w14:paraId="3E20C460" w14:textId="77777777" w:rsidTr="003A2CFF">
        <w:trPr>
          <w:jc w:val="center"/>
        </w:trPr>
        <w:tc>
          <w:tcPr>
            <w:tcW w:w="4814" w:type="dxa"/>
            <w:vAlign w:val="center"/>
          </w:tcPr>
          <w:p w14:paraId="34D9E6AF" w14:textId="4D5C3AF6" w:rsidR="0059240D" w:rsidRPr="00103727" w:rsidRDefault="0059240D" w:rsidP="0059240D">
            <w:pPr>
              <w:pStyle w:val="Tabletext"/>
              <w:spacing w:line="240" w:lineRule="auto"/>
              <w:jc w:val="center"/>
              <w:rPr>
                <w:lang w:val="en-AU"/>
              </w:rPr>
            </w:pPr>
            <w:r w:rsidRPr="00103727">
              <w:rPr>
                <w:lang w:val="en-AU"/>
              </w:rPr>
              <w:t>2040</w:t>
            </w:r>
          </w:p>
        </w:tc>
        <w:tc>
          <w:tcPr>
            <w:tcW w:w="4814" w:type="dxa"/>
            <w:vAlign w:val="center"/>
          </w:tcPr>
          <w:p w14:paraId="2673A8D5" w14:textId="664EE05C" w:rsidR="0059240D" w:rsidRPr="00103727" w:rsidRDefault="0059240D" w:rsidP="0059240D">
            <w:pPr>
              <w:pStyle w:val="Tabletext"/>
              <w:spacing w:line="240" w:lineRule="auto"/>
              <w:jc w:val="center"/>
              <w:rPr>
                <w:b/>
                <w:bCs/>
                <w:lang w:val="en-AU"/>
              </w:rPr>
            </w:pPr>
            <w:r w:rsidRPr="00103727">
              <w:rPr>
                <w:b/>
                <w:bCs/>
                <w:lang w:val="en-AU"/>
              </w:rPr>
              <w:t>68,100</w:t>
            </w:r>
          </w:p>
        </w:tc>
      </w:tr>
    </w:tbl>
    <w:p w14:paraId="08A8D5EB" w14:textId="7DBF3DE4" w:rsidR="001605CE" w:rsidRPr="00103727" w:rsidRDefault="001605CE" w:rsidP="00331D24">
      <w:pPr>
        <w:pStyle w:val="Heading3"/>
        <w:spacing w:after="360"/>
        <w:rPr>
          <w:lang w:val="en-AU"/>
        </w:rPr>
      </w:pPr>
      <w:r w:rsidRPr="00103727">
        <w:rPr>
          <w:lang w:val="en-AU"/>
        </w:rPr>
        <w:lastRenderedPageBreak/>
        <w:t>Energy generation workforce shifting to</w:t>
      </w:r>
      <w:r w:rsidR="0036191D" w:rsidRPr="00103727">
        <w:rPr>
          <w:lang w:val="en-AU"/>
        </w:rPr>
        <w:t xml:space="preserve"> </w:t>
      </w:r>
      <w:r w:rsidRPr="00103727">
        <w:rPr>
          <w:lang w:val="en-AU"/>
        </w:rPr>
        <w:t>renewable</w:t>
      </w:r>
      <w:r w:rsidR="0036191D" w:rsidRPr="00103727">
        <w:rPr>
          <w:lang w:val="en-AU"/>
        </w:rPr>
        <w:t xml:space="preserve"> </w:t>
      </w:r>
      <w:r w:rsidRPr="00103727">
        <w:rPr>
          <w:lang w:val="en-AU"/>
        </w:rPr>
        <w:t>energy</w:t>
      </w:r>
      <w:r w:rsidR="0036191D" w:rsidRPr="00103727">
        <w:rPr>
          <w:lang w:val="en-AU"/>
        </w:rPr>
        <w:t xml:space="preserve"> </w:t>
      </w:r>
      <w:r w:rsidRPr="00103727">
        <w:rPr>
          <w:lang w:val="en-AU"/>
        </w:rPr>
        <w:t>technologies</w:t>
      </w:r>
    </w:p>
    <w:p w14:paraId="52C434C4" w14:textId="77777777" w:rsidR="0090558C" w:rsidRDefault="001605CE" w:rsidP="001605CE">
      <w:pPr>
        <w:pStyle w:val="BodyText"/>
        <w:rPr>
          <w:lang w:val="en-AU"/>
        </w:rPr>
      </w:pPr>
      <w:r w:rsidRPr="00103727">
        <w:rPr>
          <w:lang w:val="en-AU"/>
        </w:rPr>
        <w:t>Over the next 15 years, demand for workers is projected to grow across renewable energy generation technologies.</w:t>
      </w:r>
    </w:p>
    <w:p w14:paraId="779FB8CA" w14:textId="019BD843" w:rsidR="001605CE" w:rsidRPr="00103727" w:rsidRDefault="001605CE" w:rsidP="00331D24">
      <w:pPr>
        <w:pStyle w:val="BodyText"/>
        <w:spacing w:after="360"/>
        <w:rPr>
          <w:lang w:val="en-AU"/>
        </w:rPr>
      </w:pPr>
      <w:r w:rsidRPr="00103727">
        <w:rPr>
          <w:lang w:val="en-AU"/>
        </w:rPr>
        <w:t>The workforce for renewable energy technologies, including wind, utility</w:t>
      </w:r>
      <w:r w:rsidR="005B61CF" w:rsidRPr="00103727">
        <w:rPr>
          <w:lang w:val="en-AU"/>
        </w:rPr>
        <w:t>-</w:t>
      </w:r>
      <w:r w:rsidRPr="00103727">
        <w:rPr>
          <w:lang w:val="en-AU"/>
        </w:rPr>
        <w:t>scale solar and hydroelectric, is projected to grow from 69% to 92% of the energy generation workforce in 2040. This is driven predominantly by a growing wind energy workforce.</w:t>
      </w:r>
    </w:p>
    <w:p w14:paraId="458122FB" w14:textId="523588FF" w:rsidR="001605CE" w:rsidRPr="00103727" w:rsidRDefault="001605CE" w:rsidP="00331D24">
      <w:pPr>
        <w:pStyle w:val="Heading3"/>
        <w:spacing w:after="360"/>
        <w:rPr>
          <w:lang w:val="en-AU"/>
        </w:rPr>
      </w:pPr>
      <w:r w:rsidRPr="00103727">
        <w:rPr>
          <w:lang w:val="en-AU"/>
        </w:rPr>
        <w:t>Move to electrification and a more decentralised energy system is increasing demand for workers</w:t>
      </w:r>
    </w:p>
    <w:p w14:paraId="61B35BF7" w14:textId="77777777" w:rsidR="0090558C" w:rsidRDefault="001605CE" w:rsidP="001605CE">
      <w:pPr>
        <w:pStyle w:val="BodyText"/>
        <w:rPr>
          <w:lang w:val="en-AU"/>
        </w:rPr>
      </w:pPr>
      <w:r w:rsidRPr="00103727">
        <w:rPr>
          <w:lang w:val="en-AU"/>
        </w:rPr>
        <w:t>As Victoria’s energy system continues to electrify and decentralise, workforces for sectors and activities such as renewable energy generation, energy networks, utility</w:t>
      </w:r>
      <w:r w:rsidR="005B61CF" w:rsidRPr="00103727">
        <w:rPr>
          <w:lang w:val="en-AU"/>
        </w:rPr>
        <w:t>-</w:t>
      </w:r>
      <w:r w:rsidRPr="00103727">
        <w:rPr>
          <w:lang w:val="en-AU"/>
        </w:rPr>
        <w:t>scale energy storage, distribute energy resources and energy upgrades and services are projected to</w:t>
      </w:r>
      <w:r w:rsidR="00331D24" w:rsidRPr="00103727">
        <w:rPr>
          <w:lang w:val="en-AU"/>
        </w:rPr>
        <w:t> </w:t>
      </w:r>
      <w:r w:rsidRPr="00103727">
        <w:rPr>
          <w:lang w:val="en-AU"/>
        </w:rPr>
        <w:t>grow.</w:t>
      </w:r>
    </w:p>
    <w:p w14:paraId="3FC72DA5" w14:textId="4C292669" w:rsidR="001605CE" w:rsidRPr="00103727" w:rsidRDefault="001605CE" w:rsidP="001605CE">
      <w:pPr>
        <w:pStyle w:val="BodyText"/>
        <w:rPr>
          <w:lang w:val="en-AU"/>
        </w:rPr>
      </w:pPr>
      <w:r w:rsidRPr="00103727">
        <w:rPr>
          <w:lang w:val="en-AU"/>
        </w:rPr>
        <w:t>Combined, these workforces are projected to increase by 27%, requiring approximately 44,900 FTE workers in 2040.</w:t>
      </w:r>
    </w:p>
    <w:p w14:paraId="41BD7C32" w14:textId="572EF805" w:rsidR="001605CE" w:rsidRPr="00103727" w:rsidRDefault="001605CE" w:rsidP="001605CE">
      <w:pPr>
        <w:pStyle w:val="BodyText"/>
        <w:rPr>
          <w:lang w:val="en-AU"/>
        </w:rPr>
      </w:pPr>
      <w:r w:rsidRPr="00103727">
        <w:rPr>
          <w:lang w:val="en-AU"/>
        </w:rPr>
        <w:t>This aligns with the significant investment required to build and maintain renewable generation infrastructure, transmission and distribution networks, and to install and maintain rooftop solar, distributed batteries and energy efficient appliances.</w:t>
      </w:r>
    </w:p>
    <w:p w14:paraId="35C784F2" w14:textId="7F1010BF" w:rsidR="00331D24" w:rsidRPr="00103727" w:rsidRDefault="003D35FC" w:rsidP="00540C24">
      <w:pPr>
        <w:pStyle w:val="Caption"/>
        <w:keepNext/>
        <w:pageBreakBefore/>
      </w:pPr>
      <w:r w:rsidRPr="00103727">
        <w:lastRenderedPageBreak/>
        <w:t xml:space="preserve">Figure </w:t>
      </w:r>
      <w:fldSimple w:instr=" SEQ Figure \* ARABIC ">
        <w:r w:rsidR="00F52ABF">
          <w:rPr>
            <w:noProof/>
          </w:rPr>
          <w:t>12</w:t>
        </w:r>
      </w:fldSimple>
      <w:r w:rsidRPr="00103727">
        <w:t xml:space="preserve">: </w:t>
      </w:r>
      <w:r w:rsidR="00172D41" w:rsidRPr="00103727">
        <w:rPr>
          <w:b w:val="0"/>
          <w:bCs/>
        </w:rPr>
        <w:t>Approximate levels of new equipment and infrastructure required to meet the 2035 targets</w:t>
      </w:r>
    </w:p>
    <w:tbl>
      <w:tblPr>
        <w:tblStyle w:val="Style2"/>
        <w:tblpPr w:leftFromText="181" w:rightFromText="181" w:bottomFromText="567" w:vertAnchor="text" w:tblpY="1"/>
        <w:tblOverlap w:val="never"/>
        <w:tblW w:w="0" w:type="auto"/>
        <w:tblLook w:val="04A0" w:firstRow="1" w:lastRow="0" w:firstColumn="1" w:lastColumn="0" w:noHBand="0" w:noVBand="1"/>
        <w:tblCaption w:val="Figure 12: Approximate levels of new equipment and infrastructure required to meet the 2035 targets"/>
        <w:tblDescription w:val="Figure 12: Approximate levels of new equipment and infrastructure required to meet the 2035 targets"/>
      </w:tblPr>
      <w:tblGrid>
        <w:gridCol w:w="4809"/>
        <w:gridCol w:w="4809"/>
      </w:tblGrid>
      <w:tr w:rsidR="00331D24" w:rsidRPr="00103727" w14:paraId="5DBAC8C6" w14:textId="77777777" w:rsidTr="000319BE">
        <w:trPr>
          <w:cnfStyle w:val="100000000000" w:firstRow="1" w:lastRow="0" w:firstColumn="0" w:lastColumn="0" w:oddVBand="0" w:evenVBand="0" w:oddHBand="0" w:evenHBand="0" w:firstRowFirstColumn="0" w:firstRowLastColumn="0" w:lastRowFirstColumn="0" w:lastRowLastColumn="0"/>
          <w:cantSplit/>
          <w:tblHeader/>
        </w:trPr>
        <w:tc>
          <w:tcPr>
            <w:tcW w:w="4814" w:type="dxa"/>
          </w:tcPr>
          <w:p w14:paraId="2C9E1D5F" w14:textId="2E054F9C" w:rsidR="00331D24" w:rsidRPr="00103727" w:rsidRDefault="00331D24" w:rsidP="00540C24">
            <w:pPr>
              <w:pStyle w:val="Tabletext"/>
              <w:spacing w:line="240" w:lineRule="auto"/>
              <w:rPr>
                <w:lang w:val="en-AU"/>
              </w:rPr>
            </w:pPr>
            <w:r w:rsidRPr="00103727">
              <w:rPr>
                <w:lang w:val="en-AU"/>
              </w:rPr>
              <w:t>Equipment / infrastructure type</w:t>
            </w:r>
          </w:p>
        </w:tc>
        <w:tc>
          <w:tcPr>
            <w:tcW w:w="4814" w:type="dxa"/>
          </w:tcPr>
          <w:p w14:paraId="48D991CA" w14:textId="1CCBDDDA" w:rsidR="00331D24" w:rsidRPr="00103727" w:rsidRDefault="00331D24" w:rsidP="00540C24">
            <w:pPr>
              <w:pStyle w:val="Tabletext"/>
              <w:spacing w:line="240" w:lineRule="auto"/>
              <w:jc w:val="center"/>
              <w:rPr>
                <w:lang w:val="en-AU"/>
              </w:rPr>
            </w:pPr>
            <w:r w:rsidRPr="00103727">
              <w:rPr>
                <w:lang w:val="en-AU"/>
              </w:rPr>
              <w:t>Approximate quantity required</w:t>
            </w:r>
          </w:p>
        </w:tc>
      </w:tr>
      <w:tr w:rsidR="00331D24" w:rsidRPr="00103727" w14:paraId="01A45764" w14:textId="77777777" w:rsidTr="00540C24">
        <w:tc>
          <w:tcPr>
            <w:tcW w:w="4814" w:type="dxa"/>
          </w:tcPr>
          <w:p w14:paraId="61B53E53" w14:textId="540AC74A" w:rsidR="00331D24" w:rsidRPr="00103727" w:rsidRDefault="00331D24" w:rsidP="00540C24">
            <w:pPr>
              <w:pStyle w:val="Tabletext"/>
              <w:spacing w:line="240" w:lineRule="auto"/>
              <w:rPr>
                <w:lang w:val="en-AU"/>
              </w:rPr>
            </w:pPr>
            <w:r w:rsidRPr="00103727">
              <w:rPr>
                <w:lang w:val="en-AU"/>
              </w:rPr>
              <w:t>Solar panels on solar farms</w:t>
            </w:r>
          </w:p>
        </w:tc>
        <w:tc>
          <w:tcPr>
            <w:tcW w:w="4814" w:type="dxa"/>
          </w:tcPr>
          <w:p w14:paraId="0124F3A9" w14:textId="3C8C4C95" w:rsidR="00331D24" w:rsidRPr="00103727" w:rsidRDefault="00331D24" w:rsidP="00540C24">
            <w:pPr>
              <w:pStyle w:val="Tabletext"/>
              <w:spacing w:line="240" w:lineRule="auto"/>
              <w:jc w:val="center"/>
              <w:rPr>
                <w:b/>
                <w:bCs/>
                <w:lang w:val="en-AU"/>
              </w:rPr>
            </w:pPr>
            <w:r w:rsidRPr="00103727">
              <w:rPr>
                <w:b/>
                <w:bCs/>
                <w:lang w:val="en-AU"/>
              </w:rPr>
              <w:t>4.7 million</w:t>
            </w:r>
          </w:p>
        </w:tc>
      </w:tr>
      <w:tr w:rsidR="00331D24" w:rsidRPr="00103727" w14:paraId="029AE7DB" w14:textId="77777777" w:rsidTr="00540C24">
        <w:tc>
          <w:tcPr>
            <w:tcW w:w="4814" w:type="dxa"/>
          </w:tcPr>
          <w:p w14:paraId="18B94543" w14:textId="6D62BCC7" w:rsidR="00331D24" w:rsidRPr="00103727" w:rsidRDefault="00331D24" w:rsidP="00540C24">
            <w:pPr>
              <w:pStyle w:val="Tabletext"/>
              <w:spacing w:line="240" w:lineRule="auto"/>
              <w:rPr>
                <w:lang w:val="en-AU"/>
              </w:rPr>
            </w:pPr>
            <w:r w:rsidRPr="00103727">
              <w:rPr>
                <w:lang w:val="en-AU"/>
              </w:rPr>
              <w:t>Distributed (rooftop) solar panels</w:t>
            </w:r>
          </w:p>
        </w:tc>
        <w:tc>
          <w:tcPr>
            <w:tcW w:w="4814" w:type="dxa"/>
          </w:tcPr>
          <w:p w14:paraId="16A2E794" w14:textId="7FF11786" w:rsidR="00331D24" w:rsidRPr="00103727" w:rsidRDefault="00331D24" w:rsidP="00540C24">
            <w:pPr>
              <w:pStyle w:val="Tabletext"/>
              <w:spacing w:line="240" w:lineRule="auto"/>
              <w:jc w:val="center"/>
              <w:rPr>
                <w:b/>
                <w:bCs/>
                <w:lang w:val="en-AU"/>
              </w:rPr>
            </w:pPr>
            <w:r w:rsidRPr="00103727">
              <w:rPr>
                <w:b/>
                <w:bCs/>
                <w:lang w:val="en-AU"/>
              </w:rPr>
              <w:t>15.7 million</w:t>
            </w:r>
          </w:p>
        </w:tc>
      </w:tr>
      <w:tr w:rsidR="00331D24" w:rsidRPr="00103727" w14:paraId="11373287" w14:textId="77777777" w:rsidTr="00540C24">
        <w:tc>
          <w:tcPr>
            <w:tcW w:w="4814" w:type="dxa"/>
          </w:tcPr>
          <w:p w14:paraId="0BBD788B" w14:textId="5F206BD6" w:rsidR="00331D24" w:rsidRPr="00103727" w:rsidRDefault="00331D24" w:rsidP="00540C24">
            <w:pPr>
              <w:pStyle w:val="Tabletext"/>
              <w:spacing w:line="240" w:lineRule="auto"/>
              <w:rPr>
                <w:lang w:val="en-AU"/>
              </w:rPr>
            </w:pPr>
            <w:r w:rsidRPr="00103727">
              <w:rPr>
                <w:lang w:val="en-AU"/>
              </w:rPr>
              <w:t>Onshore wind turbines</w:t>
            </w:r>
          </w:p>
        </w:tc>
        <w:tc>
          <w:tcPr>
            <w:tcW w:w="4814" w:type="dxa"/>
          </w:tcPr>
          <w:p w14:paraId="7EC61C43" w14:textId="79D5C9D4" w:rsidR="00331D24" w:rsidRPr="00103727" w:rsidRDefault="00331D24" w:rsidP="00540C24">
            <w:pPr>
              <w:pStyle w:val="Tabletext"/>
              <w:spacing w:line="240" w:lineRule="auto"/>
              <w:jc w:val="center"/>
              <w:rPr>
                <w:b/>
                <w:bCs/>
                <w:lang w:val="en-AU"/>
              </w:rPr>
            </w:pPr>
            <w:r w:rsidRPr="00103727">
              <w:rPr>
                <w:b/>
                <w:bCs/>
                <w:lang w:val="en-AU"/>
              </w:rPr>
              <w:t>1,100</w:t>
            </w:r>
          </w:p>
        </w:tc>
      </w:tr>
      <w:tr w:rsidR="00331D24" w:rsidRPr="00103727" w14:paraId="145B64AE" w14:textId="77777777" w:rsidTr="00540C24">
        <w:tc>
          <w:tcPr>
            <w:tcW w:w="4814" w:type="dxa"/>
          </w:tcPr>
          <w:p w14:paraId="0D9A1F1E" w14:textId="19ACC919" w:rsidR="00331D24" w:rsidRPr="00103727" w:rsidRDefault="00331D24" w:rsidP="00540C24">
            <w:pPr>
              <w:pStyle w:val="Tabletext"/>
              <w:spacing w:line="240" w:lineRule="auto"/>
              <w:rPr>
                <w:lang w:val="en-AU"/>
              </w:rPr>
            </w:pPr>
            <w:r w:rsidRPr="00103727">
              <w:rPr>
                <w:lang w:val="en-AU"/>
              </w:rPr>
              <w:t>Offshore wind turbines</w:t>
            </w:r>
          </w:p>
        </w:tc>
        <w:tc>
          <w:tcPr>
            <w:tcW w:w="4814" w:type="dxa"/>
          </w:tcPr>
          <w:p w14:paraId="6CA86C9B" w14:textId="14AB79F5" w:rsidR="00331D24" w:rsidRPr="00103727" w:rsidRDefault="00331D24" w:rsidP="00540C24">
            <w:pPr>
              <w:pStyle w:val="Tabletext"/>
              <w:spacing w:line="240" w:lineRule="auto"/>
              <w:jc w:val="center"/>
              <w:rPr>
                <w:b/>
                <w:bCs/>
                <w:lang w:val="en-AU"/>
              </w:rPr>
            </w:pPr>
            <w:r w:rsidRPr="00103727">
              <w:rPr>
                <w:b/>
                <w:bCs/>
                <w:lang w:val="en-AU"/>
              </w:rPr>
              <w:t>267</w:t>
            </w:r>
          </w:p>
        </w:tc>
      </w:tr>
      <w:tr w:rsidR="00331D24" w:rsidRPr="00103727" w14:paraId="5FD9BDCA" w14:textId="77777777" w:rsidTr="00540C24">
        <w:tc>
          <w:tcPr>
            <w:tcW w:w="4814" w:type="dxa"/>
          </w:tcPr>
          <w:p w14:paraId="1132301F" w14:textId="2EBD3D47" w:rsidR="00331D24" w:rsidRPr="00103727" w:rsidRDefault="00331D24" w:rsidP="00540C24">
            <w:pPr>
              <w:pStyle w:val="Tabletext"/>
              <w:spacing w:line="240" w:lineRule="auto"/>
              <w:rPr>
                <w:lang w:val="en-AU"/>
              </w:rPr>
            </w:pPr>
            <w:r w:rsidRPr="00103727">
              <w:rPr>
                <w:lang w:val="en-AU"/>
              </w:rPr>
              <w:t>Large</w:t>
            </w:r>
            <w:r w:rsidR="005B61CF" w:rsidRPr="00103727">
              <w:rPr>
                <w:lang w:val="en-AU"/>
              </w:rPr>
              <w:t>-</w:t>
            </w:r>
            <w:r w:rsidRPr="00103727">
              <w:rPr>
                <w:lang w:val="en-AU"/>
              </w:rPr>
              <w:t>scale battery packs</w:t>
            </w:r>
          </w:p>
        </w:tc>
        <w:tc>
          <w:tcPr>
            <w:tcW w:w="4814" w:type="dxa"/>
          </w:tcPr>
          <w:p w14:paraId="4D6CBE9F" w14:textId="6F383BA6" w:rsidR="00331D24" w:rsidRPr="00103727" w:rsidRDefault="00331D24" w:rsidP="00540C24">
            <w:pPr>
              <w:pStyle w:val="Tabletext"/>
              <w:spacing w:line="240" w:lineRule="auto"/>
              <w:jc w:val="center"/>
              <w:rPr>
                <w:b/>
                <w:bCs/>
                <w:lang w:val="en-AU"/>
              </w:rPr>
            </w:pPr>
            <w:r w:rsidRPr="00103727">
              <w:rPr>
                <w:b/>
                <w:bCs/>
                <w:lang w:val="en-AU"/>
              </w:rPr>
              <w:t>1,350</w:t>
            </w:r>
          </w:p>
        </w:tc>
      </w:tr>
      <w:tr w:rsidR="00331D24" w:rsidRPr="00103727" w14:paraId="4A36A92F" w14:textId="77777777" w:rsidTr="00540C24">
        <w:tc>
          <w:tcPr>
            <w:tcW w:w="4814" w:type="dxa"/>
          </w:tcPr>
          <w:p w14:paraId="3F52DB07" w14:textId="5B554FE1" w:rsidR="00331D24" w:rsidRPr="00103727" w:rsidRDefault="00331D24" w:rsidP="00540C24">
            <w:pPr>
              <w:pStyle w:val="Tabletext"/>
              <w:spacing w:line="240" w:lineRule="auto"/>
              <w:rPr>
                <w:lang w:val="en-AU"/>
              </w:rPr>
            </w:pPr>
            <w:r w:rsidRPr="00103727">
              <w:rPr>
                <w:lang w:val="en-AU"/>
              </w:rPr>
              <w:t>Distributed battery packs</w:t>
            </w:r>
          </w:p>
        </w:tc>
        <w:tc>
          <w:tcPr>
            <w:tcW w:w="4814" w:type="dxa"/>
          </w:tcPr>
          <w:p w14:paraId="68A983EA" w14:textId="72E65F40" w:rsidR="00331D24" w:rsidRPr="00103727" w:rsidRDefault="00331D24" w:rsidP="00540C24">
            <w:pPr>
              <w:pStyle w:val="Tabletext"/>
              <w:spacing w:line="240" w:lineRule="auto"/>
              <w:jc w:val="center"/>
              <w:rPr>
                <w:b/>
                <w:bCs/>
                <w:lang w:val="en-AU"/>
              </w:rPr>
            </w:pPr>
            <w:r w:rsidRPr="00103727">
              <w:rPr>
                <w:b/>
                <w:bCs/>
                <w:lang w:val="en-AU"/>
              </w:rPr>
              <w:t>212,000</w:t>
            </w:r>
          </w:p>
        </w:tc>
      </w:tr>
    </w:tbl>
    <w:p w14:paraId="336D5FC5" w14:textId="387A9162" w:rsidR="00172D41" w:rsidRPr="00103727" w:rsidRDefault="00984A95" w:rsidP="00540C24">
      <w:pPr>
        <w:pStyle w:val="Caption"/>
        <w:keepNext/>
        <w:spacing w:before="0"/>
        <w:rPr>
          <w:b w:val="0"/>
          <w:bCs/>
          <w:vertAlign w:val="superscript"/>
        </w:rPr>
      </w:pPr>
      <w:r w:rsidRPr="00103727">
        <w:t xml:space="preserve">Figure </w:t>
      </w:r>
      <w:fldSimple w:instr=" SEQ Figure \* ARABIC ">
        <w:r w:rsidR="00F52ABF">
          <w:rPr>
            <w:noProof/>
          </w:rPr>
          <w:t>13</w:t>
        </w:r>
      </w:fldSimple>
      <w:r w:rsidRPr="00103727">
        <w:t xml:space="preserve">: </w:t>
      </w:r>
      <w:r w:rsidRPr="00103727">
        <w:rPr>
          <w:b w:val="0"/>
          <w:bCs/>
        </w:rPr>
        <w:t>The top jobs in the energy sector in 2040</w:t>
      </w:r>
      <w:r w:rsidR="007035A9" w:rsidRPr="00103727">
        <w:rPr>
          <w:rStyle w:val="EndnoteReference"/>
          <w:b w:val="0"/>
          <w:bCs/>
        </w:rPr>
        <w:endnoteReference w:id="12"/>
      </w:r>
    </w:p>
    <w:tbl>
      <w:tblPr>
        <w:tblStyle w:val="Style2"/>
        <w:tblW w:w="0" w:type="auto"/>
        <w:tblLook w:val="04A0" w:firstRow="1" w:lastRow="0" w:firstColumn="1" w:lastColumn="0" w:noHBand="0" w:noVBand="1"/>
        <w:tblCaption w:val="Figure 13: The top jobs in the energy sector in 2040"/>
        <w:tblDescription w:val="Figure 13: The top jobs in the energy sector in 2040"/>
      </w:tblPr>
      <w:tblGrid>
        <w:gridCol w:w="1550"/>
        <w:gridCol w:w="8068"/>
      </w:tblGrid>
      <w:tr w:rsidR="00172D41" w:rsidRPr="00103727" w14:paraId="0E9617DF" w14:textId="77777777" w:rsidTr="00172D41">
        <w:trPr>
          <w:cnfStyle w:val="100000000000" w:firstRow="1" w:lastRow="0" w:firstColumn="0" w:lastColumn="0" w:oddVBand="0" w:evenVBand="0" w:oddHBand="0" w:evenHBand="0" w:firstRowFirstColumn="0" w:firstRowLastColumn="0" w:lastRowFirstColumn="0" w:lastRowLastColumn="0"/>
          <w:cantSplit/>
          <w:tblHeader/>
        </w:trPr>
        <w:tc>
          <w:tcPr>
            <w:tcW w:w="1550" w:type="dxa"/>
          </w:tcPr>
          <w:p w14:paraId="55F6E6D7" w14:textId="77777777" w:rsidR="00172D41" w:rsidRPr="00103727" w:rsidRDefault="00172D41" w:rsidP="003062E1">
            <w:pPr>
              <w:pStyle w:val="Tabletext"/>
              <w:spacing w:line="240" w:lineRule="auto"/>
              <w:jc w:val="center"/>
              <w:rPr>
                <w:lang w:val="en-AU"/>
              </w:rPr>
            </w:pPr>
            <w:r w:rsidRPr="00103727">
              <w:rPr>
                <w:lang w:val="en-AU"/>
              </w:rPr>
              <w:t>Rank</w:t>
            </w:r>
          </w:p>
        </w:tc>
        <w:tc>
          <w:tcPr>
            <w:tcW w:w="8068" w:type="dxa"/>
          </w:tcPr>
          <w:p w14:paraId="7C02B2E6" w14:textId="77777777" w:rsidR="00172D41" w:rsidRPr="00103727" w:rsidRDefault="00172D41" w:rsidP="003062E1">
            <w:pPr>
              <w:pStyle w:val="Tabletext"/>
              <w:spacing w:line="240" w:lineRule="auto"/>
              <w:rPr>
                <w:lang w:val="en-AU"/>
              </w:rPr>
            </w:pPr>
            <w:r w:rsidRPr="00103727">
              <w:rPr>
                <w:lang w:val="en-AU"/>
              </w:rPr>
              <w:t>Occupation</w:t>
            </w:r>
          </w:p>
        </w:tc>
      </w:tr>
      <w:tr w:rsidR="00172D41" w:rsidRPr="00103727" w14:paraId="0F4E8385" w14:textId="77777777" w:rsidTr="003062E1">
        <w:tc>
          <w:tcPr>
            <w:tcW w:w="1550" w:type="dxa"/>
          </w:tcPr>
          <w:p w14:paraId="2F1E724C" w14:textId="77777777" w:rsidR="00172D41" w:rsidRPr="00103727" w:rsidRDefault="00172D41" w:rsidP="003062E1">
            <w:pPr>
              <w:pStyle w:val="Tabletext"/>
              <w:spacing w:line="240" w:lineRule="auto"/>
              <w:jc w:val="center"/>
              <w:rPr>
                <w:b/>
                <w:bCs/>
                <w:lang w:val="en-AU"/>
              </w:rPr>
            </w:pPr>
            <w:r w:rsidRPr="00103727">
              <w:rPr>
                <w:b/>
                <w:bCs/>
                <w:lang w:val="en-AU"/>
              </w:rPr>
              <w:t>1</w:t>
            </w:r>
          </w:p>
        </w:tc>
        <w:tc>
          <w:tcPr>
            <w:tcW w:w="8068" w:type="dxa"/>
          </w:tcPr>
          <w:p w14:paraId="3E138E7F" w14:textId="77777777" w:rsidR="00172D41" w:rsidRPr="00103727" w:rsidRDefault="00172D41" w:rsidP="003062E1">
            <w:pPr>
              <w:pStyle w:val="Tabletext"/>
              <w:spacing w:line="240" w:lineRule="auto"/>
              <w:rPr>
                <w:lang w:val="en-AU"/>
              </w:rPr>
            </w:pPr>
            <w:r w:rsidRPr="00103727">
              <w:rPr>
                <w:lang w:val="en-AU"/>
              </w:rPr>
              <w:t>Electricians</w:t>
            </w:r>
          </w:p>
        </w:tc>
      </w:tr>
      <w:tr w:rsidR="00172D41" w:rsidRPr="00103727" w14:paraId="076722B6" w14:textId="77777777" w:rsidTr="003062E1">
        <w:tc>
          <w:tcPr>
            <w:tcW w:w="1550" w:type="dxa"/>
          </w:tcPr>
          <w:p w14:paraId="52182F93" w14:textId="77777777" w:rsidR="00172D41" w:rsidRPr="00103727" w:rsidRDefault="00172D41" w:rsidP="003062E1">
            <w:pPr>
              <w:pStyle w:val="Tabletext"/>
              <w:spacing w:line="240" w:lineRule="auto"/>
              <w:jc w:val="center"/>
              <w:rPr>
                <w:b/>
                <w:bCs/>
                <w:lang w:val="en-AU"/>
              </w:rPr>
            </w:pPr>
            <w:r w:rsidRPr="00103727">
              <w:rPr>
                <w:b/>
                <w:bCs/>
                <w:lang w:val="en-AU"/>
              </w:rPr>
              <w:t>2</w:t>
            </w:r>
          </w:p>
        </w:tc>
        <w:tc>
          <w:tcPr>
            <w:tcW w:w="8068" w:type="dxa"/>
          </w:tcPr>
          <w:p w14:paraId="04E60554" w14:textId="77777777" w:rsidR="00172D41" w:rsidRPr="00103727" w:rsidRDefault="00172D41" w:rsidP="003062E1">
            <w:pPr>
              <w:pStyle w:val="Tabletext"/>
              <w:spacing w:line="240" w:lineRule="auto"/>
              <w:rPr>
                <w:lang w:val="en-AU"/>
              </w:rPr>
            </w:pPr>
            <w:r w:rsidRPr="00103727">
              <w:rPr>
                <w:lang w:val="en-AU"/>
              </w:rPr>
              <w:t>ICT Managers</w:t>
            </w:r>
          </w:p>
        </w:tc>
      </w:tr>
      <w:tr w:rsidR="00172D41" w:rsidRPr="00103727" w14:paraId="03557773" w14:textId="77777777" w:rsidTr="003062E1">
        <w:tc>
          <w:tcPr>
            <w:tcW w:w="1550" w:type="dxa"/>
          </w:tcPr>
          <w:p w14:paraId="1AAB66A1" w14:textId="77777777" w:rsidR="00172D41" w:rsidRPr="00103727" w:rsidRDefault="00172D41" w:rsidP="003062E1">
            <w:pPr>
              <w:pStyle w:val="Tabletext"/>
              <w:spacing w:line="240" w:lineRule="auto"/>
              <w:jc w:val="center"/>
              <w:rPr>
                <w:b/>
                <w:bCs/>
                <w:lang w:val="en-AU"/>
              </w:rPr>
            </w:pPr>
            <w:r w:rsidRPr="00103727">
              <w:rPr>
                <w:b/>
                <w:bCs/>
                <w:lang w:val="en-AU"/>
              </w:rPr>
              <w:t>3</w:t>
            </w:r>
          </w:p>
        </w:tc>
        <w:tc>
          <w:tcPr>
            <w:tcW w:w="8068" w:type="dxa"/>
          </w:tcPr>
          <w:p w14:paraId="3C8CDF0B" w14:textId="77777777" w:rsidR="00172D41" w:rsidRPr="00103727" w:rsidRDefault="00172D41" w:rsidP="003062E1">
            <w:pPr>
              <w:pStyle w:val="Tabletext"/>
              <w:spacing w:line="240" w:lineRule="auto"/>
              <w:rPr>
                <w:lang w:val="en-AU"/>
              </w:rPr>
            </w:pPr>
            <w:r w:rsidRPr="00103727">
              <w:rPr>
                <w:lang w:val="en-AU"/>
              </w:rPr>
              <w:t>Plumbers</w:t>
            </w:r>
          </w:p>
        </w:tc>
      </w:tr>
      <w:tr w:rsidR="00172D41" w:rsidRPr="00103727" w14:paraId="1E225AF6" w14:textId="77777777" w:rsidTr="003062E1">
        <w:tc>
          <w:tcPr>
            <w:tcW w:w="1550" w:type="dxa"/>
          </w:tcPr>
          <w:p w14:paraId="00D43113" w14:textId="77777777" w:rsidR="00172D41" w:rsidRPr="00103727" w:rsidRDefault="00172D41" w:rsidP="003062E1">
            <w:pPr>
              <w:pStyle w:val="Tabletext"/>
              <w:spacing w:line="240" w:lineRule="auto"/>
              <w:jc w:val="center"/>
              <w:rPr>
                <w:b/>
                <w:bCs/>
                <w:lang w:val="en-AU"/>
              </w:rPr>
            </w:pPr>
            <w:r w:rsidRPr="00103727">
              <w:rPr>
                <w:b/>
                <w:bCs/>
                <w:lang w:val="en-AU"/>
              </w:rPr>
              <w:t>4</w:t>
            </w:r>
          </w:p>
        </w:tc>
        <w:tc>
          <w:tcPr>
            <w:tcW w:w="8068" w:type="dxa"/>
          </w:tcPr>
          <w:p w14:paraId="676B6584" w14:textId="77777777" w:rsidR="00172D41" w:rsidRPr="00103727" w:rsidRDefault="00172D41" w:rsidP="003062E1">
            <w:pPr>
              <w:pStyle w:val="Tabletext"/>
              <w:spacing w:line="240" w:lineRule="auto"/>
              <w:rPr>
                <w:lang w:val="en-AU"/>
              </w:rPr>
            </w:pPr>
            <w:r w:rsidRPr="00103727">
              <w:rPr>
                <w:lang w:val="en-AU"/>
              </w:rPr>
              <w:t>Clerical and Administrative Workers</w:t>
            </w:r>
          </w:p>
        </w:tc>
      </w:tr>
      <w:tr w:rsidR="00172D41" w:rsidRPr="00103727" w14:paraId="4E6BE0F0" w14:textId="77777777" w:rsidTr="003062E1">
        <w:tc>
          <w:tcPr>
            <w:tcW w:w="1550" w:type="dxa"/>
          </w:tcPr>
          <w:p w14:paraId="270864CA" w14:textId="77777777" w:rsidR="00172D41" w:rsidRPr="00103727" w:rsidRDefault="00172D41" w:rsidP="003062E1">
            <w:pPr>
              <w:pStyle w:val="Tabletext"/>
              <w:spacing w:line="240" w:lineRule="auto"/>
              <w:jc w:val="center"/>
              <w:rPr>
                <w:b/>
                <w:bCs/>
                <w:lang w:val="en-AU"/>
              </w:rPr>
            </w:pPr>
            <w:r w:rsidRPr="00103727">
              <w:rPr>
                <w:b/>
                <w:bCs/>
                <w:lang w:val="en-AU"/>
              </w:rPr>
              <w:t>5</w:t>
            </w:r>
          </w:p>
        </w:tc>
        <w:tc>
          <w:tcPr>
            <w:tcW w:w="8068" w:type="dxa"/>
          </w:tcPr>
          <w:p w14:paraId="080F4F8F" w14:textId="77777777" w:rsidR="00172D41" w:rsidRPr="00103727" w:rsidRDefault="00172D41" w:rsidP="003062E1">
            <w:pPr>
              <w:pStyle w:val="Tabletext"/>
              <w:spacing w:line="240" w:lineRule="auto"/>
              <w:rPr>
                <w:lang w:val="en-AU"/>
              </w:rPr>
            </w:pPr>
            <w:r w:rsidRPr="00103727">
              <w:rPr>
                <w:lang w:val="en-AU"/>
              </w:rPr>
              <w:t>Engineers</w:t>
            </w:r>
          </w:p>
        </w:tc>
      </w:tr>
      <w:tr w:rsidR="00172D41" w:rsidRPr="00103727" w14:paraId="74DCDB97" w14:textId="77777777" w:rsidTr="003062E1">
        <w:tc>
          <w:tcPr>
            <w:tcW w:w="1550" w:type="dxa"/>
          </w:tcPr>
          <w:p w14:paraId="1BA135AD" w14:textId="77777777" w:rsidR="00172D41" w:rsidRPr="00103727" w:rsidRDefault="00172D41" w:rsidP="003062E1">
            <w:pPr>
              <w:pStyle w:val="Tabletext"/>
              <w:spacing w:line="240" w:lineRule="auto"/>
              <w:jc w:val="center"/>
              <w:rPr>
                <w:b/>
                <w:bCs/>
                <w:lang w:val="en-AU"/>
              </w:rPr>
            </w:pPr>
            <w:r w:rsidRPr="00103727">
              <w:rPr>
                <w:b/>
                <w:bCs/>
                <w:lang w:val="en-AU"/>
              </w:rPr>
              <w:t>6</w:t>
            </w:r>
          </w:p>
        </w:tc>
        <w:tc>
          <w:tcPr>
            <w:tcW w:w="8068" w:type="dxa"/>
          </w:tcPr>
          <w:p w14:paraId="1294E333" w14:textId="77777777" w:rsidR="00172D41" w:rsidRPr="00103727" w:rsidRDefault="00172D41" w:rsidP="003062E1">
            <w:pPr>
              <w:pStyle w:val="Tabletext"/>
              <w:spacing w:line="240" w:lineRule="auto"/>
              <w:rPr>
                <w:lang w:val="en-AU"/>
              </w:rPr>
            </w:pPr>
            <w:r w:rsidRPr="00103727">
              <w:rPr>
                <w:lang w:val="en-AU"/>
              </w:rPr>
              <w:t>Airconditioning and Refrigeration Mechanics</w:t>
            </w:r>
          </w:p>
        </w:tc>
      </w:tr>
      <w:tr w:rsidR="00172D41" w:rsidRPr="00103727" w14:paraId="741DB0AE" w14:textId="77777777" w:rsidTr="003062E1">
        <w:tc>
          <w:tcPr>
            <w:tcW w:w="1550" w:type="dxa"/>
          </w:tcPr>
          <w:p w14:paraId="57E1154F" w14:textId="77777777" w:rsidR="00172D41" w:rsidRPr="00103727" w:rsidRDefault="00172D41" w:rsidP="003062E1">
            <w:pPr>
              <w:pStyle w:val="Tabletext"/>
              <w:spacing w:line="240" w:lineRule="auto"/>
              <w:jc w:val="center"/>
              <w:rPr>
                <w:b/>
                <w:bCs/>
                <w:lang w:val="en-AU"/>
              </w:rPr>
            </w:pPr>
            <w:r w:rsidRPr="00103727">
              <w:rPr>
                <w:b/>
                <w:bCs/>
                <w:lang w:val="en-AU"/>
              </w:rPr>
              <w:t>7</w:t>
            </w:r>
          </w:p>
        </w:tc>
        <w:tc>
          <w:tcPr>
            <w:tcW w:w="8068" w:type="dxa"/>
          </w:tcPr>
          <w:p w14:paraId="70FB4F4A" w14:textId="77777777" w:rsidR="00172D41" w:rsidRPr="00103727" w:rsidRDefault="00172D41" w:rsidP="003062E1">
            <w:pPr>
              <w:pStyle w:val="Tabletext"/>
              <w:spacing w:line="240" w:lineRule="auto"/>
              <w:rPr>
                <w:lang w:val="en-AU"/>
              </w:rPr>
            </w:pPr>
            <w:r w:rsidRPr="00103727">
              <w:rPr>
                <w:lang w:val="en-AU"/>
              </w:rPr>
              <w:t>Sales Representatives</w:t>
            </w:r>
          </w:p>
        </w:tc>
      </w:tr>
      <w:tr w:rsidR="00172D41" w:rsidRPr="00103727" w14:paraId="1ABA092A" w14:textId="77777777" w:rsidTr="003062E1">
        <w:tc>
          <w:tcPr>
            <w:tcW w:w="1550" w:type="dxa"/>
          </w:tcPr>
          <w:p w14:paraId="32100B82" w14:textId="77777777" w:rsidR="00172D41" w:rsidRPr="00103727" w:rsidRDefault="00172D41" w:rsidP="003062E1">
            <w:pPr>
              <w:pStyle w:val="Tabletext"/>
              <w:spacing w:line="240" w:lineRule="auto"/>
              <w:jc w:val="center"/>
              <w:rPr>
                <w:b/>
                <w:bCs/>
                <w:lang w:val="en-AU"/>
              </w:rPr>
            </w:pPr>
            <w:r w:rsidRPr="00103727">
              <w:rPr>
                <w:b/>
                <w:bCs/>
                <w:lang w:val="en-AU"/>
              </w:rPr>
              <w:t>8</w:t>
            </w:r>
          </w:p>
        </w:tc>
        <w:tc>
          <w:tcPr>
            <w:tcW w:w="8068" w:type="dxa"/>
          </w:tcPr>
          <w:p w14:paraId="2C963D4A" w14:textId="77777777" w:rsidR="00172D41" w:rsidRPr="00103727" w:rsidRDefault="00172D41" w:rsidP="003062E1">
            <w:pPr>
              <w:pStyle w:val="Tabletext"/>
              <w:spacing w:line="240" w:lineRule="auto"/>
              <w:rPr>
                <w:lang w:val="en-AU"/>
              </w:rPr>
            </w:pPr>
            <w:r w:rsidRPr="00103727">
              <w:rPr>
                <w:lang w:val="en-AU"/>
              </w:rPr>
              <w:t>Information and Organisation Professionals</w:t>
            </w:r>
          </w:p>
        </w:tc>
      </w:tr>
      <w:tr w:rsidR="00172D41" w:rsidRPr="00103727" w14:paraId="46820767" w14:textId="77777777" w:rsidTr="003062E1">
        <w:tc>
          <w:tcPr>
            <w:tcW w:w="1550" w:type="dxa"/>
          </w:tcPr>
          <w:p w14:paraId="6DFE5C75" w14:textId="77777777" w:rsidR="00172D41" w:rsidRPr="00103727" w:rsidRDefault="00172D41" w:rsidP="003062E1">
            <w:pPr>
              <w:pStyle w:val="Tabletext"/>
              <w:spacing w:line="240" w:lineRule="auto"/>
              <w:jc w:val="center"/>
              <w:rPr>
                <w:b/>
                <w:bCs/>
                <w:lang w:val="en-AU"/>
              </w:rPr>
            </w:pPr>
            <w:r w:rsidRPr="00103727">
              <w:rPr>
                <w:b/>
                <w:bCs/>
                <w:lang w:val="en-AU"/>
              </w:rPr>
              <w:t>9</w:t>
            </w:r>
          </w:p>
        </w:tc>
        <w:tc>
          <w:tcPr>
            <w:tcW w:w="8068" w:type="dxa"/>
          </w:tcPr>
          <w:p w14:paraId="522DEA4A" w14:textId="77777777" w:rsidR="00172D41" w:rsidRPr="00103727" w:rsidRDefault="00172D41" w:rsidP="003062E1">
            <w:pPr>
              <w:pStyle w:val="Tabletext"/>
              <w:spacing w:line="240" w:lineRule="auto"/>
              <w:rPr>
                <w:lang w:val="en-AU"/>
              </w:rPr>
            </w:pPr>
            <w:r w:rsidRPr="00103727">
              <w:rPr>
                <w:lang w:val="en-AU"/>
              </w:rPr>
              <w:t>Business Administration Managers</w:t>
            </w:r>
          </w:p>
        </w:tc>
      </w:tr>
      <w:tr w:rsidR="00172D41" w:rsidRPr="00103727" w14:paraId="0518F92E" w14:textId="77777777" w:rsidTr="003062E1">
        <w:tc>
          <w:tcPr>
            <w:tcW w:w="1550" w:type="dxa"/>
          </w:tcPr>
          <w:p w14:paraId="0562D130" w14:textId="77777777" w:rsidR="00172D41" w:rsidRPr="00103727" w:rsidRDefault="00172D41" w:rsidP="003062E1">
            <w:pPr>
              <w:pStyle w:val="Tabletext"/>
              <w:spacing w:line="240" w:lineRule="auto"/>
              <w:jc w:val="center"/>
              <w:rPr>
                <w:b/>
                <w:bCs/>
                <w:lang w:val="en-AU"/>
              </w:rPr>
            </w:pPr>
            <w:r w:rsidRPr="00103727">
              <w:rPr>
                <w:b/>
                <w:bCs/>
                <w:lang w:val="en-AU"/>
              </w:rPr>
              <w:t>10</w:t>
            </w:r>
          </w:p>
        </w:tc>
        <w:tc>
          <w:tcPr>
            <w:tcW w:w="8068" w:type="dxa"/>
          </w:tcPr>
          <w:p w14:paraId="3AFFDEF4" w14:textId="77777777" w:rsidR="00172D41" w:rsidRPr="00103727" w:rsidRDefault="00172D41" w:rsidP="003062E1">
            <w:pPr>
              <w:pStyle w:val="Tabletext"/>
              <w:spacing w:line="240" w:lineRule="auto"/>
              <w:rPr>
                <w:lang w:val="en-AU"/>
              </w:rPr>
            </w:pPr>
            <w:r w:rsidRPr="00103727">
              <w:rPr>
                <w:lang w:val="en-AU"/>
              </w:rPr>
              <w:t>Call or Contact Centre Information Clerks</w:t>
            </w:r>
          </w:p>
        </w:tc>
      </w:tr>
    </w:tbl>
    <w:p w14:paraId="158622EF" w14:textId="77777777" w:rsidR="00172D41" w:rsidRPr="00103727" w:rsidRDefault="00172D41" w:rsidP="00540C24">
      <w:pPr>
        <w:pStyle w:val="BodyText"/>
        <w:spacing w:after="1080"/>
        <w:rPr>
          <w:lang w:val="en-AU"/>
        </w:rPr>
      </w:pPr>
    </w:p>
    <w:p w14:paraId="3523A3BE" w14:textId="77777777" w:rsidR="00540C24" w:rsidRPr="00103727" w:rsidRDefault="00540C24" w:rsidP="00760A2A">
      <w:pPr>
        <w:pStyle w:val="Heading3-BreakoutBox"/>
        <w:pageBreakBefore/>
      </w:pPr>
      <w:r w:rsidRPr="00103727">
        <w:lastRenderedPageBreak/>
        <w:t>Setting the foundations for stronger energy jobs data</w:t>
      </w:r>
    </w:p>
    <w:p w14:paraId="6A14D76E" w14:textId="77777777" w:rsidR="0090558C" w:rsidRDefault="00540C24" w:rsidP="00540C24">
      <w:pPr>
        <w:pStyle w:val="HightlightBox"/>
        <w:spacing w:after="80"/>
      </w:pPr>
      <w:r w:rsidRPr="00103727">
        <w:t>Renewable energy is a fast</w:t>
      </w:r>
      <w:r w:rsidR="005B61CF" w:rsidRPr="00103727">
        <w:t>-</w:t>
      </w:r>
      <w:r w:rsidRPr="00103727">
        <w:t>evolving sector, for which there has been limited sector</w:t>
      </w:r>
      <w:r w:rsidR="005B61CF" w:rsidRPr="00103727">
        <w:t>-</w:t>
      </w:r>
      <w:r w:rsidRPr="00103727">
        <w:t>wide economic and jobs modelling.</w:t>
      </w:r>
    </w:p>
    <w:p w14:paraId="69494EF3" w14:textId="77777777" w:rsidR="0090558C" w:rsidRDefault="00540C24" w:rsidP="00540C24">
      <w:pPr>
        <w:pStyle w:val="HightlightBox"/>
        <w:spacing w:after="80"/>
      </w:pPr>
      <w:r w:rsidRPr="00103727">
        <w:t>This Plan delivers preliminary Victorian energy workforce projections, providing new baseline insights across all major renewable energy sectors and establishing a foundation to explore gaps in our current understanding.</w:t>
      </w:r>
    </w:p>
    <w:p w14:paraId="7AE176E3" w14:textId="3C9989D4" w:rsidR="00540C24" w:rsidRPr="00103727" w:rsidRDefault="00540C24" w:rsidP="00540C24">
      <w:pPr>
        <w:pStyle w:val="HightlightBox"/>
        <w:spacing w:after="80"/>
      </w:pPr>
      <w:r w:rsidRPr="00103727">
        <w:t>The Victorian Government partnered with the RACE for 2030 Cooperative Research Centre (CRC) and the University of Technology Sydney (UTS) to develop workforce forecasts, establishing a new baseline of information for Victoria with an outlook to 2040. The majority of the workforce projections used in this Plan have been developed by the Institute for Sustainable Futures at UTS, with results published by RACE for 2030 CRC.</w:t>
      </w:r>
      <w:r w:rsidR="007035A9" w:rsidRPr="00103727">
        <w:rPr>
          <w:rStyle w:val="EndnoteReference"/>
        </w:rPr>
        <w:endnoteReference w:id="13"/>
      </w:r>
    </w:p>
    <w:p w14:paraId="369ACE5D" w14:textId="77777777" w:rsidR="00540C24" w:rsidRPr="00103727" w:rsidRDefault="00540C24" w:rsidP="00540C24">
      <w:pPr>
        <w:pStyle w:val="HightlightBox"/>
        <w:spacing w:after="80"/>
      </w:pPr>
      <w:r w:rsidRPr="00103727">
        <w:t>A key input has been the Australian Energy Market Operator (AEMO)’s Integrated System Plan (ISP), a nationally significant roadmap for transforming Australia’s electricity system. The 2024 ISP Step Change scenario has been a key input to modelling.</w:t>
      </w:r>
    </w:p>
    <w:p w14:paraId="6BEB8ED6" w14:textId="77777777" w:rsidR="00540C24" w:rsidRPr="00103727" w:rsidRDefault="00540C24" w:rsidP="00540C24">
      <w:pPr>
        <w:pStyle w:val="HightlightBox"/>
        <w:spacing w:after="80"/>
      </w:pPr>
      <w:r w:rsidRPr="00103727">
        <w:t>Modelling completed for the Victorian Energy Jobs Plan, including workforce projections and additional analysis, provides insights into the changing size of the energy sector workforce, the occupations that will be involved, and where jobs will be located across Victoria.</w:t>
      </w:r>
    </w:p>
    <w:p w14:paraId="468C5959" w14:textId="46D3ABC4" w:rsidR="00172D41" w:rsidRPr="00103727" w:rsidRDefault="00540C24" w:rsidP="00540C24">
      <w:pPr>
        <w:pStyle w:val="HightlightBox"/>
        <w:spacing w:after="0"/>
      </w:pPr>
      <w:r w:rsidRPr="00103727">
        <w:t>Beyond the findings in this Plan, there is further work to be done to continue to better understand the energy workforce. This includes better understanding workforces for sectors such as energy efficiency, and in exploring workforce needs for emerging parts of the energy sector, such as renewable gases, that are not yet modelled.</w:t>
      </w:r>
    </w:p>
    <w:p w14:paraId="71D48DD4" w14:textId="448701AE" w:rsidR="002A51E0" w:rsidRPr="00103727" w:rsidRDefault="002A51E0" w:rsidP="00AE3C5F">
      <w:pPr>
        <w:pStyle w:val="Heading3"/>
        <w:rPr>
          <w:lang w:val="en-AU"/>
        </w:rPr>
      </w:pPr>
      <w:r w:rsidRPr="00103727">
        <w:rPr>
          <w:lang w:val="en-AU"/>
        </w:rPr>
        <w:lastRenderedPageBreak/>
        <w:t>The breadth of job opportunities in the energy workforce will</w:t>
      </w:r>
      <w:r w:rsidR="00AE3C5F" w:rsidRPr="00103727">
        <w:rPr>
          <w:lang w:val="en-AU"/>
        </w:rPr>
        <w:t> </w:t>
      </w:r>
      <w:r w:rsidRPr="00103727">
        <w:rPr>
          <w:lang w:val="en-AU"/>
        </w:rPr>
        <w:t>continue</w:t>
      </w:r>
    </w:p>
    <w:p w14:paraId="47D43B54" w14:textId="77777777" w:rsidR="0090558C" w:rsidRDefault="002A51E0" w:rsidP="00AE3C5F">
      <w:pPr>
        <w:pStyle w:val="BodyText"/>
        <w:rPr>
          <w:lang w:val="en-AU"/>
        </w:rPr>
      </w:pPr>
      <w:r w:rsidRPr="00103727">
        <w:rPr>
          <w:lang w:val="en-AU"/>
        </w:rPr>
        <w:t>The energy workforce includes a wide range of occupations, with a breadth of job opportunities expected from 2026 to 2040.</w:t>
      </w:r>
    </w:p>
    <w:p w14:paraId="1A3CEE03" w14:textId="3C669E50" w:rsidR="002A51E0" w:rsidRPr="00103727" w:rsidRDefault="002A51E0" w:rsidP="00AE0C53">
      <w:pPr>
        <w:pStyle w:val="Heading4"/>
      </w:pPr>
      <w:r w:rsidRPr="00103727">
        <w:t>In</w:t>
      </w:r>
      <w:r w:rsidR="005B61CF" w:rsidRPr="00103727">
        <w:t>-</w:t>
      </w:r>
      <w:r w:rsidRPr="00103727">
        <w:t>demand</w:t>
      </w:r>
    </w:p>
    <w:p w14:paraId="2E83B4EC" w14:textId="5280C9C4" w:rsidR="002A51E0" w:rsidRPr="00103727" w:rsidRDefault="002A51E0" w:rsidP="00AE3C5F">
      <w:pPr>
        <w:pStyle w:val="BodyText"/>
        <w:rPr>
          <w:lang w:val="en-AU"/>
        </w:rPr>
      </w:pPr>
      <w:r w:rsidRPr="00103727">
        <w:rPr>
          <w:lang w:val="en-AU"/>
        </w:rPr>
        <w:t>In</w:t>
      </w:r>
      <w:r w:rsidR="005B61CF" w:rsidRPr="00103727">
        <w:rPr>
          <w:lang w:val="en-AU"/>
        </w:rPr>
        <w:t>-</w:t>
      </w:r>
      <w:r w:rsidRPr="00103727">
        <w:rPr>
          <w:lang w:val="en-AU"/>
        </w:rPr>
        <w:t xml:space="preserve">demand jobs range from electricians and </w:t>
      </w:r>
      <w:proofErr w:type="spellStart"/>
      <w:r w:rsidRPr="00103727">
        <w:rPr>
          <w:lang w:val="en-AU"/>
        </w:rPr>
        <w:t>airconditioning</w:t>
      </w:r>
      <w:proofErr w:type="spellEnd"/>
      <w:r w:rsidRPr="00103727">
        <w:rPr>
          <w:lang w:val="en-AU"/>
        </w:rPr>
        <w:t xml:space="preserve"> mechanics, to clerical and administrative workers and business administration workers.</w:t>
      </w:r>
    </w:p>
    <w:p w14:paraId="0DC08553" w14:textId="77777777" w:rsidR="002A51E0" w:rsidRPr="00103727" w:rsidRDefault="002A51E0" w:rsidP="00AE0C53">
      <w:pPr>
        <w:pStyle w:val="Heading4"/>
      </w:pPr>
      <w:r w:rsidRPr="00103727">
        <w:t>Fastest growing</w:t>
      </w:r>
    </w:p>
    <w:p w14:paraId="2DC76E7C" w14:textId="77777777" w:rsidR="002A51E0" w:rsidRPr="00103727" w:rsidRDefault="002A51E0" w:rsidP="00AE3C5F">
      <w:pPr>
        <w:pStyle w:val="BodyText"/>
        <w:rPr>
          <w:lang w:val="en-AU"/>
        </w:rPr>
      </w:pPr>
      <w:r w:rsidRPr="00103727">
        <w:rPr>
          <w:lang w:val="en-AU"/>
        </w:rPr>
        <w:t>The fastest growing occupations are projected to be ICT managers, sales representatives, electricians, telecommunications trades workers, along with clerical and administrative workers.</w:t>
      </w:r>
    </w:p>
    <w:p w14:paraId="5401398A" w14:textId="77777777" w:rsidR="0090558C" w:rsidRDefault="002A51E0" w:rsidP="00AE3C5F">
      <w:pPr>
        <w:pStyle w:val="BodyText"/>
        <w:rPr>
          <w:lang w:val="en-AU"/>
        </w:rPr>
      </w:pPr>
      <w:r w:rsidRPr="00103727">
        <w:rPr>
          <w:lang w:val="en-AU"/>
        </w:rPr>
        <w:t>Demand for ICT managers will grow from 1,100 in 2026 to 5,800 FTE workers in 2040, whilst demand for telecommunications trades workers is projected to grow from 200 to 800</w:t>
      </w:r>
      <w:r w:rsidR="00946130">
        <w:rPr>
          <w:lang w:val="en-AU"/>
        </w:rPr>
        <w:t> </w:t>
      </w:r>
      <w:r w:rsidRPr="00103727">
        <w:rPr>
          <w:lang w:val="en-AU"/>
        </w:rPr>
        <w:t>FTE workers in 2040.</w:t>
      </w:r>
    </w:p>
    <w:p w14:paraId="5F1B113F" w14:textId="33F4DE4F" w:rsidR="002A51E0" w:rsidRPr="00103727" w:rsidRDefault="002A51E0" w:rsidP="00AE0C53">
      <w:pPr>
        <w:pStyle w:val="Heading4"/>
      </w:pPr>
      <w:r w:rsidRPr="00103727">
        <w:t>Specialised</w:t>
      </w:r>
    </w:p>
    <w:p w14:paraId="2C719A1F" w14:textId="09DA65BE" w:rsidR="002A51E0" w:rsidRPr="00103727" w:rsidRDefault="002A51E0" w:rsidP="00946130">
      <w:pPr>
        <w:pStyle w:val="BodyText"/>
        <w:ind w:right="-143"/>
        <w:rPr>
          <w:lang w:val="en-AU"/>
        </w:rPr>
      </w:pPr>
      <w:r w:rsidRPr="00103727">
        <w:rPr>
          <w:lang w:val="en-AU"/>
        </w:rPr>
        <w:t>Specialised jobs are also projected to be required throughout the energy sector. For example, in energy networks, electrical distribution trades workers, structural steel construction workers, and construction managers are essential for building and maintaining the transmission infrastructure needed to deliver renewable energy across the</w:t>
      </w:r>
      <w:r w:rsidR="003C619F" w:rsidRPr="00103727">
        <w:rPr>
          <w:lang w:val="en-AU"/>
        </w:rPr>
        <w:t> </w:t>
      </w:r>
      <w:r w:rsidRPr="00103727">
        <w:rPr>
          <w:lang w:val="en-AU"/>
        </w:rPr>
        <w:t>grid.</w:t>
      </w:r>
    </w:p>
    <w:p w14:paraId="16AD5CEC" w14:textId="012AD9FA" w:rsidR="00F757FD" w:rsidRPr="00103727" w:rsidRDefault="00F757FD" w:rsidP="00760A2A">
      <w:pPr>
        <w:pStyle w:val="Heading3-BreakoutBox"/>
        <w:pageBreakBefore/>
      </w:pPr>
      <w:r w:rsidRPr="00103727">
        <w:lastRenderedPageBreak/>
        <w:t>A top energy workforce occupation</w:t>
      </w:r>
    </w:p>
    <w:p w14:paraId="13D292CB" w14:textId="77777777" w:rsidR="00F757FD" w:rsidRPr="00103727" w:rsidRDefault="00F757FD" w:rsidP="00855614">
      <w:pPr>
        <w:pStyle w:val="Heading3-BreakoutBox"/>
      </w:pPr>
      <w:r w:rsidRPr="00103727">
        <w:t>Electricians</w:t>
      </w:r>
    </w:p>
    <w:p w14:paraId="56494D8A" w14:textId="77777777" w:rsidR="0090558C" w:rsidRDefault="00F757FD" w:rsidP="00AE3C5F">
      <w:pPr>
        <w:pStyle w:val="HightlightBox"/>
      </w:pPr>
      <w:r w:rsidRPr="00103727">
        <w:t>Electricians are a vital part of Victoria’s skilled workforce, with over 48,000 employed across the economy. Their expertise is essential to the energy transition – enabling rooftop solar, EV charging and electrified heating.</w:t>
      </w:r>
    </w:p>
    <w:p w14:paraId="550ADAC8" w14:textId="4E094FDA" w:rsidR="00F757FD" w:rsidRPr="00103727" w:rsidRDefault="00F757FD" w:rsidP="00DD4854">
      <w:pPr>
        <w:pStyle w:val="HightlightBox"/>
        <w:spacing w:after="480"/>
      </w:pPr>
      <w:r w:rsidRPr="00103727">
        <w:t>As electrification accelerates, electricians will continue to be the most in</w:t>
      </w:r>
      <w:r w:rsidR="005B61CF" w:rsidRPr="00103727">
        <w:t>-</w:t>
      </w:r>
      <w:r w:rsidRPr="00103727">
        <w:t>demand profession across the energy sector. To meet broader economic growth and replace retirees – particularly in housing, transport and energy – Victoria will need to train around 14,500 new electricians by 2034.</w:t>
      </w:r>
    </w:p>
    <w:p w14:paraId="74AF4DAD" w14:textId="77777777" w:rsidR="00F757FD" w:rsidRPr="00103727" w:rsidRDefault="00F757FD" w:rsidP="00DD4854">
      <w:pPr>
        <w:pStyle w:val="Heading3"/>
        <w:rPr>
          <w:lang w:val="en-AU"/>
        </w:rPr>
      </w:pPr>
      <w:r w:rsidRPr="00103727">
        <w:rPr>
          <w:lang w:val="en-AU"/>
        </w:rPr>
        <w:t>Increasing demand for occupations requiring higher education and vocational qualifications</w:t>
      </w:r>
    </w:p>
    <w:p w14:paraId="0443DD23" w14:textId="77777777" w:rsidR="00F757FD" w:rsidRPr="00103727" w:rsidRDefault="00F757FD" w:rsidP="00DD4854">
      <w:pPr>
        <w:pStyle w:val="BodyText"/>
        <w:spacing w:after="120"/>
        <w:ind w:right="-143"/>
        <w:rPr>
          <w:lang w:val="en-AU"/>
        </w:rPr>
      </w:pPr>
      <w:r w:rsidRPr="00103727">
        <w:rPr>
          <w:lang w:val="en-AU"/>
        </w:rPr>
        <w:t>Between 2026 and 2040, demand for roles needing higher education qualifications is projected to grow by 66%, while demand for vocationally trained roles is set to rise by 50%.</w:t>
      </w:r>
    </w:p>
    <w:p w14:paraId="3A8741C9" w14:textId="77777777" w:rsidR="00F757FD" w:rsidRPr="00103727" w:rsidRDefault="00F757FD" w:rsidP="00DD4854">
      <w:pPr>
        <w:pStyle w:val="BodyText"/>
        <w:spacing w:after="120"/>
        <w:rPr>
          <w:lang w:val="en-AU"/>
        </w:rPr>
      </w:pPr>
      <w:r w:rsidRPr="00103727">
        <w:rPr>
          <w:lang w:val="en-AU"/>
        </w:rPr>
        <w:t>Key occupations requiring higher education qualifications – such as ICT managers, information and organisation professionals, and business and systems analysts and programmers –are among the fastest growing in the energy sector. The number of ICT managers is expected to increase by 4,700 FTE workers, and information professionals by 600 FTE workers by 2040. These roles are required for activities such as electricity distribution and zero emissions vehicles infrastructure.</w:t>
      </w:r>
    </w:p>
    <w:p w14:paraId="612AA682" w14:textId="71F38D17" w:rsidR="00F757FD" w:rsidRPr="00103727" w:rsidRDefault="00F757FD" w:rsidP="00F757FD">
      <w:pPr>
        <w:pStyle w:val="BodyText"/>
        <w:rPr>
          <w:lang w:val="en-AU"/>
        </w:rPr>
      </w:pPr>
      <w:r w:rsidRPr="00103727">
        <w:rPr>
          <w:lang w:val="en-AU"/>
        </w:rPr>
        <w:t>Occupations requiring vocational training will also grow, with an extra 4,100 FTE electricians and 600 FTE telecommunications trades workers required by 2040. These roles are required for activities such as zero emissions vehicles infrastructure, residential heating, cooling and cooking, and onshore wind.</w:t>
      </w:r>
    </w:p>
    <w:p w14:paraId="2CEC15FB" w14:textId="5AA82CBA" w:rsidR="00AE3C5F" w:rsidRPr="00103727" w:rsidRDefault="00AE3C5F" w:rsidP="006E22EB">
      <w:pPr>
        <w:pStyle w:val="Heading3-BreakoutBox"/>
      </w:pPr>
      <w:r w:rsidRPr="00103727">
        <w:lastRenderedPageBreak/>
        <w:t>A top energy workforce occupation</w:t>
      </w:r>
    </w:p>
    <w:p w14:paraId="78140237" w14:textId="77777777" w:rsidR="00AE3C5F" w:rsidRPr="00103727" w:rsidRDefault="00AE3C5F" w:rsidP="00760A2A">
      <w:pPr>
        <w:pStyle w:val="Heading4-BreakoutBox"/>
        <w:spacing w:after="0"/>
      </w:pPr>
      <w:r w:rsidRPr="00103727">
        <w:t>Information and communication technology managers</w:t>
      </w:r>
    </w:p>
    <w:p w14:paraId="4057E790" w14:textId="77777777" w:rsidR="0090558C" w:rsidRDefault="00AE3C5F" w:rsidP="00DD4854">
      <w:pPr>
        <w:pStyle w:val="HightlightBox"/>
      </w:pPr>
      <w:r w:rsidRPr="00103727">
        <w:t>Information and communication technology (ICT) managers are essential to Victoria’s energy transition, overseeing the digital systems behind networks, energy services and customer technologies that optimise energy use. Their role supports the integration of renewables and electrification across sectors.</w:t>
      </w:r>
    </w:p>
    <w:p w14:paraId="6527125A" w14:textId="55307DD3" w:rsidR="00F757FD" w:rsidRPr="00103727" w:rsidRDefault="00AE3C5F" w:rsidP="006E22EB">
      <w:pPr>
        <w:pStyle w:val="HightlightBox"/>
        <w:spacing w:after="360"/>
      </w:pPr>
      <w:r w:rsidRPr="00103727">
        <w:t>As digital infrastructure expands, Victoria will need to train new ICT managers to meet growing demand – ensuring the workforce can support both the transition and broader economic needs.</w:t>
      </w:r>
    </w:p>
    <w:p w14:paraId="6DFDEFFF" w14:textId="0B3A3DFB" w:rsidR="00F757FD" w:rsidRPr="00103727" w:rsidRDefault="00F757FD" w:rsidP="006E22EB">
      <w:pPr>
        <w:pStyle w:val="Heading3"/>
        <w:spacing w:before="360" w:after="360"/>
        <w:rPr>
          <w:lang w:val="en-AU"/>
        </w:rPr>
      </w:pPr>
      <w:r w:rsidRPr="00103727">
        <w:rPr>
          <w:lang w:val="en-AU"/>
        </w:rPr>
        <w:t>Workers will be required across Victoria, with a large regional</w:t>
      </w:r>
      <w:r w:rsidR="00DD4854" w:rsidRPr="00103727">
        <w:rPr>
          <w:lang w:val="en-AU"/>
        </w:rPr>
        <w:t> </w:t>
      </w:r>
      <w:r w:rsidRPr="00103727">
        <w:rPr>
          <w:lang w:val="en-AU"/>
        </w:rPr>
        <w:t>component</w:t>
      </w:r>
    </w:p>
    <w:p w14:paraId="53981FF2" w14:textId="77777777" w:rsidR="0090558C" w:rsidRDefault="00F757FD" w:rsidP="00F757FD">
      <w:pPr>
        <w:pStyle w:val="BodyText"/>
        <w:rPr>
          <w:lang w:val="en-AU"/>
        </w:rPr>
      </w:pPr>
      <w:r w:rsidRPr="00103727">
        <w:rPr>
          <w:lang w:val="en-AU"/>
        </w:rPr>
        <w:t>Between 2026 and 2040, demand for workers is spread across Victoria, with 37% of jobs projected to be in regional Victoria. For regional areas, demand is driven particularly for workers in energy generation, distributed energy resources, electric vehicle charging infrastructure and energy networks.</w:t>
      </w:r>
    </w:p>
    <w:p w14:paraId="56C75E30" w14:textId="075B45F9" w:rsidR="00AE3C5F" w:rsidRPr="00103727" w:rsidRDefault="00AE3C5F" w:rsidP="006E22EB">
      <w:pPr>
        <w:pStyle w:val="Heading3-BreakoutBox"/>
        <w:pageBreakBefore/>
      </w:pPr>
      <w:r w:rsidRPr="00103727">
        <w:lastRenderedPageBreak/>
        <w:t>Energy storage technology – regional battery workforce</w:t>
      </w:r>
    </w:p>
    <w:p w14:paraId="397541CD" w14:textId="1F3CAFF5" w:rsidR="00AE3C5F" w:rsidRPr="00103727" w:rsidRDefault="00AE3C5F" w:rsidP="00DD4854">
      <w:pPr>
        <w:pStyle w:val="HightlightBox"/>
      </w:pPr>
      <w:r w:rsidRPr="00103727">
        <w:t>Workforces for neighbourhood batteries are needed in many locations across Victoria, including in regional areas. Totally Renewable Yackandandah (TRY) is a community</w:t>
      </w:r>
      <w:r w:rsidR="005B61CF" w:rsidRPr="00103727">
        <w:t>-</w:t>
      </w:r>
      <w:r w:rsidRPr="00103727">
        <w:t xml:space="preserve">focused volunteer organisation in North East Victoria. TRY worked with Indigo Power and Indigo Shire Council to install a </w:t>
      </w:r>
      <w:proofErr w:type="gramStart"/>
      <w:r w:rsidRPr="00103727">
        <w:t>60 kW</w:t>
      </w:r>
      <w:proofErr w:type="gramEnd"/>
      <w:r w:rsidRPr="00103727">
        <w:t xml:space="preserve"> solar system with a </w:t>
      </w:r>
      <w:proofErr w:type="gramStart"/>
      <w:r w:rsidRPr="00103727">
        <w:t>200 kWh</w:t>
      </w:r>
      <w:proofErr w:type="gramEnd"/>
      <w:r w:rsidRPr="00103727">
        <w:t xml:space="preserve"> battery at Yackandandah Sports Park. The battery will support local sports clubs, save on costs, and provide backup energy during emergencies.</w:t>
      </w:r>
    </w:p>
    <w:p w14:paraId="70B3ABEB" w14:textId="375C4135" w:rsidR="00F757FD" w:rsidRPr="00103727" w:rsidRDefault="00AE3C5F" w:rsidP="00DD4854">
      <w:pPr>
        <w:pStyle w:val="HightlightBox"/>
      </w:pPr>
      <w:r w:rsidRPr="00103727">
        <w:t>Neighbourhood batteries, along with utility</w:t>
      </w:r>
      <w:r w:rsidR="005B61CF" w:rsidRPr="00103727">
        <w:t>-</w:t>
      </w:r>
      <w:r w:rsidRPr="00103727">
        <w:t>scale batteries and household batteries, are in high demand. Jobs for electricians and maintenance technicians are expected to increase in Victoria.</w:t>
      </w:r>
    </w:p>
    <w:p w14:paraId="70DFEA3B" w14:textId="77777777" w:rsidR="00DD4854" w:rsidRPr="00103727" w:rsidRDefault="00DD4854" w:rsidP="00DD4854">
      <w:pPr>
        <w:pStyle w:val="BodyText"/>
        <w:rPr>
          <w:lang w:val="en-AU"/>
        </w:rPr>
        <w:sectPr w:rsidR="00DD4854" w:rsidRPr="00103727" w:rsidSect="00EB277B">
          <w:endnotePr>
            <w:numFmt w:val="decimal"/>
          </w:endnotePr>
          <w:pgSz w:w="11906" w:h="16838"/>
          <w:pgMar w:top="1134" w:right="1134" w:bottom="1134" w:left="1134" w:header="720" w:footer="454" w:gutter="0"/>
          <w:cols w:space="720"/>
          <w:noEndnote/>
          <w:docGrid w:linePitch="326"/>
        </w:sectPr>
      </w:pPr>
    </w:p>
    <w:p w14:paraId="0481FB1F" w14:textId="2198EA40" w:rsidR="00CA2B33" w:rsidRPr="00103727" w:rsidRDefault="00BD132F" w:rsidP="00F808F6">
      <w:pPr>
        <w:pStyle w:val="Heading2"/>
        <w:spacing w:before="0"/>
        <w:rPr>
          <w:lang w:val="en-AU"/>
        </w:rPr>
      </w:pPr>
      <w:bookmarkStart w:id="34" w:name="_Toc231480288"/>
      <w:r w:rsidRPr="00103727">
        <w:rPr>
          <w:lang w:val="en-AU"/>
        </w:rPr>
        <w:lastRenderedPageBreak/>
        <w:t>Energy workforce snapshot</w:t>
      </w:r>
      <w:bookmarkEnd w:id="34"/>
    </w:p>
    <w:p w14:paraId="70025220" w14:textId="175652D6" w:rsidR="00C21642" w:rsidRPr="00103727" w:rsidRDefault="00C21642" w:rsidP="00C21642">
      <w:r w:rsidRPr="00103727">
        <w:t xml:space="preserve">More information in the </w:t>
      </w:r>
      <w:r w:rsidRPr="00103727">
        <w:rPr>
          <w:b/>
          <w:bCs/>
        </w:rPr>
        <w:t>Data Appendix</w:t>
      </w:r>
    </w:p>
    <w:p w14:paraId="01E45A9D" w14:textId="6F267CEB" w:rsidR="000319BE" w:rsidRDefault="000319BE" w:rsidP="000319BE">
      <w:pPr>
        <w:pStyle w:val="Caption"/>
        <w:keepNext/>
      </w:pPr>
      <w:r w:rsidRPr="000319BE">
        <w:t>Energy workforce snapshot</w:t>
      </w:r>
    </w:p>
    <w:tbl>
      <w:tblPr>
        <w:tblStyle w:val="Style2"/>
        <w:tblW w:w="0" w:type="auto"/>
        <w:tblLook w:val="04A0" w:firstRow="1" w:lastRow="0" w:firstColumn="1" w:lastColumn="0" w:noHBand="0" w:noVBand="1"/>
        <w:tblCaption w:val="Energy workforce snapshot"/>
        <w:tblDescription w:val="Energy workforce snapshot"/>
      </w:tblPr>
      <w:tblGrid>
        <w:gridCol w:w="3145"/>
        <w:gridCol w:w="3145"/>
        <w:gridCol w:w="3145"/>
        <w:gridCol w:w="3145"/>
        <w:gridCol w:w="3145"/>
        <w:gridCol w:w="5787"/>
      </w:tblGrid>
      <w:tr w:rsidR="00CA2B33" w:rsidRPr="00103727" w14:paraId="74ED01D1" w14:textId="77777777" w:rsidTr="00C21642">
        <w:trPr>
          <w:cnfStyle w:val="100000000000" w:firstRow="1" w:lastRow="0" w:firstColumn="0" w:lastColumn="0" w:oddVBand="0" w:evenVBand="0" w:oddHBand="0" w:evenHBand="0" w:firstRowFirstColumn="0" w:firstRowLastColumn="0" w:lastRowFirstColumn="0" w:lastRowLastColumn="0"/>
          <w:cantSplit/>
          <w:tblHeader/>
        </w:trPr>
        <w:tc>
          <w:tcPr>
            <w:tcW w:w="3145" w:type="dxa"/>
            <w:vAlign w:val="center"/>
          </w:tcPr>
          <w:p w14:paraId="0530921C" w14:textId="60C13653" w:rsidR="00CA2B33" w:rsidRPr="00103727" w:rsidRDefault="00CA2B33" w:rsidP="00C21642">
            <w:pPr>
              <w:pStyle w:val="Tabletext"/>
              <w:spacing w:line="276" w:lineRule="auto"/>
              <w:jc w:val="center"/>
              <w:rPr>
                <w:sz w:val="28"/>
                <w:szCs w:val="26"/>
                <w:lang w:val="en-AU"/>
              </w:rPr>
            </w:pPr>
            <w:r w:rsidRPr="00103727">
              <w:rPr>
                <w:sz w:val="28"/>
                <w:szCs w:val="26"/>
                <w:lang w:val="en-AU"/>
              </w:rPr>
              <w:t>Energy sector</w:t>
            </w:r>
          </w:p>
        </w:tc>
        <w:tc>
          <w:tcPr>
            <w:tcW w:w="3145" w:type="dxa"/>
            <w:vAlign w:val="center"/>
          </w:tcPr>
          <w:p w14:paraId="3362005C" w14:textId="6F4DED02" w:rsidR="00CA2B33" w:rsidRPr="00103727" w:rsidRDefault="00CA2B33" w:rsidP="00C21642">
            <w:pPr>
              <w:pStyle w:val="Tabletext"/>
              <w:spacing w:line="276" w:lineRule="auto"/>
              <w:jc w:val="center"/>
              <w:rPr>
                <w:sz w:val="28"/>
                <w:szCs w:val="26"/>
                <w:lang w:val="en-AU"/>
              </w:rPr>
            </w:pPr>
            <w:r w:rsidRPr="00103727">
              <w:rPr>
                <w:sz w:val="28"/>
                <w:szCs w:val="26"/>
                <w:lang w:val="en-AU"/>
              </w:rPr>
              <w:t>Activities</w:t>
            </w:r>
          </w:p>
        </w:tc>
        <w:tc>
          <w:tcPr>
            <w:tcW w:w="3145" w:type="dxa"/>
            <w:vAlign w:val="center"/>
          </w:tcPr>
          <w:p w14:paraId="51B48823" w14:textId="1B8A6448" w:rsidR="00CA2B33" w:rsidRPr="00103727" w:rsidRDefault="00CA2B33" w:rsidP="00C21642">
            <w:pPr>
              <w:pStyle w:val="Tabletext"/>
              <w:spacing w:line="276" w:lineRule="auto"/>
              <w:jc w:val="center"/>
              <w:rPr>
                <w:sz w:val="28"/>
                <w:szCs w:val="26"/>
                <w:lang w:val="en-AU"/>
              </w:rPr>
            </w:pPr>
            <w:r w:rsidRPr="00103727">
              <w:rPr>
                <w:sz w:val="28"/>
                <w:szCs w:val="26"/>
                <w:lang w:val="en-AU"/>
              </w:rPr>
              <w:t>Workforce size 2026</w:t>
            </w:r>
          </w:p>
        </w:tc>
        <w:tc>
          <w:tcPr>
            <w:tcW w:w="3145" w:type="dxa"/>
            <w:vAlign w:val="center"/>
          </w:tcPr>
          <w:p w14:paraId="15D781D5" w14:textId="1B73E3A6" w:rsidR="00CA2B33" w:rsidRPr="00103727" w:rsidRDefault="00CA2B33" w:rsidP="00C21642">
            <w:pPr>
              <w:pStyle w:val="Tabletext"/>
              <w:spacing w:line="276" w:lineRule="auto"/>
              <w:jc w:val="center"/>
              <w:rPr>
                <w:sz w:val="28"/>
                <w:szCs w:val="26"/>
                <w:lang w:val="en-AU"/>
              </w:rPr>
            </w:pPr>
            <w:r w:rsidRPr="00103727">
              <w:rPr>
                <w:sz w:val="28"/>
                <w:szCs w:val="26"/>
                <w:lang w:val="en-AU"/>
              </w:rPr>
              <w:t xml:space="preserve">Annual sector growth </w:t>
            </w:r>
            <w:r w:rsidRPr="00103727">
              <w:rPr>
                <w:sz w:val="28"/>
                <w:szCs w:val="26"/>
                <w:lang w:val="en-AU"/>
              </w:rPr>
              <w:br/>
              <w:t>(2026</w:t>
            </w:r>
            <w:r w:rsidR="005B61CF" w:rsidRPr="00103727">
              <w:rPr>
                <w:sz w:val="28"/>
                <w:szCs w:val="26"/>
                <w:lang w:val="en-AU"/>
              </w:rPr>
              <w:t>-</w:t>
            </w:r>
            <w:r w:rsidRPr="00103727">
              <w:rPr>
                <w:sz w:val="28"/>
                <w:szCs w:val="26"/>
                <w:lang w:val="en-AU"/>
              </w:rPr>
              <w:t>2040)</w:t>
            </w:r>
          </w:p>
        </w:tc>
        <w:tc>
          <w:tcPr>
            <w:tcW w:w="3145" w:type="dxa"/>
            <w:vAlign w:val="center"/>
          </w:tcPr>
          <w:p w14:paraId="079C7710" w14:textId="097BBB30" w:rsidR="00CA2B33" w:rsidRPr="00103727" w:rsidRDefault="00CA2B33" w:rsidP="00C21642">
            <w:pPr>
              <w:pStyle w:val="Tabletext"/>
              <w:spacing w:line="276" w:lineRule="auto"/>
              <w:jc w:val="center"/>
              <w:rPr>
                <w:sz w:val="28"/>
                <w:szCs w:val="26"/>
                <w:lang w:val="en-AU"/>
              </w:rPr>
            </w:pPr>
            <w:r w:rsidRPr="00103727">
              <w:rPr>
                <w:sz w:val="28"/>
                <w:szCs w:val="26"/>
                <w:lang w:val="en-AU"/>
              </w:rPr>
              <w:t xml:space="preserve">Workforce size share </w:t>
            </w:r>
            <w:r w:rsidRPr="00103727">
              <w:rPr>
                <w:sz w:val="28"/>
                <w:szCs w:val="26"/>
                <w:lang w:val="en-AU"/>
              </w:rPr>
              <w:br/>
              <w:t>2026</w:t>
            </w:r>
            <w:r w:rsidR="005B61CF" w:rsidRPr="00103727">
              <w:rPr>
                <w:sz w:val="28"/>
                <w:szCs w:val="26"/>
                <w:lang w:val="en-AU"/>
              </w:rPr>
              <w:t>-</w:t>
            </w:r>
            <w:r w:rsidRPr="00103727">
              <w:rPr>
                <w:sz w:val="28"/>
                <w:szCs w:val="26"/>
                <w:lang w:val="en-AU"/>
              </w:rPr>
              <w:t>2040</w:t>
            </w:r>
          </w:p>
        </w:tc>
        <w:tc>
          <w:tcPr>
            <w:tcW w:w="5787" w:type="dxa"/>
            <w:vAlign w:val="center"/>
          </w:tcPr>
          <w:p w14:paraId="18905A83" w14:textId="5064AEAD" w:rsidR="00CA2B33" w:rsidRPr="00103727" w:rsidRDefault="00CA2B33" w:rsidP="00C21642">
            <w:pPr>
              <w:pStyle w:val="Tabletext"/>
              <w:spacing w:line="276" w:lineRule="auto"/>
              <w:jc w:val="center"/>
              <w:rPr>
                <w:sz w:val="28"/>
                <w:szCs w:val="26"/>
                <w:lang w:val="en-AU"/>
              </w:rPr>
            </w:pPr>
            <w:r w:rsidRPr="00103727">
              <w:rPr>
                <w:sz w:val="28"/>
                <w:szCs w:val="26"/>
                <w:lang w:val="en-AU"/>
              </w:rPr>
              <w:t>Top jobs</w:t>
            </w:r>
          </w:p>
        </w:tc>
      </w:tr>
      <w:tr w:rsidR="00176B89" w:rsidRPr="00103727" w14:paraId="13F9C25C" w14:textId="77777777" w:rsidTr="007C2BF2">
        <w:trPr>
          <w:cnfStyle w:val="100000000000" w:firstRow="1" w:lastRow="0" w:firstColumn="0" w:lastColumn="0" w:oddVBand="0" w:evenVBand="0" w:oddHBand="0" w:evenHBand="0" w:firstRowFirstColumn="0" w:firstRowLastColumn="0" w:lastRowFirstColumn="0" w:lastRowLastColumn="0"/>
          <w:cantSplit/>
          <w:tblHeader/>
        </w:trPr>
        <w:tc>
          <w:tcPr>
            <w:tcW w:w="3145" w:type="dxa"/>
            <w:shd w:val="clear" w:color="auto" w:fill="F2F2F2" w:themeFill="background1" w:themeFillShade="F2"/>
            <w:vAlign w:val="center"/>
          </w:tcPr>
          <w:p w14:paraId="3B1990B0" w14:textId="0D3E7AC6" w:rsidR="00176B89" w:rsidRPr="00103727" w:rsidRDefault="00176B89" w:rsidP="007C2BF2">
            <w:pPr>
              <w:pStyle w:val="Tabletext"/>
              <w:spacing w:line="276" w:lineRule="auto"/>
              <w:jc w:val="center"/>
              <w:rPr>
                <w:sz w:val="22"/>
                <w:lang w:val="en-AU"/>
              </w:rPr>
            </w:pPr>
            <w:r w:rsidRPr="00103727">
              <w:rPr>
                <w:sz w:val="22"/>
                <w:lang w:val="en-AU"/>
              </w:rPr>
              <w:t>There are 6 key energy sectors that make up the Victorian energy sector…</w:t>
            </w:r>
          </w:p>
        </w:tc>
        <w:tc>
          <w:tcPr>
            <w:tcW w:w="3145" w:type="dxa"/>
            <w:shd w:val="clear" w:color="auto" w:fill="F2F2F2" w:themeFill="background1" w:themeFillShade="F2"/>
            <w:vAlign w:val="center"/>
          </w:tcPr>
          <w:p w14:paraId="5ED08A99" w14:textId="736F387A" w:rsidR="00176B89" w:rsidRPr="00103727" w:rsidRDefault="00176B89" w:rsidP="007C2BF2">
            <w:pPr>
              <w:pStyle w:val="Tabletext"/>
              <w:spacing w:line="276" w:lineRule="auto"/>
              <w:jc w:val="center"/>
              <w:rPr>
                <w:sz w:val="22"/>
                <w:lang w:val="en-AU"/>
              </w:rPr>
            </w:pPr>
            <w:r w:rsidRPr="00103727">
              <w:rPr>
                <w:sz w:val="22"/>
                <w:lang w:val="en-AU"/>
              </w:rPr>
              <w:t>Each sector includes the following activities…</w:t>
            </w:r>
          </w:p>
        </w:tc>
        <w:tc>
          <w:tcPr>
            <w:tcW w:w="3145" w:type="dxa"/>
            <w:shd w:val="clear" w:color="auto" w:fill="F2F2F2" w:themeFill="background1" w:themeFillShade="F2"/>
            <w:vAlign w:val="center"/>
          </w:tcPr>
          <w:p w14:paraId="0162078C" w14:textId="0CD695BD" w:rsidR="00176B89" w:rsidRPr="00103727" w:rsidRDefault="00176B89" w:rsidP="007C2BF2">
            <w:pPr>
              <w:pStyle w:val="Tabletext"/>
              <w:spacing w:line="276" w:lineRule="auto"/>
              <w:jc w:val="center"/>
              <w:rPr>
                <w:sz w:val="22"/>
                <w:lang w:val="en-AU"/>
              </w:rPr>
            </w:pPr>
            <w:r w:rsidRPr="00103727">
              <w:rPr>
                <w:sz w:val="22"/>
                <w:lang w:val="en-AU"/>
              </w:rPr>
              <w:t>In 2026, energy upgrades and services and energy networks make up the largest proportion of the energy workforce.</w:t>
            </w:r>
          </w:p>
        </w:tc>
        <w:tc>
          <w:tcPr>
            <w:tcW w:w="3145" w:type="dxa"/>
            <w:shd w:val="clear" w:color="auto" w:fill="F2F2F2" w:themeFill="background1" w:themeFillShade="F2"/>
            <w:vAlign w:val="center"/>
          </w:tcPr>
          <w:p w14:paraId="28C831EB" w14:textId="14DBB9C7" w:rsidR="00176B89" w:rsidRPr="00103727" w:rsidRDefault="007C2BF2" w:rsidP="007C2BF2">
            <w:pPr>
              <w:pStyle w:val="Tabletext"/>
              <w:spacing w:line="276" w:lineRule="auto"/>
              <w:jc w:val="center"/>
              <w:rPr>
                <w:sz w:val="22"/>
                <w:lang w:val="en-AU"/>
              </w:rPr>
            </w:pPr>
            <w:r w:rsidRPr="00103727">
              <w:rPr>
                <w:sz w:val="22"/>
                <w:lang w:val="en-AU"/>
              </w:rPr>
              <w:t>Between 2026 and 2040, each sector is expected to grow at an average annual rate of...</w:t>
            </w:r>
          </w:p>
        </w:tc>
        <w:tc>
          <w:tcPr>
            <w:tcW w:w="3145" w:type="dxa"/>
            <w:shd w:val="clear" w:color="auto" w:fill="F2F2F2" w:themeFill="background1" w:themeFillShade="F2"/>
            <w:vAlign w:val="center"/>
          </w:tcPr>
          <w:p w14:paraId="232FD6B8" w14:textId="5E1D6CB4" w:rsidR="00176B89" w:rsidRPr="00103727" w:rsidRDefault="007C2BF2" w:rsidP="007C2BF2">
            <w:pPr>
              <w:pStyle w:val="Tabletext"/>
              <w:spacing w:line="276" w:lineRule="auto"/>
              <w:jc w:val="center"/>
              <w:rPr>
                <w:sz w:val="22"/>
                <w:lang w:val="en-AU"/>
              </w:rPr>
            </w:pPr>
            <w:r w:rsidRPr="00103727">
              <w:rPr>
                <w:sz w:val="22"/>
                <w:lang w:val="en-AU"/>
              </w:rPr>
              <w:t>On average, DER, ZEV infrastructure and energy upgrades and services will make up the largest proportion of the energy workforce...</w:t>
            </w:r>
          </w:p>
        </w:tc>
        <w:tc>
          <w:tcPr>
            <w:tcW w:w="5787" w:type="dxa"/>
            <w:shd w:val="clear" w:color="auto" w:fill="F2F2F2" w:themeFill="background1" w:themeFillShade="F2"/>
            <w:vAlign w:val="center"/>
          </w:tcPr>
          <w:p w14:paraId="7D4D27B8" w14:textId="0C7BD693" w:rsidR="00176B89" w:rsidRPr="00103727" w:rsidRDefault="007C2BF2" w:rsidP="007C2BF2">
            <w:pPr>
              <w:pStyle w:val="Tabletext"/>
              <w:spacing w:line="276" w:lineRule="auto"/>
              <w:jc w:val="center"/>
              <w:rPr>
                <w:b w:val="0"/>
                <w:bCs/>
                <w:sz w:val="22"/>
                <w:lang w:val="en-AU"/>
              </w:rPr>
            </w:pPr>
            <w:r w:rsidRPr="00103727">
              <w:rPr>
                <w:bCs/>
                <w:sz w:val="22"/>
                <w:lang w:val="en-AU"/>
              </w:rPr>
              <w:t>In the next 15 years, the top jobs required in each energy sector will be…</w:t>
            </w:r>
          </w:p>
        </w:tc>
      </w:tr>
      <w:tr w:rsidR="00CA2B33" w:rsidRPr="00103727" w14:paraId="51C6B82F" w14:textId="77777777" w:rsidTr="000319BE">
        <w:trPr>
          <w:trHeight w:val="2991"/>
        </w:trPr>
        <w:tc>
          <w:tcPr>
            <w:tcW w:w="3145" w:type="dxa"/>
            <w:shd w:val="clear" w:color="auto" w:fill="F2F2F2" w:themeFill="background1" w:themeFillShade="F2"/>
            <w:vAlign w:val="center"/>
          </w:tcPr>
          <w:p w14:paraId="436BB1E7" w14:textId="52F939EA" w:rsidR="00CA2B33" w:rsidRPr="00103727" w:rsidRDefault="00CA2B33" w:rsidP="00C21642">
            <w:pPr>
              <w:pStyle w:val="Tabletext"/>
              <w:spacing w:line="276" w:lineRule="auto"/>
              <w:jc w:val="center"/>
              <w:rPr>
                <w:b/>
                <w:bCs/>
                <w:sz w:val="28"/>
                <w:szCs w:val="26"/>
                <w:lang w:val="en-AU"/>
              </w:rPr>
            </w:pPr>
            <w:r w:rsidRPr="00103727">
              <w:rPr>
                <w:b/>
                <w:bCs/>
                <w:sz w:val="28"/>
                <w:szCs w:val="26"/>
                <w:lang w:val="en-AU"/>
              </w:rPr>
              <w:t>Energy</w:t>
            </w:r>
            <w:r w:rsidR="00C21642" w:rsidRPr="00103727">
              <w:rPr>
                <w:b/>
                <w:bCs/>
                <w:sz w:val="28"/>
                <w:szCs w:val="26"/>
                <w:lang w:val="en-AU"/>
              </w:rPr>
              <w:br/>
            </w:r>
            <w:r w:rsidRPr="00103727">
              <w:rPr>
                <w:b/>
                <w:bCs/>
                <w:sz w:val="28"/>
                <w:szCs w:val="26"/>
                <w:lang w:val="en-AU"/>
              </w:rPr>
              <w:t>generation</w:t>
            </w:r>
          </w:p>
        </w:tc>
        <w:tc>
          <w:tcPr>
            <w:tcW w:w="3145" w:type="dxa"/>
            <w:vAlign w:val="center"/>
          </w:tcPr>
          <w:p w14:paraId="1594B1E1" w14:textId="0F29209D" w:rsidR="00CA2B33" w:rsidRPr="00103727" w:rsidRDefault="00CA2B33" w:rsidP="007C2BF2">
            <w:pPr>
              <w:pStyle w:val="Tabletext"/>
              <w:spacing w:line="360" w:lineRule="auto"/>
              <w:jc w:val="center"/>
              <w:rPr>
                <w:sz w:val="22"/>
                <w:lang w:val="en-AU"/>
              </w:rPr>
            </w:pPr>
            <w:r w:rsidRPr="00103727">
              <w:rPr>
                <w:sz w:val="22"/>
                <w:lang w:val="en-AU"/>
              </w:rPr>
              <w:t>Wind (onshore); Wind (offshore); Utility</w:t>
            </w:r>
            <w:r w:rsidR="005B61CF" w:rsidRPr="00103727">
              <w:rPr>
                <w:sz w:val="22"/>
                <w:lang w:val="en-AU"/>
              </w:rPr>
              <w:t>-</w:t>
            </w:r>
            <w:r w:rsidRPr="00103727">
              <w:rPr>
                <w:sz w:val="22"/>
                <w:lang w:val="en-AU"/>
              </w:rPr>
              <w:t>scale solar; Hydroelectric; Gas</w:t>
            </w:r>
            <w:r w:rsidR="005B61CF" w:rsidRPr="00103727">
              <w:rPr>
                <w:sz w:val="22"/>
                <w:lang w:val="en-AU"/>
              </w:rPr>
              <w:t>-</w:t>
            </w:r>
            <w:r w:rsidRPr="00103727">
              <w:rPr>
                <w:sz w:val="22"/>
                <w:lang w:val="en-AU"/>
              </w:rPr>
              <w:t>powered generation; Coal</w:t>
            </w:r>
          </w:p>
        </w:tc>
        <w:tc>
          <w:tcPr>
            <w:tcW w:w="3145" w:type="dxa"/>
            <w:vAlign w:val="center"/>
          </w:tcPr>
          <w:p w14:paraId="0478B8BE" w14:textId="797A3B7F" w:rsidR="00CA2B33" w:rsidRPr="00103727" w:rsidRDefault="00CA2B33" w:rsidP="00176B89">
            <w:pPr>
              <w:pStyle w:val="Tabletext"/>
              <w:spacing w:line="360" w:lineRule="auto"/>
              <w:jc w:val="center"/>
              <w:rPr>
                <w:sz w:val="22"/>
                <w:lang w:val="en-AU"/>
              </w:rPr>
            </w:pPr>
            <w:r w:rsidRPr="00103727">
              <w:rPr>
                <w:b/>
                <w:bCs/>
                <w:sz w:val="22"/>
                <w:lang w:val="en-AU"/>
              </w:rPr>
              <w:t>11%</w:t>
            </w:r>
            <w:r w:rsidRPr="00103727">
              <w:rPr>
                <w:sz w:val="22"/>
                <w:lang w:val="en-AU"/>
              </w:rPr>
              <w:t xml:space="preserve"> of energy workforce (5,100 FTE workers in 2026)</w:t>
            </w:r>
          </w:p>
        </w:tc>
        <w:tc>
          <w:tcPr>
            <w:tcW w:w="3145" w:type="dxa"/>
            <w:vAlign w:val="center"/>
          </w:tcPr>
          <w:p w14:paraId="265406C0" w14:textId="6E7ADFC6" w:rsidR="00CA2B33" w:rsidRPr="00103727" w:rsidRDefault="00CA2B33" w:rsidP="00176B89">
            <w:pPr>
              <w:pStyle w:val="Tabletext"/>
              <w:spacing w:line="360" w:lineRule="auto"/>
              <w:jc w:val="center"/>
              <w:rPr>
                <w:sz w:val="22"/>
                <w:lang w:val="en-AU"/>
              </w:rPr>
            </w:pPr>
            <w:r w:rsidRPr="00103727">
              <w:rPr>
                <w:b/>
                <w:bCs/>
                <w:sz w:val="22"/>
                <w:lang w:val="en-AU"/>
              </w:rPr>
              <w:t>1%</w:t>
            </w:r>
            <w:r w:rsidRPr="00103727">
              <w:rPr>
                <w:sz w:val="22"/>
                <w:lang w:val="en-AU"/>
              </w:rPr>
              <w:t xml:space="preserve"> growth per year</w:t>
            </w:r>
          </w:p>
        </w:tc>
        <w:tc>
          <w:tcPr>
            <w:tcW w:w="3145" w:type="dxa"/>
            <w:vAlign w:val="center"/>
          </w:tcPr>
          <w:p w14:paraId="0093B04C" w14:textId="7AE7B379" w:rsidR="00CA2B33" w:rsidRPr="00103727" w:rsidRDefault="00CA2B33" w:rsidP="00176B89">
            <w:pPr>
              <w:pStyle w:val="Tabletext"/>
              <w:spacing w:line="360" w:lineRule="auto"/>
              <w:jc w:val="center"/>
              <w:rPr>
                <w:sz w:val="22"/>
                <w:lang w:val="en-AU"/>
              </w:rPr>
            </w:pPr>
            <w:r w:rsidRPr="00103727">
              <w:rPr>
                <w:b/>
                <w:bCs/>
                <w:sz w:val="22"/>
                <w:lang w:val="en-AU"/>
              </w:rPr>
              <w:t>10%</w:t>
            </w:r>
            <w:r w:rsidRPr="00103727">
              <w:rPr>
                <w:sz w:val="22"/>
                <w:lang w:val="en-AU"/>
              </w:rPr>
              <w:t xml:space="preserve"> of energy workforce</w:t>
            </w:r>
          </w:p>
        </w:tc>
        <w:tc>
          <w:tcPr>
            <w:tcW w:w="5787" w:type="dxa"/>
            <w:vAlign w:val="center"/>
          </w:tcPr>
          <w:p w14:paraId="5B713D74" w14:textId="77777777" w:rsidR="0090558C" w:rsidRDefault="007C2BF2" w:rsidP="00946130">
            <w:pPr>
              <w:pStyle w:val="Tabletext"/>
              <w:numPr>
                <w:ilvl w:val="0"/>
                <w:numId w:val="31"/>
              </w:numPr>
              <w:spacing w:line="360" w:lineRule="auto"/>
              <w:ind w:left="227" w:hanging="227"/>
              <w:rPr>
                <w:sz w:val="22"/>
                <w:lang w:val="en-AU"/>
              </w:rPr>
            </w:pPr>
            <w:r w:rsidRPr="00103727">
              <w:rPr>
                <w:sz w:val="22"/>
                <w:lang w:val="en-AU"/>
              </w:rPr>
              <w:t>Electricians</w:t>
            </w:r>
          </w:p>
          <w:p w14:paraId="5BA53A0F" w14:textId="77777777" w:rsidR="0090558C" w:rsidRDefault="007C2BF2" w:rsidP="00946130">
            <w:pPr>
              <w:pStyle w:val="Tabletext"/>
              <w:numPr>
                <w:ilvl w:val="0"/>
                <w:numId w:val="31"/>
              </w:numPr>
              <w:spacing w:line="360" w:lineRule="auto"/>
              <w:ind w:left="227" w:hanging="227"/>
              <w:rPr>
                <w:sz w:val="22"/>
                <w:lang w:val="en-AU"/>
              </w:rPr>
            </w:pPr>
            <w:r w:rsidRPr="00103727">
              <w:rPr>
                <w:sz w:val="22"/>
                <w:lang w:val="en-AU"/>
              </w:rPr>
              <w:t>Mechanical Engineering Trades Workers</w:t>
            </w:r>
          </w:p>
          <w:p w14:paraId="67C49A4A" w14:textId="77777777" w:rsidR="0090558C" w:rsidRDefault="007C2BF2" w:rsidP="00946130">
            <w:pPr>
              <w:pStyle w:val="Tabletext"/>
              <w:numPr>
                <w:ilvl w:val="0"/>
                <w:numId w:val="31"/>
              </w:numPr>
              <w:spacing w:line="360" w:lineRule="auto"/>
              <w:ind w:left="227" w:hanging="227"/>
              <w:rPr>
                <w:sz w:val="22"/>
                <w:lang w:val="en-AU"/>
              </w:rPr>
            </w:pPr>
            <w:r w:rsidRPr="00103727">
              <w:rPr>
                <w:sz w:val="22"/>
                <w:lang w:val="en-AU"/>
              </w:rPr>
              <w:t>Construction, Distribution and Production Managers</w:t>
            </w:r>
          </w:p>
          <w:p w14:paraId="07C88B04" w14:textId="77777777" w:rsidR="0090558C" w:rsidRDefault="007C2BF2" w:rsidP="00946130">
            <w:pPr>
              <w:pStyle w:val="Tabletext"/>
              <w:numPr>
                <w:ilvl w:val="0"/>
                <w:numId w:val="31"/>
              </w:numPr>
              <w:spacing w:line="360" w:lineRule="auto"/>
              <w:ind w:left="227" w:hanging="227"/>
              <w:rPr>
                <w:sz w:val="22"/>
                <w:lang w:val="en-AU"/>
              </w:rPr>
            </w:pPr>
            <w:r w:rsidRPr="00103727">
              <w:rPr>
                <w:sz w:val="22"/>
                <w:lang w:val="en-AU"/>
              </w:rPr>
              <w:t>Other Miscellaneous Technicians and Trades Workers</w:t>
            </w:r>
          </w:p>
          <w:p w14:paraId="3CDEFE18" w14:textId="7C5FF1B4" w:rsidR="00CA2B33" w:rsidRPr="00103727" w:rsidRDefault="007C2BF2" w:rsidP="00946130">
            <w:pPr>
              <w:pStyle w:val="Tabletext"/>
              <w:numPr>
                <w:ilvl w:val="0"/>
                <w:numId w:val="31"/>
              </w:numPr>
              <w:spacing w:line="360" w:lineRule="auto"/>
              <w:ind w:left="227" w:hanging="227"/>
              <w:rPr>
                <w:sz w:val="22"/>
                <w:lang w:val="en-AU"/>
              </w:rPr>
            </w:pPr>
            <w:r w:rsidRPr="00103727">
              <w:rPr>
                <w:sz w:val="22"/>
                <w:lang w:val="en-AU"/>
              </w:rPr>
              <w:t>Engineers</w:t>
            </w:r>
          </w:p>
        </w:tc>
      </w:tr>
      <w:tr w:rsidR="00CA2B33" w:rsidRPr="00103727" w14:paraId="28C9E928" w14:textId="77777777" w:rsidTr="000319BE">
        <w:trPr>
          <w:trHeight w:val="2991"/>
        </w:trPr>
        <w:tc>
          <w:tcPr>
            <w:tcW w:w="3145" w:type="dxa"/>
            <w:shd w:val="clear" w:color="auto" w:fill="F2F2F2" w:themeFill="background1" w:themeFillShade="F2"/>
            <w:vAlign w:val="center"/>
          </w:tcPr>
          <w:p w14:paraId="4F94C3BB" w14:textId="7A4E7697" w:rsidR="00CA2B33" w:rsidRPr="00103727" w:rsidRDefault="00CA2B33" w:rsidP="00C21642">
            <w:pPr>
              <w:pStyle w:val="Tabletext"/>
              <w:spacing w:line="276" w:lineRule="auto"/>
              <w:jc w:val="center"/>
              <w:rPr>
                <w:b/>
                <w:bCs/>
                <w:sz w:val="28"/>
                <w:szCs w:val="26"/>
                <w:lang w:val="en-AU"/>
              </w:rPr>
            </w:pPr>
            <w:r w:rsidRPr="00103727">
              <w:rPr>
                <w:b/>
                <w:bCs/>
                <w:sz w:val="28"/>
                <w:szCs w:val="26"/>
                <w:lang w:val="en-AU"/>
              </w:rPr>
              <w:t>Utility</w:t>
            </w:r>
            <w:r w:rsidR="005B61CF" w:rsidRPr="00103727">
              <w:rPr>
                <w:b/>
                <w:bCs/>
                <w:sz w:val="28"/>
                <w:szCs w:val="26"/>
                <w:lang w:val="en-AU"/>
              </w:rPr>
              <w:t>-</w:t>
            </w:r>
            <w:r w:rsidRPr="00103727">
              <w:rPr>
                <w:b/>
                <w:bCs/>
                <w:sz w:val="28"/>
                <w:szCs w:val="26"/>
                <w:lang w:val="en-AU"/>
              </w:rPr>
              <w:t xml:space="preserve">scale </w:t>
            </w:r>
            <w:r w:rsidR="00C21642" w:rsidRPr="00103727">
              <w:rPr>
                <w:b/>
                <w:bCs/>
                <w:sz w:val="28"/>
                <w:szCs w:val="26"/>
                <w:lang w:val="en-AU"/>
              </w:rPr>
              <w:br/>
            </w:r>
            <w:r w:rsidRPr="00103727">
              <w:rPr>
                <w:b/>
                <w:bCs/>
                <w:sz w:val="28"/>
                <w:szCs w:val="26"/>
                <w:lang w:val="en-AU"/>
              </w:rPr>
              <w:t>energy storage</w:t>
            </w:r>
          </w:p>
        </w:tc>
        <w:tc>
          <w:tcPr>
            <w:tcW w:w="3145" w:type="dxa"/>
            <w:vAlign w:val="center"/>
          </w:tcPr>
          <w:p w14:paraId="1925C2EA" w14:textId="3C12DD10" w:rsidR="00CA2B33" w:rsidRPr="00103727" w:rsidRDefault="00CA2B33" w:rsidP="007C2BF2">
            <w:pPr>
              <w:pStyle w:val="Tabletext"/>
              <w:spacing w:line="360" w:lineRule="auto"/>
              <w:jc w:val="center"/>
              <w:rPr>
                <w:sz w:val="22"/>
                <w:lang w:val="en-AU"/>
              </w:rPr>
            </w:pPr>
            <w:r w:rsidRPr="00103727">
              <w:rPr>
                <w:sz w:val="22"/>
                <w:lang w:val="en-AU"/>
              </w:rPr>
              <w:t>Utility</w:t>
            </w:r>
            <w:r w:rsidR="005B61CF" w:rsidRPr="00103727">
              <w:rPr>
                <w:sz w:val="22"/>
                <w:lang w:val="en-AU"/>
              </w:rPr>
              <w:t>-</w:t>
            </w:r>
            <w:r w:rsidRPr="00103727">
              <w:rPr>
                <w:sz w:val="22"/>
                <w:lang w:val="en-AU"/>
              </w:rPr>
              <w:t>scale batteries; Pumped hydroelectric</w:t>
            </w:r>
          </w:p>
        </w:tc>
        <w:tc>
          <w:tcPr>
            <w:tcW w:w="3145" w:type="dxa"/>
            <w:vAlign w:val="center"/>
          </w:tcPr>
          <w:p w14:paraId="58B346A6" w14:textId="492109CB" w:rsidR="00CA2B33" w:rsidRPr="00103727" w:rsidRDefault="00CA2B33" w:rsidP="00176B89">
            <w:pPr>
              <w:pStyle w:val="Tabletext"/>
              <w:spacing w:line="360" w:lineRule="auto"/>
              <w:jc w:val="center"/>
              <w:rPr>
                <w:sz w:val="22"/>
                <w:lang w:val="en-AU"/>
              </w:rPr>
            </w:pPr>
            <w:r w:rsidRPr="00103727">
              <w:rPr>
                <w:b/>
                <w:bCs/>
                <w:sz w:val="22"/>
                <w:lang w:val="en-AU"/>
              </w:rPr>
              <w:t>2%</w:t>
            </w:r>
            <w:r w:rsidRPr="00103727">
              <w:rPr>
                <w:sz w:val="22"/>
                <w:lang w:val="en-AU"/>
              </w:rPr>
              <w:t xml:space="preserve"> of energy workforce (700</w:t>
            </w:r>
            <w:r w:rsidR="00176B89" w:rsidRPr="00103727">
              <w:rPr>
                <w:sz w:val="22"/>
                <w:lang w:val="en-AU"/>
              </w:rPr>
              <w:t> </w:t>
            </w:r>
            <w:r w:rsidRPr="00103727">
              <w:rPr>
                <w:sz w:val="22"/>
                <w:lang w:val="en-AU"/>
              </w:rPr>
              <w:t>FTE workers in 2026)</w:t>
            </w:r>
          </w:p>
        </w:tc>
        <w:tc>
          <w:tcPr>
            <w:tcW w:w="3145" w:type="dxa"/>
            <w:vAlign w:val="center"/>
          </w:tcPr>
          <w:p w14:paraId="70AA3E9F" w14:textId="66AA5FA0" w:rsidR="00CA2B33" w:rsidRPr="00103727" w:rsidRDefault="00CA2B33" w:rsidP="00176B89">
            <w:pPr>
              <w:pStyle w:val="Tabletext"/>
              <w:spacing w:line="360" w:lineRule="auto"/>
              <w:jc w:val="center"/>
              <w:rPr>
                <w:sz w:val="22"/>
                <w:lang w:val="en-AU"/>
              </w:rPr>
            </w:pPr>
            <w:r w:rsidRPr="00103727">
              <w:rPr>
                <w:b/>
                <w:bCs/>
                <w:sz w:val="22"/>
                <w:lang w:val="en-AU"/>
              </w:rPr>
              <w:t>4%</w:t>
            </w:r>
            <w:r w:rsidRPr="00103727">
              <w:rPr>
                <w:sz w:val="22"/>
                <w:lang w:val="en-AU"/>
              </w:rPr>
              <w:t xml:space="preserve"> growth per year</w:t>
            </w:r>
          </w:p>
        </w:tc>
        <w:tc>
          <w:tcPr>
            <w:tcW w:w="3145" w:type="dxa"/>
            <w:vAlign w:val="center"/>
          </w:tcPr>
          <w:p w14:paraId="4E313E51" w14:textId="01AD8955" w:rsidR="00CA2B33" w:rsidRPr="00103727" w:rsidRDefault="00CA2B33" w:rsidP="00176B89">
            <w:pPr>
              <w:pStyle w:val="Tabletext"/>
              <w:spacing w:line="360" w:lineRule="auto"/>
              <w:jc w:val="center"/>
              <w:rPr>
                <w:sz w:val="22"/>
                <w:lang w:val="en-AU"/>
              </w:rPr>
            </w:pPr>
            <w:r w:rsidRPr="00103727">
              <w:rPr>
                <w:sz w:val="22"/>
                <w:lang w:val="en-AU"/>
              </w:rPr>
              <w:t xml:space="preserve">Less than </w:t>
            </w:r>
            <w:r w:rsidRPr="00103727">
              <w:rPr>
                <w:b/>
                <w:bCs/>
                <w:sz w:val="22"/>
                <w:lang w:val="en-AU"/>
              </w:rPr>
              <w:t>1%</w:t>
            </w:r>
            <w:r w:rsidRPr="00103727">
              <w:rPr>
                <w:sz w:val="22"/>
                <w:lang w:val="en-AU"/>
              </w:rPr>
              <w:t xml:space="preserve"> of energy</w:t>
            </w:r>
            <w:r w:rsidR="00176B89" w:rsidRPr="00103727">
              <w:rPr>
                <w:sz w:val="22"/>
                <w:lang w:val="en-AU"/>
              </w:rPr>
              <w:t> </w:t>
            </w:r>
            <w:r w:rsidRPr="00103727">
              <w:rPr>
                <w:sz w:val="22"/>
                <w:lang w:val="en-AU"/>
              </w:rPr>
              <w:t>workforce</w:t>
            </w:r>
          </w:p>
        </w:tc>
        <w:tc>
          <w:tcPr>
            <w:tcW w:w="5787" w:type="dxa"/>
            <w:vAlign w:val="center"/>
          </w:tcPr>
          <w:p w14:paraId="13C08173" w14:textId="77777777" w:rsidR="007C2BF2" w:rsidRPr="00103727" w:rsidRDefault="007C2BF2" w:rsidP="00946130">
            <w:pPr>
              <w:pStyle w:val="Tabletext"/>
              <w:numPr>
                <w:ilvl w:val="0"/>
                <w:numId w:val="36"/>
              </w:numPr>
              <w:spacing w:line="360" w:lineRule="auto"/>
              <w:ind w:left="227" w:hanging="227"/>
              <w:rPr>
                <w:sz w:val="22"/>
                <w:lang w:val="en-AU"/>
              </w:rPr>
            </w:pPr>
            <w:r w:rsidRPr="00103727">
              <w:rPr>
                <w:sz w:val="22"/>
                <w:lang w:val="en-AU"/>
              </w:rPr>
              <w:t>Labourers</w:t>
            </w:r>
          </w:p>
          <w:p w14:paraId="5B32D70B" w14:textId="78BB2A12" w:rsidR="007C2BF2" w:rsidRPr="00103727" w:rsidRDefault="007C2BF2" w:rsidP="00946130">
            <w:pPr>
              <w:pStyle w:val="Tabletext"/>
              <w:numPr>
                <w:ilvl w:val="0"/>
                <w:numId w:val="36"/>
              </w:numPr>
              <w:spacing w:line="360" w:lineRule="auto"/>
              <w:ind w:left="227" w:hanging="227"/>
              <w:rPr>
                <w:sz w:val="22"/>
                <w:lang w:val="en-AU"/>
              </w:rPr>
            </w:pPr>
            <w:r w:rsidRPr="00103727">
              <w:rPr>
                <w:sz w:val="22"/>
                <w:lang w:val="en-AU"/>
              </w:rPr>
              <w:t>Electricians</w:t>
            </w:r>
          </w:p>
          <w:p w14:paraId="487098A9" w14:textId="3F49DAAB" w:rsidR="007C2BF2" w:rsidRPr="00103727" w:rsidRDefault="007C2BF2" w:rsidP="00946130">
            <w:pPr>
              <w:pStyle w:val="Tabletext"/>
              <w:numPr>
                <w:ilvl w:val="0"/>
                <w:numId w:val="36"/>
              </w:numPr>
              <w:spacing w:line="360" w:lineRule="auto"/>
              <w:ind w:left="227" w:hanging="227"/>
              <w:rPr>
                <w:sz w:val="22"/>
                <w:lang w:val="en-AU"/>
              </w:rPr>
            </w:pPr>
            <w:r w:rsidRPr="00103727">
              <w:rPr>
                <w:sz w:val="22"/>
                <w:lang w:val="en-AU"/>
              </w:rPr>
              <w:t>Clerical and Administrative Workers</w:t>
            </w:r>
          </w:p>
          <w:p w14:paraId="229D792B" w14:textId="0F569BC7" w:rsidR="007C2BF2" w:rsidRPr="00103727" w:rsidRDefault="007C2BF2" w:rsidP="00946130">
            <w:pPr>
              <w:pStyle w:val="Tabletext"/>
              <w:numPr>
                <w:ilvl w:val="0"/>
                <w:numId w:val="36"/>
              </w:numPr>
              <w:spacing w:line="360" w:lineRule="auto"/>
              <w:ind w:left="227" w:hanging="227"/>
              <w:rPr>
                <w:sz w:val="22"/>
                <w:lang w:val="en-AU"/>
              </w:rPr>
            </w:pPr>
            <w:r w:rsidRPr="00103727">
              <w:rPr>
                <w:sz w:val="22"/>
                <w:lang w:val="en-AU"/>
              </w:rPr>
              <w:t>Engineers</w:t>
            </w:r>
          </w:p>
          <w:p w14:paraId="52307A1F" w14:textId="54951B9B" w:rsidR="00CA2B33" w:rsidRPr="00103727" w:rsidRDefault="007C2BF2" w:rsidP="00946130">
            <w:pPr>
              <w:pStyle w:val="Tabletext"/>
              <w:numPr>
                <w:ilvl w:val="0"/>
                <w:numId w:val="36"/>
              </w:numPr>
              <w:spacing w:line="360" w:lineRule="auto"/>
              <w:ind w:left="227" w:hanging="227"/>
              <w:rPr>
                <w:sz w:val="22"/>
                <w:lang w:val="en-AU"/>
              </w:rPr>
            </w:pPr>
            <w:r w:rsidRPr="00103727">
              <w:rPr>
                <w:sz w:val="22"/>
                <w:lang w:val="en-AU"/>
              </w:rPr>
              <w:t>Managers; Machinery Operators and</w:t>
            </w:r>
            <w:r w:rsidR="00F808F6" w:rsidRPr="00103727">
              <w:rPr>
                <w:sz w:val="22"/>
                <w:lang w:val="en-AU"/>
              </w:rPr>
              <w:t xml:space="preserve"> </w:t>
            </w:r>
            <w:r w:rsidRPr="00103727">
              <w:rPr>
                <w:sz w:val="22"/>
                <w:lang w:val="en-AU"/>
              </w:rPr>
              <w:t>Drivers; Construction Managers</w:t>
            </w:r>
          </w:p>
        </w:tc>
      </w:tr>
      <w:tr w:rsidR="00CA2B33" w:rsidRPr="00103727" w14:paraId="51666B0A" w14:textId="77777777" w:rsidTr="000319BE">
        <w:trPr>
          <w:trHeight w:val="2991"/>
        </w:trPr>
        <w:tc>
          <w:tcPr>
            <w:tcW w:w="3145" w:type="dxa"/>
            <w:shd w:val="clear" w:color="auto" w:fill="F2F2F2" w:themeFill="background1" w:themeFillShade="F2"/>
            <w:vAlign w:val="center"/>
          </w:tcPr>
          <w:p w14:paraId="65025A9A" w14:textId="46923CCB" w:rsidR="00CA2B33" w:rsidRPr="00103727" w:rsidRDefault="00CA2B33" w:rsidP="00C21642">
            <w:pPr>
              <w:pStyle w:val="Tabletext"/>
              <w:spacing w:line="276" w:lineRule="auto"/>
              <w:jc w:val="center"/>
              <w:rPr>
                <w:b/>
                <w:bCs/>
                <w:sz w:val="28"/>
                <w:szCs w:val="26"/>
                <w:lang w:val="en-AU"/>
              </w:rPr>
            </w:pPr>
            <w:r w:rsidRPr="00103727">
              <w:rPr>
                <w:b/>
                <w:bCs/>
                <w:sz w:val="28"/>
                <w:szCs w:val="26"/>
                <w:lang w:val="en-AU"/>
              </w:rPr>
              <w:t>Energy</w:t>
            </w:r>
            <w:r w:rsidR="00C21642" w:rsidRPr="00103727">
              <w:rPr>
                <w:b/>
                <w:bCs/>
                <w:sz w:val="28"/>
                <w:szCs w:val="26"/>
                <w:lang w:val="en-AU"/>
              </w:rPr>
              <w:br/>
            </w:r>
            <w:r w:rsidRPr="00103727">
              <w:rPr>
                <w:b/>
                <w:bCs/>
                <w:sz w:val="28"/>
                <w:szCs w:val="26"/>
                <w:lang w:val="en-AU"/>
              </w:rPr>
              <w:t>networks</w:t>
            </w:r>
          </w:p>
        </w:tc>
        <w:tc>
          <w:tcPr>
            <w:tcW w:w="3145" w:type="dxa"/>
            <w:vAlign w:val="center"/>
          </w:tcPr>
          <w:p w14:paraId="265AB331" w14:textId="3669EE93" w:rsidR="00CA2B33" w:rsidRPr="00103727" w:rsidRDefault="00CA2B33" w:rsidP="007C2BF2">
            <w:pPr>
              <w:pStyle w:val="Tabletext"/>
              <w:spacing w:line="360" w:lineRule="auto"/>
              <w:jc w:val="center"/>
              <w:rPr>
                <w:sz w:val="22"/>
                <w:lang w:val="en-AU"/>
              </w:rPr>
            </w:pPr>
            <w:r w:rsidRPr="00103727">
              <w:rPr>
                <w:sz w:val="22"/>
                <w:lang w:val="en-AU"/>
              </w:rPr>
              <w:t>Electricity transmission networks; Electricity distribution networks</w:t>
            </w:r>
          </w:p>
        </w:tc>
        <w:tc>
          <w:tcPr>
            <w:tcW w:w="3145" w:type="dxa"/>
            <w:vAlign w:val="center"/>
          </w:tcPr>
          <w:p w14:paraId="00993233" w14:textId="7F21A76D" w:rsidR="00CA2B33" w:rsidRPr="00103727" w:rsidRDefault="00CA2B33" w:rsidP="00176B89">
            <w:pPr>
              <w:pStyle w:val="Tabletext"/>
              <w:spacing w:line="360" w:lineRule="auto"/>
              <w:jc w:val="center"/>
              <w:rPr>
                <w:sz w:val="22"/>
                <w:lang w:val="en-AU"/>
              </w:rPr>
            </w:pPr>
            <w:r w:rsidRPr="00103727">
              <w:rPr>
                <w:b/>
                <w:bCs/>
                <w:sz w:val="22"/>
                <w:lang w:val="en-AU"/>
              </w:rPr>
              <w:t>20%</w:t>
            </w:r>
            <w:r w:rsidRPr="00103727">
              <w:rPr>
                <w:sz w:val="22"/>
                <w:lang w:val="en-AU"/>
              </w:rPr>
              <w:t xml:space="preserve"> of energy workforce (8,800</w:t>
            </w:r>
            <w:r w:rsidR="00176B89" w:rsidRPr="00103727">
              <w:rPr>
                <w:sz w:val="22"/>
                <w:lang w:val="en-AU"/>
              </w:rPr>
              <w:t> </w:t>
            </w:r>
            <w:r w:rsidRPr="00103727">
              <w:rPr>
                <w:sz w:val="22"/>
                <w:lang w:val="en-AU"/>
              </w:rPr>
              <w:t>FTE workers in 2026)</w:t>
            </w:r>
          </w:p>
        </w:tc>
        <w:tc>
          <w:tcPr>
            <w:tcW w:w="3145" w:type="dxa"/>
            <w:vAlign w:val="center"/>
          </w:tcPr>
          <w:p w14:paraId="10278860" w14:textId="20EAA69D" w:rsidR="00CA2B33" w:rsidRPr="00103727" w:rsidRDefault="00CA2B33" w:rsidP="00176B89">
            <w:pPr>
              <w:pStyle w:val="Tabletext"/>
              <w:spacing w:line="360" w:lineRule="auto"/>
              <w:jc w:val="center"/>
              <w:rPr>
                <w:sz w:val="22"/>
                <w:lang w:val="en-AU"/>
              </w:rPr>
            </w:pPr>
            <w:r w:rsidRPr="00103727">
              <w:rPr>
                <w:b/>
                <w:bCs/>
                <w:sz w:val="22"/>
                <w:lang w:val="en-AU"/>
              </w:rPr>
              <w:t>2%</w:t>
            </w:r>
            <w:r w:rsidRPr="00103727">
              <w:rPr>
                <w:sz w:val="22"/>
                <w:lang w:val="en-AU"/>
              </w:rPr>
              <w:t xml:space="preserve"> growth per year</w:t>
            </w:r>
          </w:p>
        </w:tc>
        <w:tc>
          <w:tcPr>
            <w:tcW w:w="3145" w:type="dxa"/>
            <w:vAlign w:val="center"/>
          </w:tcPr>
          <w:p w14:paraId="57A7870B" w14:textId="6506A129" w:rsidR="00CA2B33" w:rsidRPr="00103727" w:rsidRDefault="00CA2B33" w:rsidP="00176B89">
            <w:pPr>
              <w:pStyle w:val="Tabletext"/>
              <w:spacing w:line="360" w:lineRule="auto"/>
              <w:jc w:val="center"/>
              <w:rPr>
                <w:sz w:val="22"/>
                <w:lang w:val="en-AU"/>
              </w:rPr>
            </w:pPr>
            <w:r w:rsidRPr="00103727">
              <w:rPr>
                <w:b/>
                <w:bCs/>
                <w:sz w:val="22"/>
                <w:lang w:val="en-AU"/>
              </w:rPr>
              <w:t>20%</w:t>
            </w:r>
            <w:r w:rsidRPr="00103727">
              <w:rPr>
                <w:sz w:val="22"/>
                <w:lang w:val="en-AU"/>
              </w:rPr>
              <w:t xml:space="preserve"> of energy workforce</w:t>
            </w:r>
          </w:p>
        </w:tc>
        <w:tc>
          <w:tcPr>
            <w:tcW w:w="5787" w:type="dxa"/>
            <w:vAlign w:val="center"/>
          </w:tcPr>
          <w:p w14:paraId="4B46D9C4" w14:textId="77777777" w:rsidR="0090558C" w:rsidRDefault="00F808F6" w:rsidP="00946130">
            <w:pPr>
              <w:pStyle w:val="Tabletext"/>
              <w:numPr>
                <w:ilvl w:val="0"/>
                <w:numId w:val="35"/>
              </w:numPr>
              <w:spacing w:line="360" w:lineRule="auto"/>
              <w:ind w:left="227" w:hanging="227"/>
              <w:rPr>
                <w:sz w:val="22"/>
                <w:lang w:val="en-AU"/>
              </w:rPr>
            </w:pPr>
            <w:r w:rsidRPr="00103727">
              <w:rPr>
                <w:sz w:val="22"/>
                <w:lang w:val="en-AU"/>
              </w:rPr>
              <w:t>Call or Contact Centre Information Clerks</w:t>
            </w:r>
          </w:p>
          <w:p w14:paraId="0F42FB91" w14:textId="77777777" w:rsidR="0090558C" w:rsidRDefault="00F808F6" w:rsidP="00946130">
            <w:pPr>
              <w:pStyle w:val="Tabletext"/>
              <w:numPr>
                <w:ilvl w:val="0"/>
                <w:numId w:val="35"/>
              </w:numPr>
              <w:spacing w:line="360" w:lineRule="auto"/>
              <w:ind w:left="227" w:hanging="227"/>
              <w:rPr>
                <w:sz w:val="22"/>
                <w:lang w:val="en-AU"/>
              </w:rPr>
            </w:pPr>
            <w:r w:rsidRPr="00103727">
              <w:rPr>
                <w:sz w:val="22"/>
                <w:lang w:val="en-AU"/>
              </w:rPr>
              <w:t>Engineers</w:t>
            </w:r>
          </w:p>
          <w:p w14:paraId="713CCFE0" w14:textId="781D1887" w:rsidR="00F808F6" w:rsidRPr="00103727" w:rsidRDefault="00F808F6" w:rsidP="00946130">
            <w:pPr>
              <w:pStyle w:val="Tabletext"/>
              <w:numPr>
                <w:ilvl w:val="0"/>
                <w:numId w:val="35"/>
              </w:numPr>
              <w:spacing w:line="360" w:lineRule="auto"/>
              <w:ind w:left="227" w:hanging="227"/>
              <w:rPr>
                <w:sz w:val="22"/>
                <w:lang w:val="en-AU"/>
              </w:rPr>
            </w:pPr>
            <w:r w:rsidRPr="00103727">
              <w:rPr>
                <w:sz w:val="22"/>
                <w:lang w:val="en-AU"/>
              </w:rPr>
              <w:t>Information and Organisation Professionals</w:t>
            </w:r>
          </w:p>
          <w:p w14:paraId="44FFB764" w14:textId="1C4D91E9" w:rsidR="00F808F6" w:rsidRPr="00103727" w:rsidRDefault="00F808F6" w:rsidP="00946130">
            <w:pPr>
              <w:pStyle w:val="Tabletext"/>
              <w:numPr>
                <w:ilvl w:val="0"/>
                <w:numId w:val="35"/>
              </w:numPr>
              <w:spacing w:line="360" w:lineRule="auto"/>
              <w:ind w:left="227" w:hanging="227"/>
              <w:rPr>
                <w:sz w:val="22"/>
                <w:lang w:val="en-AU"/>
              </w:rPr>
            </w:pPr>
            <w:r w:rsidRPr="00103727">
              <w:rPr>
                <w:sz w:val="22"/>
                <w:lang w:val="en-AU"/>
              </w:rPr>
              <w:t>Electronics and Telecommunications Trades Workers</w:t>
            </w:r>
          </w:p>
          <w:p w14:paraId="50F490DE" w14:textId="66E34B45" w:rsidR="00CA2B33" w:rsidRPr="00103727" w:rsidRDefault="00F808F6" w:rsidP="00946130">
            <w:pPr>
              <w:pStyle w:val="Tabletext"/>
              <w:numPr>
                <w:ilvl w:val="0"/>
                <w:numId w:val="35"/>
              </w:numPr>
              <w:spacing w:line="360" w:lineRule="auto"/>
              <w:ind w:left="227" w:hanging="227"/>
              <w:rPr>
                <w:sz w:val="22"/>
                <w:lang w:val="en-AU"/>
              </w:rPr>
            </w:pPr>
            <w:r w:rsidRPr="00103727">
              <w:rPr>
                <w:sz w:val="22"/>
                <w:lang w:val="en-AU"/>
              </w:rPr>
              <w:t>Professionals</w:t>
            </w:r>
          </w:p>
        </w:tc>
      </w:tr>
      <w:tr w:rsidR="00CA2B33" w:rsidRPr="00103727" w14:paraId="6A1EBE32" w14:textId="77777777" w:rsidTr="00C21642">
        <w:trPr>
          <w:trHeight w:val="3025"/>
        </w:trPr>
        <w:tc>
          <w:tcPr>
            <w:tcW w:w="3145" w:type="dxa"/>
            <w:shd w:val="clear" w:color="auto" w:fill="F2F2F2" w:themeFill="background1" w:themeFillShade="F2"/>
            <w:vAlign w:val="center"/>
          </w:tcPr>
          <w:p w14:paraId="61254907" w14:textId="6D413578" w:rsidR="00CA2B33" w:rsidRPr="00103727" w:rsidRDefault="00CA2B33" w:rsidP="00C21642">
            <w:pPr>
              <w:pStyle w:val="Tabletext"/>
              <w:spacing w:line="276" w:lineRule="auto"/>
              <w:jc w:val="center"/>
              <w:rPr>
                <w:b/>
                <w:bCs/>
                <w:sz w:val="28"/>
                <w:szCs w:val="26"/>
                <w:lang w:val="en-AU"/>
              </w:rPr>
            </w:pPr>
            <w:r w:rsidRPr="00103727">
              <w:rPr>
                <w:b/>
                <w:bCs/>
                <w:sz w:val="28"/>
                <w:szCs w:val="26"/>
                <w:lang w:val="en-AU"/>
              </w:rPr>
              <w:lastRenderedPageBreak/>
              <w:t xml:space="preserve">Energy </w:t>
            </w:r>
            <w:r w:rsidRPr="00103727">
              <w:rPr>
                <w:b/>
                <w:bCs/>
                <w:sz w:val="28"/>
                <w:szCs w:val="26"/>
                <w:lang w:val="en-AU"/>
              </w:rPr>
              <w:br/>
              <w:t>enablers</w:t>
            </w:r>
          </w:p>
        </w:tc>
        <w:tc>
          <w:tcPr>
            <w:tcW w:w="3145" w:type="dxa"/>
            <w:vAlign w:val="center"/>
          </w:tcPr>
          <w:p w14:paraId="6E6F8F0C" w14:textId="4F0050DE" w:rsidR="00CA2B33" w:rsidRPr="00103727" w:rsidRDefault="00CA2B33" w:rsidP="007C2BF2">
            <w:pPr>
              <w:pStyle w:val="Tabletext"/>
              <w:spacing w:line="360" w:lineRule="auto"/>
              <w:jc w:val="center"/>
              <w:rPr>
                <w:sz w:val="22"/>
                <w:lang w:val="en-AU"/>
              </w:rPr>
            </w:pPr>
            <w:r w:rsidRPr="00103727">
              <w:rPr>
                <w:sz w:val="22"/>
                <w:lang w:val="en-AU"/>
              </w:rPr>
              <w:t>Energy retail; Safety, licensing and regulation</w:t>
            </w:r>
          </w:p>
        </w:tc>
        <w:tc>
          <w:tcPr>
            <w:tcW w:w="3145" w:type="dxa"/>
            <w:vAlign w:val="center"/>
          </w:tcPr>
          <w:p w14:paraId="48CFA2B7" w14:textId="16887BDC" w:rsidR="00CA2B33" w:rsidRPr="00103727" w:rsidRDefault="00CA2B33" w:rsidP="00176B89">
            <w:pPr>
              <w:pStyle w:val="Tabletext"/>
              <w:spacing w:line="360" w:lineRule="auto"/>
              <w:jc w:val="center"/>
              <w:rPr>
                <w:sz w:val="22"/>
                <w:lang w:val="en-AU"/>
              </w:rPr>
            </w:pPr>
            <w:r w:rsidRPr="00103727">
              <w:rPr>
                <w:b/>
                <w:bCs/>
                <w:sz w:val="22"/>
                <w:lang w:val="en-AU"/>
              </w:rPr>
              <w:t>11%</w:t>
            </w:r>
            <w:r w:rsidRPr="00103727">
              <w:rPr>
                <w:sz w:val="22"/>
                <w:lang w:val="en-AU"/>
              </w:rPr>
              <w:t xml:space="preserve"> of energy workforce (5,100</w:t>
            </w:r>
            <w:r w:rsidR="00176B89" w:rsidRPr="00103727">
              <w:rPr>
                <w:sz w:val="22"/>
                <w:lang w:val="en-AU"/>
              </w:rPr>
              <w:t> </w:t>
            </w:r>
            <w:r w:rsidRPr="00103727">
              <w:rPr>
                <w:sz w:val="22"/>
                <w:lang w:val="en-AU"/>
              </w:rPr>
              <w:t>FTE workers in 2026)</w:t>
            </w:r>
          </w:p>
        </w:tc>
        <w:tc>
          <w:tcPr>
            <w:tcW w:w="3145" w:type="dxa"/>
            <w:vAlign w:val="center"/>
          </w:tcPr>
          <w:p w14:paraId="60A21AC6" w14:textId="481E8680" w:rsidR="00CA2B33" w:rsidRPr="00103727" w:rsidRDefault="00CA2B33" w:rsidP="00176B89">
            <w:pPr>
              <w:pStyle w:val="Tabletext"/>
              <w:spacing w:line="360" w:lineRule="auto"/>
              <w:jc w:val="center"/>
              <w:rPr>
                <w:sz w:val="22"/>
                <w:lang w:val="en-AU"/>
              </w:rPr>
            </w:pPr>
            <w:r w:rsidRPr="00103727">
              <w:rPr>
                <w:b/>
                <w:bCs/>
                <w:sz w:val="22"/>
                <w:lang w:val="en-AU"/>
              </w:rPr>
              <w:t>3%</w:t>
            </w:r>
            <w:r w:rsidRPr="00103727">
              <w:rPr>
                <w:sz w:val="22"/>
                <w:lang w:val="en-AU"/>
              </w:rPr>
              <w:t xml:space="preserve"> growth per year</w:t>
            </w:r>
          </w:p>
        </w:tc>
        <w:tc>
          <w:tcPr>
            <w:tcW w:w="3145" w:type="dxa"/>
            <w:vAlign w:val="center"/>
          </w:tcPr>
          <w:p w14:paraId="45EA0508" w14:textId="561ABFDB" w:rsidR="00CA2B33" w:rsidRPr="00103727" w:rsidRDefault="00CA2B33" w:rsidP="00176B89">
            <w:pPr>
              <w:pStyle w:val="Tabletext"/>
              <w:spacing w:line="360" w:lineRule="auto"/>
              <w:jc w:val="center"/>
              <w:rPr>
                <w:sz w:val="22"/>
                <w:lang w:val="en-AU"/>
              </w:rPr>
            </w:pPr>
            <w:r w:rsidRPr="00103727">
              <w:rPr>
                <w:b/>
                <w:bCs/>
                <w:sz w:val="22"/>
                <w:lang w:val="en-AU"/>
              </w:rPr>
              <w:t>12%</w:t>
            </w:r>
            <w:r w:rsidRPr="00103727">
              <w:rPr>
                <w:sz w:val="22"/>
                <w:lang w:val="en-AU"/>
              </w:rPr>
              <w:t xml:space="preserve"> of energy workforce</w:t>
            </w:r>
          </w:p>
        </w:tc>
        <w:tc>
          <w:tcPr>
            <w:tcW w:w="5787" w:type="dxa"/>
            <w:vAlign w:val="center"/>
          </w:tcPr>
          <w:p w14:paraId="65F4BED5" w14:textId="77777777" w:rsidR="00F808F6" w:rsidRPr="00103727" w:rsidRDefault="00F808F6" w:rsidP="00946130">
            <w:pPr>
              <w:pStyle w:val="Tabletext"/>
              <w:numPr>
                <w:ilvl w:val="0"/>
                <w:numId w:val="34"/>
              </w:numPr>
              <w:spacing w:line="360" w:lineRule="auto"/>
              <w:ind w:left="227" w:hanging="227"/>
              <w:rPr>
                <w:sz w:val="22"/>
                <w:lang w:val="en-AU"/>
              </w:rPr>
            </w:pPr>
            <w:r w:rsidRPr="00103727">
              <w:rPr>
                <w:sz w:val="22"/>
                <w:lang w:val="en-AU"/>
              </w:rPr>
              <w:t>Information and Organisation Professionals</w:t>
            </w:r>
          </w:p>
          <w:p w14:paraId="4683F634" w14:textId="77777777" w:rsidR="0090558C" w:rsidRDefault="00F808F6" w:rsidP="00946130">
            <w:pPr>
              <w:pStyle w:val="Tabletext"/>
              <w:numPr>
                <w:ilvl w:val="0"/>
                <w:numId w:val="34"/>
              </w:numPr>
              <w:spacing w:line="360" w:lineRule="auto"/>
              <w:ind w:left="227" w:hanging="227"/>
              <w:rPr>
                <w:sz w:val="22"/>
                <w:lang w:val="en-AU"/>
              </w:rPr>
            </w:pPr>
            <w:r w:rsidRPr="00103727">
              <w:rPr>
                <w:sz w:val="22"/>
                <w:lang w:val="en-AU"/>
              </w:rPr>
              <w:t>Business and Systems Analysts, and Programmers</w:t>
            </w:r>
          </w:p>
          <w:p w14:paraId="54F8A017" w14:textId="77777777" w:rsidR="0090558C" w:rsidRDefault="00F808F6" w:rsidP="00946130">
            <w:pPr>
              <w:pStyle w:val="Tabletext"/>
              <w:numPr>
                <w:ilvl w:val="0"/>
                <w:numId w:val="34"/>
              </w:numPr>
              <w:spacing w:line="360" w:lineRule="auto"/>
              <w:ind w:left="227" w:hanging="227"/>
              <w:rPr>
                <w:sz w:val="22"/>
                <w:lang w:val="en-AU"/>
              </w:rPr>
            </w:pPr>
            <w:r w:rsidRPr="00103727">
              <w:rPr>
                <w:sz w:val="22"/>
                <w:lang w:val="en-AU"/>
              </w:rPr>
              <w:t>Call or Contact Centre Information Clerks</w:t>
            </w:r>
          </w:p>
          <w:p w14:paraId="00BA4A8C" w14:textId="77777777" w:rsidR="0090558C" w:rsidRDefault="00F808F6" w:rsidP="00946130">
            <w:pPr>
              <w:pStyle w:val="Tabletext"/>
              <w:numPr>
                <w:ilvl w:val="0"/>
                <w:numId w:val="34"/>
              </w:numPr>
              <w:spacing w:line="360" w:lineRule="auto"/>
              <w:ind w:left="227" w:hanging="227"/>
              <w:rPr>
                <w:sz w:val="22"/>
                <w:lang w:val="en-AU"/>
              </w:rPr>
            </w:pPr>
            <w:r w:rsidRPr="00103727">
              <w:rPr>
                <w:sz w:val="22"/>
                <w:lang w:val="en-AU"/>
              </w:rPr>
              <w:t>Business Administration Managers</w:t>
            </w:r>
          </w:p>
          <w:p w14:paraId="3DCFDB59" w14:textId="61226CF1" w:rsidR="00CA2B33" w:rsidRPr="00103727" w:rsidRDefault="00F808F6" w:rsidP="00946130">
            <w:pPr>
              <w:pStyle w:val="Tabletext"/>
              <w:numPr>
                <w:ilvl w:val="0"/>
                <w:numId w:val="34"/>
              </w:numPr>
              <w:spacing w:line="360" w:lineRule="auto"/>
              <w:ind w:left="227" w:hanging="227"/>
              <w:rPr>
                <w:sz w:val="22"/>
                <w:lang w:val="en-AU"/>
              </w:rPr>
            </w:pPr>
            <w:r w:rsidRPr="00103727">
              <w:rPr>
                <w:sz w:val="22"/>
                <w:lang w:val="en-AU"/>
              </w:rPr>
              <w:t>Advertising, Public Relations and Sales Managers</w:t>
            </w:r>
          </w:p>
        </w:tc>
      </w:tr>
      <w:tr w:rsidR="00CA2B33" w:rsidRPr="00103727" w14:paraId="5DA8A803" w14:textId="77777777" w:rsidTr="00C21642">
        <w:trPr>
          <w:trHeight w:val="3025"/>
        </w:trPr>
        <w:tc>
          <w:tcPr>
            <w:tcW w:w="3145" w:type="dxa"/>
            <w:shd w:val="clear" w:color="auto" w:fill="F2F2F2" w:themeFill="background1" w:themeFillShade="F2"/>
            <w:vAlign w:val="center"/>
          </w:tcPr>
          <w:p w14:paraId="38736E57" w14:textId="1C437A4D" w:rsidR="00CA2B33" w:rsidRPr="00103727" w:rsidRDefault="00CA2B33" w:rsidP="00C21642">
            <w:pPr>
              <w:pStyle w:val="Tabletext"/>
              <w:spacing w:line="276" w:lineRule="auto"/>
              <w:jc w:val="center"/>
              <w:rPr>
                <w:b/>
                <w:bCs/>
                <w:sz w:val="28"/>
                <w:szCs w:val="26"/>
                <w:lang w:val="en-AU"/>
              </w:rPr>
            </w:pPr>
            <w:r w:rsidRPr="00103727">
              <w:rPr>
                <w:b/>
                <w:bCs/>
                <w:sz w:val="28"/>
                <w:szCs w:val="26"/>
                <w:lang w:val="en-AU"/>
              </w:rPr>
              <w:t>Distributed energy resources and zero emissions vehicles infrastructure</w:t>
            </w:r>
          </w:p>
        </w:tc>
        <w:tc>
          <w:tcPr>
            <w:tcW w:w="3145" w:type="dxa"/>
            <w:vAlign w:val="center"/>
          </w:tcPr>
          <w:p w14:paraId="3F5CC1D8" w14:textId="63B78D0D" w:rsidR="00CA2B33" w:rsidRPr="00103727" w:rsidRDefault="00CA2B33" w:rsidP="007C2BF2">
            <w:pPr>
              <w:pStyle w:val="Tabletext"/>
              <w:spacing w:line="360" w:lineRule="auto"/>
              <w:jc w:val="center"/>
              <w:rPr>
                <w:sz w:val="22"/>
                <w:lang w:val="en-AU"/>
              </w:rPr>
            </w:pPr>
            <w:r w:rsidRPr="00103727">
              <w:rPr>
                <w:sz w:val="22"/>
                <w:lang w:val="en-AU"/>
              </w:rPr>
              <w:t>Rooftop solar; Distributed batteries; Zero emissions vehicles infrastructure</w:t>
            </w:r>
          </w:p>
        </w:tc>
        <w:tc>
          <w:tcPr>
            <w:tcW w:w="3145" w:type="dxa"/>
            <w:vAlign w:val="center"/>
          </w:tcPr>
          <w:p w14:paraId="648544D2" w14:textId="06301CFD" w:rsidR="00CA2B33" w:rsidRPr="00103727" w:rsidRDefault="00CA2B33" w:rsidP="00176B89">
            <w:pPr>
              <w:pStyle w:val="Tabletext"/>
              <w:spacing w:line="360" w:lineRule="auto"/>
              <w:jc w:val="center"/>
              <w:rPr>
                <w:sz w:val="22"/>
                <w:lang w:val="en-AU"/>
              </w:rPr>
            </w:pPr>
            <w:r w:rsidRPr="00103727">
              <w:rPr>
                <w:b/>
                <w:bCs/>
                <w:sz w:val="22"/>
                <w:lang w:val="en-AU"/>
              </w:rPr>
              <w:t>16%</w:t>
            </w:r>
            <w:r w:rsidRPr="00103727">
              <w:rPr>
                <w:sz w:val="22"/>
                <w:lang w:val="en-AU"/>
              </w:rPr>
              <w:t xml:space="preserve"> of energy workforce (7,000</w:t>
            </w:r>
            <w:r w:rsidR="00176B89" w:rsidRPr="00103727">
              <w:rPr>
                <w:sz w:val="22"/>
                <w:lang w:val="en-AU"/>
              </w:rPr>
              <w:t> </w:t>
            </w:r>
            <w:r w:rsidRPr="00103727">
              <w:rPr>
                <w:sz w:val="22"/>
                <w:lang w:val="en-AU"/>
              </w:rPr>
              <w:t>FTE workers in 2026)</w:t>
            </w:r>
          </w:p>
        </w:tc>
        <w:tc>
          <w:tcPr>
            <w:tcW w:w="3145" w:type="dxa"/>
            <w:vAlign w:val="center"/>
          </w:tcPr>
          <w:p w14:paraId="67AE25D2" w14:textId="22DBD8AB" w:rsidR="00CA2B33" w:rsidRPr="00103727" w:rsidRDefault="00CA2B33" w:rsidP="00176B89">
            <w:pPr>
              <w:pStyle w:val="Tabletext"/>
              <w:spacing w:line="360" w:lineRule="auto"/>
              <w:jc w:val="center"/>
              <w:rPr>
                <w:sz w:val="22"/>
                <w:lang w:val="en-AU"/>
              </w:rPr>
            </w:pPr>
            <w:r w:rsidRPr="00103727">
              <w:rPr>
                <w:b/>
                <w:bCs/>
                <w:sz w:val="22"/>
                <w:lang w:val="en-AU"/>
              </w:rPr>
              <w:t>8%</w:t>
            </w:r>
            <w:r w:rsidRPr="00103727">
              <w:rPr>
                <w:sz w:val="22"/>
                <w:lang w:val="en-AU"/>
              </w:rPr>
              <w:t xml:space="preserve"> growth per year</w:t>
            </w:r>
          </w:p>
        </w:tc>
        <w:tc>
          <w:tcPr>
            <w:tcW w:w="3145" w:type="dxa"/>
            <w:vAlign w:val="center"/>
          </w:tcPr>
          <w:p w14:paraId="1EEDDAF5" w14:textId="6713DA5B" w:rsidR="00CA2B33" w:rsidRPr="00103727" w:rsidRDefault="00CA2B33" w:rsidP="00176B89">
            <w:pPr>
              <w:pStyle w:val="Tabletext"/>
              <w:spacing w:line="360" w:lineRule="auto"/>
              <w:jc w:val="center"/>
              <w:rPr>
                <w:sz w:val="22"/>
                <w:lang w:val="en-AU"/>
              </w:rPr>
            </w:pPr>
            <w:r w:rsidRPr="00103727">
              <w:rPr>
                <w:b/>
                <w:bCs/>
                <w:sz w:val="22"/>
                <w:lang w:val="en-AU"/>
              </w:rPr>
              <w:t>26%</w:t>
            </w:r>
            <w:r w:rsidRPr="00103727">
              <w:rPr>
                <w:sz w:val="22"/>
                <w:lang w:val="en-AU"/>
              </w:rPr>
              <w:t xml:space="preserve"> of energy workforce</w:t>
            </w:r>
          </w:p>
        </w:tc>
        <w:tc>
          <w:tcPr>
            <w:tcW w:w="5787" w:type="dxa"/>
            <w:vAlign w:val="center"/>
          </w:tcPr>
          <w:p w14:paraId="46918A9B" w14:textId="77777777" w:rsidR="0090558C" w:rsidRDefault="00F808F6" w:rsidP="00946130">
            <w:pPr>
              <w:pStyle w:val="Tabletext"/>
              <w:numPr>
                <w:ilvl w:val="0"/>
                <w:numId w:val="33"/>
              </w:numPr>
              <w:spacing w:line="360" w:lineRule="auto"/>
              <w:ind w:left="227" w:hanging="227"/>
              <w:rPr>
                <w:sz w:val="22"/>
                <w:lang w:val="en-AU"/>
              </w:rPr>
            </w:pPr>
            <w:r w:rsidRPr="00103727">
              <w:rPr>
                <w:sz w:val="22"/>
                <w:lang w:val="en-AU"/>
              </w:rPr>
              <w:t>Electricians</w:t>
            </w:r>
          </w:p>
          <w:p w14:paraId="2362B08C" w14:textId="77777777" w:rsidR="0090558C" w:rsidRDefault="00F808F6" w:rsidP="00946130">
            <w:pPr>
              <w:pStyle w:val="Tabletext"/>
              <w:numPr>
                <w:ilvl w:val="0"/>
                <w:numId w:val="33"/>
              </w:numPr>
              <w:spacing w:line="360" w:lineRule="auto"/>
              <w:ind w:left="227" w:hanging="227"/>
              <w:rPr>
                <w:sz w:val="22"/>
                <w:lang w:val="en-AU"/>
              </w:rPr>
            </w:pPr>
            <w:r w:rsidRPr="00103727">
              <w:rPr>
                <w:sz w:val="22"/>
                <w:lang w:val="en-AU"/>
              </w:rPr>
              <w:t>ICT Managers</w:t>
            </w:r>
          </w:p>
          <w:p w14:paraId="4779FDB7" w14:textId="587F36B5" w:rsidR="00F808F6" w:rsidRPr="00103727" w:rsidRDefault="00F808F6" w:rsidP="00946130">
            <w:pPr>
              <w:pStyle w:val="Tabletext"/>
              <w:numPr>
                <w:ilvl w:val="0"/>
                <w:numId w:val="33"/>
              </w:numPr>
              <w:spacing w:line="360" w:lineRule="auto"/>
              <w:ind w:left="227" w:hanging="227"/>
              <w:rPr>
                <w:sz w:val="22"/>
                <w:lang w:val="en-AU"/>
              </w:rPr>
            </w:pPr>
            <w:r w:rsidRPr="00103727">
              <w:rPr>
                <w:sz w:val="22"/>
                <w:lang w:val="en-AU"/>
              </w:rPr>
              <w:t>Clerical and Administrative Workers</w:t>
            </w:r>
          </w:p>
          <w:p w14:paraId="6C2888CE" w14:textId="77777777" w:rsidR="0090558C" w:rsidRDefault="00F808F6" w:rsidP="00946130">
            <w:pPr>
              <w:pStyle w:val="Tabletext"/>
              <w:numPr>
                <w:ilvl w:val="0"/>
                <w:numId w:val="33"/>
              </w:numPr>
              <w:spacing w:line="360" w:lineRule="auto"/>
              <w:ind w:left="227" w:hanging="227"/>
              <w:rPr>
                <w:sz w:val="22"/>
                <w:lang w:val="en-AU"/>
              </w:rPr>
            </w:pPr>
            <w:r w:rsidRPr="00103727">
              <w:rPr>
                <w:sz w:val="22"/>
                <w:lang w:val="en-AU"/>
              </w:rPr>
              <w:t>Sales Representatives</w:t>
            </w:r>
          </w:p>
          <w:p w14:paraId="25F5B189" w14:textId="1C1BA8D4" w:rsidR="00CA2B33" w:rsidRPr="00103727" w:rsidRDefault="00F808F6" w:rsidP="00946130">
            <w:pPr>
              <w:pStyle w:val="Tabletext"/>
              <w:numPr>
                <w:ilvl w:val="0"/>
                <w:numId w:val="33"/>
              </w:numPr>
              <w:spacing w:line="360" w:lineRule="auto"/>
              <w:ind w:left="227" w:hanging="227"/>
              <w:rPr>
                <w:sz w:val="22"/>
                <w:lang w:val="en-AU"/>
              </w:rPr>
            </w:pPr>
            <w:r w:rsidRPr="00103727">
              <w:rPr>
                <w:sz w:val="22"/>
                <w:lang w:val="en-AU"/>
              </w:rPr>
              <w:t>Other Miscellaneous Labourers</w:t>
            </w:r>
          </w:p>
        </w:tc>
      </w:tr>
      <w:tr w:rsidR="00CA2B33" w:rsidRPr="00103727" w14:paraId="134532F9" w14:textId="77777777" w:rsidTr="00C21642">
        <w:trPr>
          <w:trHeight w:val="3302"/>
        </w:trPr>
        <w:tc>
          <w:tcPr>
            <w:tcW w:w="3145" w:type="dxa"/>
            <w:shd w:val="clear" w:color="auto" w:fill="F2F2F2" w:themeFill="background1" w:themeFillShade="F2"/>
            <w:vAlign w:val="center"/>
          </w:tcPr>
          <w:p w14:paraId="2A4273BA" w14:textId="0A056FDB" w:rsidR="00CA2B33" w:rsidRPr="00103727" w:rsidRDefault="00CA2B33" w:rsidP="00C21642">
            <w:pPr>
              <w:pStyle w:val="Tabletext"/>
              <w:spacing w:line="276" w:lineRule="auto"/>
              <w:jc w:val="center"/>
              <w:rPr>
                <w:b/>
                <w:bCs/>
                <w:sz w:val="28"/>
                <w:szCs w:val="26"/>
                <w:lang w:val="en-AU"/>
              </w:rPr>
            </w:pPr>
            <w:r w:rsidRPr="00103727">
              <w:rPr>
                <w:b/>
                <w:bCs/>
                <w:sz w:val="28"/>
                <w:szCs w:val="26"/>
                <w:lang w:val="en-AU"/>
              </w:rPr>
              <w:t>Energy upgrades and</w:t>
            </w:r>
            <w:r w:rsidR="00C21642" w:rsidRPr="00103727">
              <w:rPr>
                <w:b/>
                <w:bCs/>
                <w:sz w:val="28"/>
                <w:szCs w:val="26"/>
                <w:lang w:val="en-AU"/>
              </w:rPr>
              <w:t> </w:t>
            </w:r>
            <w:r w:rsidRPr="00103727">
              <w:rPr>
                <w:b/>
                <w:bCs/>
                <w:sz w:val="28"/>
                <w:szCs w:val="26"/>
                <w:lang w:val="en-AU"/>
              </w:rPr>
              <w:t>services</w:t>
            </w:r>
          </w:p>
        </w:tc>
        <w:tc>
          <w:tcPr>
            <w:tcW w:w="3145" w:type="dxa"/>
            <w:vAlign w:val="center"/>
          </w:tcPr>
          <w:p w14:paraId="525E6AFB" w14:textId="5BFBD741" w:rsidR="00CA2B33" w:rsidRPr="00103727" w:rsidRDefault="00CA2B33" w:rsidP="00C21642">
            <w:pPr>
              <w:pStyle w:val="Tabletext"/>
              <w:spacing w:line="360" w:lineRule="auto"/>
              <w:jc w:val="center"/>
              <w:rPr>
                <w:sz w:val="22"/>
                <w:lang w:val="en-AU"/>
              </w:rPr>
            </w:pPr>
            <w:r w:rsidRPr="00103727">
              <w:rPr>
                <w:sz w:val="22"/>
                <w:lang w:val="en-AU"/>
              </w:rPr>
              <w:t>Residential electrification and</w:t>
            </w:r>
            <w:r w:rsidR="00C21642" w:rsidRPr="00103727">
              <w:rPr>
                <w:sz w:val="22"/>
                <w:lang w:val="en-AU"/>
              </w:rPr>
              <w:t> </w:t>
            </w:r>
            <w:r w:rsidRPr="00103727">
              <w:rPr>
                <w:sz w:val="22"/>
                <w:lang w:val="en-AU"/>
              </w:rPr>
              <w:t>services (Residential heating, cooling and cooking</w:t>
            </w:r>
            <w:r w:rsidR="00C21642" w:rsidRPr="00103727">
              <w:rPr>
                <w:sz w:val="22"/>
                <w:lang w:val="en-AU"/>
              </w:rPr>
              <w:t> </w:t>
            </w:r>
            <w:r w:rsidRPr="00103727">
              <w:rPr>
                <w:sz w:val="22"/>
                <w:lang w:val="en-AU"/>
              </w:rPr>
              <w:t>electrification and services); Energy efficiency;</w:t>
            </w:r>
            <w:r w:rsidR="00C21642" w:rsidRPr="00103727">
              <w:rPr>
                <w:sz w:val="22"/>
                <w:lang w:val="en-AU"/>
              </w:rPr>
              <w:t> </w:t>
            </w:r>
            <w:r w:rsidRPr="00103727">
              <w:rPr>
                <w:sz w:val="22"/>
                <w:lang w:val="en-AU"/>
              </w:rPr>
              <w:t>Electrification</w:t>
            </w:r>
          </w:p>
        </w:tc>
        <w:tc>
          <w:tcPr>
            <w:tcW w:w="3145" w:type="dxa"/>
            <w:vAlign w:val="center"/>
          </w:tcPr>
          <w:p w14:paraId="0B3AF2CF" w14:textId="6FCDD14C" w:rsidR="00CA2B33" w:rsidRPr="00103727" w:rsidRDefault="00CA2B33" w:rsidP="00176B89">
            <w:pPr>
              <w:pStyle w:val="Tabletext"/>
              <w:spacing w:line="360" w:lineRule="auto"/>
              <w:jc w:val="center"/>
              <w:rPr>
                <w:sz w:val="22"/>
                <w:lang w:val="en-AU"/>
              </w:rPr>
            </w:pPr>
            <w:r w:rsidRPr="00103727">
              <w:rPr>
                <w:b/>
                <w:bCs/>
                <w:sz w:val="22"/>
                <w:lang w:val="en-AU"/>
              </w:rPr>
              <w:t>40%</w:t>
            </w:r>
            <w:r w:rsidRPr="00103727">
              <w:rPr>
                <w:sz w:val="22"/>
                <w:lang w:val="en-AU"/>
              </w:rPr>
              <w:t xml:space="preserve"> of energy workforce (17,900 FTE workers in 2026)</w:t>
            </w:r>
          </w:p>
        </w:tc>
        <w:tc>
          <w:tcPr>
            <w:tcW w:w="3145" w:type="dxa"/>
            <w:vAlign w:val="center"/>
          </w:tcPr>
          <w:p w14:paraId="6F819795" w14:textId="45E34A38" w:rsidR="00CA2B33" w:rsidRPr="00103727" w:rsidRDefault="00CA2B33" w:rsidP="00176B89">
            <w:pPr>
              <w:pStyle w:val="Tabletext"/>
              <w:spacing w:line="360" w:lineRule="auto"/>
              <w:jc w:val="center"/>
              <w:rPr>
                <w:sz w:val="22"/>
                <w:lang w:val="en-AU"/>
              </w:rPr>
            </w:pPr>
            <w:r w:rsidRPr="00103727">
              <w:rPr>
                <w:b/>
                <w:bCs/>
                <w:sz w:val="22"/>
                <w:lang w:val="en-AU"/>
              </w:rPr>
              <w:t>2%</w:t>
            </w:r>
            <w:r w:rsidRPr="00103727">
              <w:rPr>
                <w:sz w:val="22"/>
                <w:lang w:val="en-AU"/>
              </w:rPr>
              <w:t xml:space="preserve"> growth per year</w:t>
            </w:r>
          </w:p>
        </w:tc>
        <w:tc>
          <w:tcPr>
            <w:tcW w:w="3145" w:type="dxa"/>
            <w:vAlign w:val="center"/>
          </w:tcPr>
          <w:p w14:paraId="59A12BA9" w14:textId="3BA318B1" w:rsidR="00CA2B33" w:rsidRPr="00103727" w:rsidRDefault="00CA2B33" w:rsidP="00176B89">
            <w:pPr>
              <w:pStyle w:val="Tabletext"/>
              <w:spacing w:line="360" w:lineRule="auto"/>
              <w:jc w:val="center"/>
              <w:rPr>
                <w:sz w:val="22"/>
                <w:lang w:val="en-AU"/>
              </w:rPr>
            </w:pPr>
            <w:r w:rsidRPr="00103727">
              <w:rPr>
                <w:b/>
                <w:bCs/>
                <w:sz w:val="22"/>
                <w:lang w:val="en-AU"/>
              </w:rPr>
              <w:t>32%</w:t>
            </w:r>
            <w:r w:rsidRPr="00103727">
              <w:rPr>
                <w:sz w:val="22"/>
                <w:lang w:val="en-AU"/>
              </w:rPr>
              <w:t xml:space="preserve"> of energy workforce</w:t>
            </w:r>
          </w:p>
        </w:tc>
        <w:tc>
          <w:tcPr>
            <w:tcW w:w="5787" w:type="dxa"/>
            <w:vAlign w:val="center"/>
          </w:tcPr>
          <w:p w14:paraId="50723B51" w14:textId="77777777" w:rsidR="00F808F6" w:rsidRPr="00103727" w:rsidRDefault="00F808F6" w:rsidP="00C21642">
            <w:pPr>
              <w:pStyle w:val="Tabletext"/>
              <w:spacing w:line="360" w:lineRule="auto"/>
              <w:rPr>
                <w:b/>
                <w:bCs/>
                <w:sz w:val="22"/>
                <w:lang w:val="en-AU"/>
              </w:rPr>
            </w:pPr>
            <w:r w:rsidRPr="00103727">
              <w:rPr>
                <w:b/>
                <w:bCs/>
                <w:sz w:val="22"/>
                <w:lang w:val="en-AU"/>
              </w:rPr>
              <w:t>Residential electrification and services</w:t>
            </w:r>
          </w:p>
          <w:p w14:paraId="4D085FBE" w14:textId="77777777" w:rsidR="0090558C" w:rsidRDefault="00F808F6" w:rsidP="00946130">
            <w:pPr>
              <w:pStyle w:val="Tabletext"/>
              <w:numPr>
                <w:ilvl w:val="0"/>
                <w:numId w:val="32"/>
              </w:numPr>
              <w:spacing w:line="360" w:lineRule="auto"/>
              <w:ind w:left="227" w:hanging="227"/>
              <w:rPr>
                <w:sz w:val="22"/>
                <w:lang w:val="en-AU"/>
              </w:rPr>
            </w:pPr>
            <w:r w:rsidRPr="00103727">
              <w:rPr>
                <w:sz w:val="22"/>
                <w:lang w:val="en-AU"/>
              </w:rPr>
              <w:t>Plumbers</w:t>
            </w:r>
          </w:p>
          <w:p w14:paraId="25DBB36B" w14:textId="77777777" w:rsidR="0090558C" w:rsidRDefault="00F808F6" w:rsidP="00946130">
            <w:pPr>
              <w:pStyle w:val="Tabletext"/>
              <w:numPr>
                <w:ilvl w:val="0"/>
                <w:numId w:val="32"/>
              </w:numPr>
              <w:spacing w:line="360" w:lineRule="auto"/>
              <w:ind w:left="227" w:hanging="227"/>
              <w:rPr>
                <w:sz w:val="22"/>
                <w:lang w:val="en-AU"/>
              </w:rPr>
            </w:pPr>
            <w:r w:rsidRPr="00103727">
              <w:rPr>
                <w:sz w:val="22"/>
                <w:lang w:val="en-AU"/>
              </w:rPr>
              <w:t>Electricians</w:t>
            </w:r>
          </w:p>
          <w:p w14:paraId="32441D11" w14:textId="77777777" w:rsidR="0090558C" w:rsidRDefault="00F808F6" w:rsidP="00946130">
            <w:pPr>
              <w:pStyle w:val="Tabletext"/>
              <w:numPr>
                <w:ilvl w:val="0"/>
                <w:numId w:val="32"/>
              </w:numPr>
              <w:spacing w:line="360" w:lineRule="auto"/>
              <w:ind w:left="227" w:hanging="227"/>
              <w:rPr>
                <w:sz w:val="22"/>
                <w:lang w:val="en-AU"/>
              </w:rPr>
            </w:pPr>
            <w:r w:rsidRPr="00103727">
              <w:rPr>
                <w:sz w:val="22"/>
                <w:lang w:val="en-AU"/>
              </w:rPr>
              <w:t>Airconditioning and Refrigeration Mechanics</w:t>
            </w:r>
          </w:p>
          <w:p w14:paraId="191B2741" w14:textId="77777777" w:rsidR="0090558C" w:rsidRDefault="00F808F6" w:rsidP="00946130">
            <w:pPr>
              <w:pStyle w:val="Tabletext"/>
              <w:numPr>
                <w:ilvl w:val="0"/>
                <w:numId w:val="32"/>
              </w:numPr>
              <w:spacing w:line="360" w:lineRule="auto"/>
              <w:ind w:left="227" w:hanging="227"/>
              <w:rPr>
                <w:sz w:val="22"/>
                <w:lang w:val="en-AU"/>
              </w:rPr>
            </w:pPr>
            <w:r w:rsidRPr="00103727">
              <w:rPr>
                <w:sz w:val="22"/>
                <w:lang w:val="en-AU"/>
              </w:rPr>
              <w:t>Engineers</w:t>
            </w:r>
          </w:p>
          <w:p w14:paraId="1714C7E4" w14:textId="7A1BD72F" w:rsidR="00CA2B33" w:rsidRPr="00103727" w:rsidRDefault="00F808F6" w:rsidP="00946130">
            <w:pPr>
              <w:pStyle w:val="Tabletext"/>
              <w:numPr>
                <w:ilvl w:val="0"/>
                <w:numId w:val="32"/>
              </w:numPr>
              <w:spacing w:line="360" w:lineRule="auto"/>
              <w:ind w:left="227" w:hanging="227"/>
              <w:rPr>
                <w:sz w:val="22"/>
                <w:lang w:val="en-AU"/>
              </w:rPr>
            </w:pPr>
            <w:r w:rsidRPr="00103727">
              <w:rPr>
                <w:sz w:val="22"/>
                <w:lang w:val="en-AU"/>
              </w:rPr>
              <w:t>Sales, Marketing and Public Relations Professionals</w:t>
            </w:r>
          </w:p>
        </w:tc>
      </w:tr>
    </w:tbl>
    <w:p w14:paraId="05057101" w14:textId="7AFAD9C9" w:rsidR="00BD132F" w:rsidRPr="00103727" w:rsidRDefault="00BD132F" w:rsidP="00CA2B33">
      <w:pPr>
        <w:pStyle w:val="Caption"/>
        <w:sectPr w:rsidR="00BD132F" w:rsidRPr="00103727" w:rsidSect="00BD132F">
          <w:endnotePr>
            <w:numFmt w:val="decimal"/>
          </w:endnotePr>
          <w:pgSz w:w="23800" w:h="16820" w:orient="landscape"/>
          <w:pgMar w:top="1134" w:right="1134" w:bottom="1134" w:left="1134" w:header="720" w:footer="454" w:gutter="0"/>
          <w:cols w:space="720"/>
          <w:noEndnote/>
          <w:docGrid w:linePitch="326"/>
        </w:sectPr>
      </w:pPr>
    </w:p>
    <w:p w14:paraId="37956398" w14:textId="75979557" w:rsidR="00DD4854" w:rsidRPr="00103727" w:rsidRDefault="006A131F" w:rsidP="00C826F2">
      <w:pPr>
        <w:pStyle w:val="Heading2"/>
        <w:rPr>
          <w:lang w:val="en-AU"/>
        </w:rPr>
      </w:pPr>
      <w:bookmarkStart w:id="35" w:name="_Toc231480289"/>
      <w:r w:rsidRPr="00103727">
        <w:rPr>
          <w:lang w:val="en-AU"/>
        </w:rPr>
        <w:lastRenderedPageBreak/>
        <w:t>Energy generation</w:t>
      </w:r>
      <w:bookmarkEnd w:id="35"/>
    </w:p>
    <w:p w14:paraId="27DB6305" w14:textId="77777777" w:rsidR="00C826F2" w:rsidRPr="00103727" w:rsidRDefault="00C826F2" w:rsidP="004A53EB">
      <w:pPr>
        <w:pStyle w:val="ListBullet"/>
        <w:spacing w:line="360" w:lineRule="auto"/>
        <w:rPr>
          <w:b/>
          <w:bCs/>
          <w:lang w:val="en-AU"/>
        </w:rPr>
      </w:pPr>
      <w:r w:rsidRPr="00103727">
        <w:rPr>
          <w:b/>
          <w:bCs/>
          <w:lang w:val="en-AU"/>
        </w:rPr>
        <w:t>Wind (onshore)</w:t>
      </w:r>
    </w:p>
    <w:p w14:paraId="26727C0D" w14:textId="77777777" w:rsidR="00C826F2" w:rsidRPr="00103727" w:rsidRDefault="00C826F2" w:rsidP="004A53EB">
      <w:pPr>
        <w:pStyle w:val="ListBullet"/>
        <w:spacing w:line="360" w:lineRule="auto"/>
        <w:rPr>
          <w:b/>
          <w:bCs/>
          <w:lang w:val="en-AU"/>
        </w:rPr>
      </w:pPr>
      <w:r w:rsidRPr="00103727">
        <w:rPr>
          <w:b/>
          <w:bCs/>
          <w:lang w:val="en-AU"/>
        </w:rPr>
        <w:t>Wind (offshore)</w:t>
      </w:r>
    </w:p>
    <w:p w14:paraId="774EC929" w14:textId="2EABD8B6" w:rsidR="004A53EB" w:rsidRPr="00103727" w:rsidRDefault="00C826F2" w:rsidP="004A53EB">
      <w:pPr>
        <w:pStyle w:val="ListBullet"/>
        <w:spacing w:line="360" w:lineRule="auto"/>
        <w:rPr>
          <w:b/>
          <w:bCs/>
          <w:lang w:val="en-AU"/>
        </w:rPr>
      </w:pPr>
      <w:r w:rsidRPr="00103727">
        <w:rPr>
          <w:b/>
          <w:bCs/>
          <w:lang w:val="en-AU"/>
        </w:rPr>
        <w:t>Utility</w:t>
      </w:r>
      <w:r w:rsidR="005B61CF" w:rsidRPr="00103727">
        <w:rPr>
          <w:b/>
          <w:bCs/>
          <w:lang w:val="en-AU"/>
        </w:rPr>
        <w:t>-</w:t>
      </w:r>
      <w:r w:rsidRPr="00103727">
        <w:rPr>
          <w:b/>
          <w:bCs/>
          <w:lang w:val="en-AU"/>
        </w:rPr>
        <w:t>scale solar</w:t>
      </w:r>
      <w:r w:rsidRPr="00103727">
        <w:rPr>
          <w:b/>
          <w:bCs/>
          <w:lang w:val="en-AU"/>
        </w:rPr>
        <w:tab/>
      </w:r>
    </w:p>
    <w:p w14:paraId="110DD245" w14:textId="2FCA19DC" w:rsidR="00C826F2" w:rsidRPr="00103727" w:rsidRDefault="00C826F2" w:rsidP="004A53EB">
      <w:pPr>
        <w:pStyle w:val="ListBullet"/>
        <w:spacing w:line="360" w:lineRule="auto"/>
        <w:rPr>
          <w:b/>
          <w:bCs/>
          <w:lang w:val="en-AU"/>
        </w:rPr>
      </w:pPr>
      <w:r w:rsidRPr="00103727">
        <w:rPr>
          <w:b/>
          <w:bCs/>
          <w:lang w:val="en-AU"/>
        </w:rPr>
        <w:t>Hydroelectric</w:t>
      </w:r>
    </w:p>
    <w:p w14:paraId="5A4868D9" w14:textId="16C0DAD4" w:rsidR="00C826F2" w:rsidRPr="00103727" w:rsidRDefault="00C826F2" w:rsidP="004A53EB">
      <w:pPr>
        <w:pStyle w:val="ListBullet"/>
        <w:spacing w:line="360" w:lineRule="auto"/>
        <w:rPr>
          <w:b/>
          <w:bCs/>
          <w:lang w:val="en-AU"/>
        </w:rPr>
      </w:pPr>
      <w:r w:rsidRPr="00103727">
        <w:rPr>
          <w:b/>
          <w:bCs/>
          <w:lang w:val="en-AU"/>
        </w:rPr>
        <w:t>Gas</w:t>
      </w:r>
      <w:r w:rsidR="005B61CF" w:rsidRPr="00103727">
        <w:rPr>
          <w:b/>
          <w:bCs/>
          <w:lang w:val="en-AU"/>
        </w:rPr>
        <w:t>-</w:t>
      </w:r>
      <w:r w:rsidRPr="00103727">
        <w:rPr>
          <w:b/>
          <w:bCs/>
          <w:lang w:val="en-AU"/>
        </w:rPr>
        <w:t>powered generation</w:t>
      </w:r>
    </w:p>
    <w:p w14:paraId="6C8A38CA" w14:textId="26EB271F" w:rsidR="00C826F2" w:rsidRPr="00103727" w:rsidRDefault="00C826F2" w:rsidP="004A53EB">
      <w:pPr>
        <w:pStyle w:val="LastBulletinList"/>
        <w:spacing w:line="360" w:lineRule="auto"/>
        <w:rPr>
          <w:b/>
          <w:bCs/>
          <w:lang w:val="en-AU"/>
        </w:rPr>
      </w:pPr>
      <w:r w:rsidRPr="00103727">
        <w:rPr>
          <w:b/>
          <w:bCs/>
          <w:lang w:val="en-AU"/>
        </w:rPr>
        <w:t>Coal</w:t>
      </w:r>
    </w:p>
    <w:p w14:paraId="011FB47B" w14:textId="79B38716" w:rsidR="008634AF" w:rsidRPr="00103727" w:rsidRDefault="008634AF" w:rsidP="008634AF">
      <w:pPr>
        <w:pStyle w:val="BodyText"/>
        <w:rPr>
          <w:lang w:val="en-AU"/>
        </w:rPr>
      </w:pPr>
      <w:r w:rsidRPr="00103727">
        <w:rPr>
          <w:lang w:val="en-AU"/>
        </w:rPr>
        <w:t>Victoria’s energy generation mix is rapidly shifting toward renewable energy technologies. Solar photovoltaics (PV) installations are increasing significantly. Onshore wind generation is now well</w:t>
      </w:r>
      <w:r w:rsidR="005B61CF" w:rsidRPr="00103727">
        <w:rPr>
          <w:lang w:val="en-AU"/>
        </w:rPr>
        <w:t>-</w:t>
      </w:r>
      <w:r w:rsidRPr="00103727">
        <w:rPr>
          <w:lang w:val="en-AU"/>
        </w:rPr>
        <w:t>developed, and offshore wind generation is set to grow. Hydroelectric infrastructure continues to generate renewable energy.</w:t>
      </w:r>
    </w:p>
    <w:p w14:paraId="385B8290" w14:textId="77777777" w:rsidR="008634AF" w:rsidRPr="00103727" w:rsidRDefault="008634AF" w:rsidP="008634AF">
      <w:pPr>
        <w:pStyle w:val="BodyText"/>
        <w:rPr>
          <w:lang w:val="en-AU"/>
        </w:rPr>
      </w:pPr>
      <w:r w:rsidRPr="00103727">
        <w:rPr>
          <w:lang w:val="en-AU"/>
        </w:rPr>
        <w:t>A strong pipeline of renewable energy projects, either under construction or in planning, ensures Victoria stays on track to meet its renewable energy targets.</w:t>
      </w:r>
    </w:p>
    <w:p w14:paraId="29ACAAC7" w14:textId="77777777" w:rsidR="008634AF" w:rsidRPr="00103727" w:rsidRDefault="008634AF" w:rsidP="008634AF">
      <w:pPr>
        <w:pStyle w:val="BodyText"/>
        <w:rPr>
          <w:lang w:val="en-AU"/>
        </w:rPr>
      </w:pPr>
      <w:r w:rsidRPr="00103727">
        <w:rPr>
          <w:lang w:val="en-AU"/>
        </w:rPr>
        <w:t>Victoria currently has in operation 42 onshore wind and 52 solar farms with a combined capacity of more than 6.2 GW. A further four solar farms and nine wind farms are under construction or approved for construction. Victoria also has a number of hydroelectric projects in operation.</w:t>
      </w:r>
    </w:p>
    <w:p w14:paraId="22F46633" w14:textId="77777777" w:rsidR="0090558C" w:rsidRDefault="008634AF" w:rsidP="004A53EB">
      <w:pPr>
        <w:pStyle w:val="Heading3"/>
        <w:rPr>
          <w:lang w:val="en-AU"/>
        </w:rPr>
      </w:pPr>
      <w:r w:rsidRPr="00103727">
        <w:rPr>
          <w:lang w:val="en-AU"/>
        </w:rPr>
        <w:t>Workforce demand: Energy generation</w:t>
      </w:r>
    </w:p>
    <w:p w14:paraId="53FAA4E1" w14:textId="41BDA1C9" w:rsidR="008634AF" w:rsidRPr="00103727" w:rsidRDefault="008634AF" w:rsidP="00AE0C53">
      <w:pPr>
        <w:pStyle w:val="Heading4"/>
      </w:pPr>
      <w:r w:rsidRPr="00103727">
        <w:t>Projections</w:t>
      </w:r>
    </w:p>
    <w:p w14:paraId="51943CBB" w14:textId="78AA55B1" w:rsidR="008634AF" w:rsidRPr="00103727" w:rsidRDefault="008634AF" w:rsidP="008634AF">
      <w:pPr>
        <w:pStyle w:val="BodyText"/>
        <w:rPr>
          <w:lang w:val="en-AU"/>
        </w:rPr>
      </w:pPr>
      <w:r w:rsidRPr="00103727">
        <w:rPr>
          <w:lang w:val="en-AU"/>
        </w:rPr>
        <w:t>The energy generation workforce is a large part of the energy sector workforce, on</w:t>
      </w:r>
      <w:r w:rsidR="0046550C">
        <w:rPr>
          <w:lang w:val="en-AU"/>
        </w:rPr>
        <w:t> </w:t>
      </w:r>
      <w:r w:rsidRPr="00103727">
        <w:rPr>
          <w:lang w:val="en-AU"/>
        </w:rPr>
        <w:t>average making up 10% of the overall energy workforce between 2026 and 2040, with</w:t>
      </w:r>
      <w:r w:rsidR="006E22EB" w:rsidRPr="00103727">
        <w:rPr>
          <w:lang w:val="en-AU"/>
        </w:rPr>
        <w:t> </w:t>
      </w:r>
      <w:r w:rsidRPr="00103727">
        <w:rPr>
          <w:lang w:val="en-AU"/>
        </w:rPr>
        <w:t>an</w:t>
      </w:r>
      <w:r w:rsidR="006E22EB" w:rsidRPr="00103727">
        <w:rPr>
          <w:lang w:val="en-AU"/>
        </w:rPr>
        <w:t> </w:t>
      </w:r>
      <w:r w:rsidRPr="00103727">
        <w:rPr>
          <w:lang w:val="en-AU"/>
        </w:rPr>
        <w:t>average 5,500 FTE workers each year.</w:t>
      </w:r>
    </w:p>
    <w:p w14:paraId="3EEAA87A" w14:textId="3FA30332" w:rsidR="008634AF" w:rsidRPr="00103727" w:rsidRDefault="008634AF" w:rsidP="008634AF">
      <w:pPr>
        <w:pStyle w:val="BodyText"/>
        <w:rPr>
          <w:lang w:val="en-AU"/>
        </w:rPr>
      </w:pPr>
      <w:r w:rsidRPr="00103727">
        <w:rPr>
          <w:lang w:val="en-AU"/>
        </w:rPr>
        <w:lastRenderedPageBreak/>
        <w:t>Employment demand increases with the development and construction phases of renewable energy projects in the late 2020s and at points in the mid</w:t>
      </w:r>
      <w:r w:rsidR="005B61CF" w:rsidRPr="00103727">
        <w:rPr>
          <w:lang w:val="en-AU"/>
        </w:rPr>
        <w:t>-</w:t>
      </w:r>
      <w:r w:rsidRPr="00103727">
        <w:rPr>
          <w:lang w:val="en-AU"/>
        </w:rPr>
        <w:t>to</w:t>
      </w:r>
      <w:r w:rsidR="005B61CF" w:rsidRPr="00103727">
        <w:rPr>
          <w:lang w:val="en-AU"/>
        </w:rPr>
        <w:t>-</w:t>
      </w:r>
      <w:r w:rsidRPr="00103727">
        <w:rPr>
          <w:lang w:val="en-AU"/>
        </w:rPr>
        <w:t>late 2030s. As</w:t>
      </w:r>
      <w:r w:rsidR="000E69BB" w:rsidRPr="00103727">
        <w:rPr>
          <w:lang w:val="en-AU"/>
        </w:rPr>
        <w:t> </w:t>
      </w:r>
      <w:r w:rsidRPr="00103727">
        <w:rPr>
          <w:lang w:val="en-AU"/>
        </w:rPr>
        <w:t>these construction phases conclude, workers for energy generation operations and</w:t>
      </w:r>
      <w:r w:rsidR="0046550C">
        <w:rPr>
          <w:lang w:val="en-AU"/>
        </w:rPr>
        <w:t> </w:t>
      </w:r>
      <w:r w:rsidRPr="00103727">
        <w:rPr>
          <w:lang w:val="en-AU"/>
        </w:rPr>
        <w:t>maintenance workforces will be in consistent demand.</w:t>
      </w:r>
    </w:p>
    <w:p w14:paraId="76700F75" w14:textId="3EFD5BB3" w:rsidR="0090558C" w:rsidRDefault="008634AF" w:rsidP="008634AF">
      <w:pPr>
        <w:pStyle w:val="BodyText"/>
        <w:rPr>
          <w:lang w:val="en-AU"/>
        </w:rPr>
      </w:pPr>
      <w:r w:rsidRPr="00103727">
        <w:rPr>
          <w:lang w:val="en-AU"/>
        </w:rPr>
        <w:t>The workforce in onshore wind is expected to be largest in the late 2020s, from about 2,800 FTE workers in 2026 to 4,300 FTE workers in 2028.</w:t>
      </w:r>
      <w:r w:rsidR="001F1651">
        <w:rPr>
          <w:lang w:val="en-AU"/>
        </w:rPr>
        <w:t xml:space="preserve"> </w:t>
      </w:r>
      <w:r w:rsidRPr="00103727">
        <w:rPr>
          <w:lang w:val="en-AU"/>
        </w:rPr>
        <w:t>The offshore wind workforce will</w:t>
      </w:r>
      <w:r w:rsidR="0046550C">
        <w:rPr>
          <w:lang w:val="en-AU"/>
        </w:rPr>
        <w:t> </w:t>
      </w:r>
      <w:r w:rsidRPr="00103727">
        <w:rPr>
          <w:lang w:val="en-AU"/>
        </w:rPr>
        <w:t>also see significant growth, particularly during construction phases, with the largest projected workforce for offshore wind in 2038, at around 2,400 FTE workers.</w:t>
      </w:r>
    </w:p>
    <w:p w14:paraId="0F866626" w14:textId="150185A0" w:rsidR="008634AF" w:rsidRPr="00103727" w:rsidRDefault="008634AF" w:rsidP="008634AF">
      <w:pPr>
        <w:pStyle w:val="BodyText"/>
        <w:rPr>
          <w:b/>
          <w:bCs/>
          <w:lang w:val="en-AU"/>
        </w:rPr>
      </w:pPr>
      <w:r w:rsidRPr="00103727">
        <w:rPr>
          <w:b/>
          <w:bCs/>
          <w:lang w:val="en-AU"/>
        </w:rPr>
        <w:t>Wind energy jobs are projected to grow from 56% to 81% of the energy generation workforce, requiring 4,200 FTE workers by 2040.</w:t>
      </w:r>
    </w:p>
    <w:p w14:paraId="32097D8C" w14:textId="6A1D70AF" w:rsidR="008634AF" w:rsidRPr="00103727" w:rsidRDefault="008634AF" w:rsidP="008634AF">
      <w:pPr>
        <w:pStyle w:val="BodyText"/>
        <w:rPr>
          <w:lang w:val="en-AU"/>
        </w:rPr>
      </w:pPr>
      <w:r w:rsidRPr="00103727">
        <w:rPr>
          <w:lang w:val="en-AU"/>
        </w:rPr>
        <w:t>The utility</w:t>
      </w:r>
      <w:r w:rsidR="005B61CF" w:rsidRPr="00103727">
        <w:rPr>
          <w:lang w:val="en-AU"/>
        </w:rPr>
        <w:t>-</w:t>
      </w:r>
      <w:r w:rsidRPr="00103727">
        <w:rPr>
          <w:lang w:val="en-AU"/>
        </w:rPr>
        <w:t>scale solar workforce is projected to be largest in 2035, reaching 1,200 FTE workers.</w:t>
      </w:r>
    </w:p>
    <w:p w14:paraId="4BFD6144" w14:textId="3122311D" w:rsidR="00C826F2" w:rsidRPr="00103727" w:rsidRDefault="008634AF" w:rsidP="008634AF">
      <w:pPr>
        <w:pStyle w:val="BodyText"/>
        <w:rPr>
          <w:lang w:val="en-AU"/>
        </w:rPr>
      </w:pPr>
      <w:r w:rsidRPr="00103727">
        <w:rPr>
          <w:lang w:val="en-AU"/>
        </w:rPr>
        <w:t>The hydroelectric workforce will remain steady over the period, requiring approximately 300 FTE workers yearly between 2026 and 2040.</w:t>
      </w:r>
    </w:p>
    <w:p w14:paraId="666E97CA" w14:textId="187CA166" w:rsidR="008D2EDA" w:rsidRPr="00103727" w:rsidRDefault="008D2EDA" w:rsidP="008634AF">
      <w:pPr>
        <w:pStyle w:val="BodyText"/>
        <w:rPr>
          <w:b/>
          <w:bCs/>
          <w:lang w:val="en-AU"/>
        </w:rPr>
      </w:pPr>
      <w:r w:rsidRPr="00103727">
        <w:rPr>
          <w:b/>
          <w:bCs/>
          <w:lang w:val="en-AU"/>
        </w:rPr>
        <w:t>The energy generation workforce will make up 10% of the entire energy workforce between 2026 and 2040</w:t>
      </w:r>
    </w:p>
    <w:p w14:paraId="08D65E8D" w14:textId="7650FAB7" w:rsidR="007F512D" w:rsidRPr="00103727" w:rsidRDefault="007F512D" w:rsidP="007F512D">
      <w:pPr>
        <w:pStyle w:val="Caption"/>
        <w:keepNext/>
      </w:pPr>
      <w:r w:rsidRPr="00103727">
        <w:lastRenderedPageBreak/>
        <w:t xml:space="preserve">Figure </w:t>
      </w:r>
      <w:fldSimple w:instr=" SEQ Figure \* ARABIC ">
        <w:r w:rsidR="00F52ABF">
          <w:rPr>
            <w:noProof/>
          </w:rPr>
          <w:t>14</w:t>
        </w:r>
      </w:fldSimple>
      <w:r w:rsidR="00490FD6" w:rsidRPr="00103727">
        <w:t xml:space="preserve">: </w:t>
      </w:r>
      <w:r w:rsidR="00490FD6" w:rsidRPr="00103727">
        <w:rPr>
          <w:b w:val="0"/>
          <w:bCs/>
        </w:rPr>
        <w:t>Workforce projected for the energy generation sector between 2026 and 2040*</w:t>
      </w:r>
    </w:p>
    <w:p w14:paraId="771D8B91" w14:textId="306EA936" w:rsidR="008D2EDA" w:rsidRPr="00103727" w:rsidRDefault="00517A83" w:rsidP="008634AF">
      <w:pPr>
        <w:pStyle w:val="BodyText"/>
        <w:rPr>
          <w:lang w:val="en-AU"/>
        </w:rPr>
      </w:pPr>
      <w:r w:rsidRPr="00103727">
        <w:rPr>
          <w:noProof/>
          <w:lang w:val="en-AU"/>
        </w:rPr>
        <w:drawing>
          <wp:inline distT="0" distB="0" distL="0" distR="0" wp14:anchorId="205E3BB6" wp14:editId="46B8FDF1">
            <wp:extent cx="6108700" cy="3581400"/>
            <wp:effectExtent l="0" t="0" r="0" b="0"/>
            <wp:docPr id="428861574" name="Picture 4" descr="Stacked area chart of the energy generation workforce projected from 2026 to 2040, in full-time-equivalent (FTE) workers, with areas stacked by generation type: onshore wind, offshore wind, utility-scale solar, hydroelectric, gas-powered generation, and coal. Demand peaks in 2038 at around 6,500 FTE workers; coal declines over the period while wind grows stro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61574" name="Picture 4" descr="Stacked area chart of the energy generation workforce projected from 2026 to 2040, in full-time-equivalent (FTE) workers, with areas stacked by generation type: onshore wind, offshore wind, utility-scale solar, hydroelectric, gas-powered generation, and coal. Demand peaks in 2038 at around 6,500 FTE workers; coal declines over the period while wind grows strongly."/>
                    <pic:cNvPicPr/>
                  </pic:nvPicPr>
                  <pic:blipFill>
                    <a:blip r:embed="rId29" cstate="print">
                      <a:extLst>
                        <a:ext uri="{28A0092B-C50C-407E-A947-70E740481C1C}">
                          <a14:useLocalDpi xmlns:a14="http://schemas.microsoft.com/office/drawing/2010/main"/>
                        </a:ext>
                      </a:extLst>
                    </a:blip>
                    <a:stretch>
                      <a:fillRect/>
                    </a:stretch>
                  </pic:blipFill>
                  <pic:spPr>
                    <a:xfrm>
                      <a:off x="0" y="0"/>
                      <a:ext cx="6108700" cy="3581400"/>
                    </a:xfrm>
                    <a:prstGeom prst="rect">
                      <a:avLst/>
                    </a:prstGeom>
                  </pic:spPr>
                </pic:pic>
              </a:graphicData>
            </a:graphic>
          </wp:inline>
        </w:drawing>
      </w:r>
    </w:p>
    <w:p w14:paraId="300FC27F" w14:textId="4F38A6BF" w:rsidR="00517A83" w:rsidRPr="00103727" w:rsidRDefault="00517A83" w:rsidP="00517A83">
      <w:pPr>
        <w:pStyle w:val="BodyText"/>
        <w:spacing w:after="360"/>
        <w:rPr>
          <w:lang w:val="en-AU"/>
        </w:rPr>
      </w:pPr>
      <w:r w:rsidRPr="00103727">
        <w:rPr>
          <w:b/>
          <w:bCs/>
          <w:lang w:val="en-AU"/>
        </w:rPr>
        <w:t>*Note:</w:t>
      </w:r>
      <w:r w:rsidRPr="00103727">
        <w:rPr>
          <w:lang w:val="en-AU"/>
        </w:rPr>
        <w:t xml:space="preserve"> The workforce projected for the energy generation workforce reflects the 2024 ISP Step Change scenario.</w:t>
      </w:r>
    </w:p>
    <w:p w14:paraId="1F29D17C" w14:textId="77777777" w:rsidR="007F512D" w:rsidRPr="00103727" w:rsidRDefault="007F512D" w:rsidP="00AE0C53">
      <w:pPr>
        <w:pStyle w:val="Heading4"/>
      </w:pPr>
      <w:r w:rsidRPr="00103727">
        <w:t>Jobs</w:t>
      </w:r>
    </w:p>
    <w:p w14:paraId="225634DA" w14:textId="77777777" w:rsidR="007F512D" w:rsidRPr="00103727" w:rsidRDefault="007F512D" w:rsidP="00D63769">
      <w:pPr>
        <w:pStyle w:val="Heading5"/>
      </w:pPr>
      <w:r w:rsidRPr="00103727">
        <w:t>Wind</w:t>
      </w:r>
    </w:p>
    <w:p w14:paraId="60365404" w14:textId="77777777" w:rsidR="007F512D" w:rsidRPr="00103727" w:rsidRDefault="007F512D" w:rsidP="007F512D">
      <w:pPr>
        <w:pStyle w:val="BodyText"/>
        <w:rPr>
          <w:lang w:val="en-AU"/>
        </w:rPr>
      </w:pPr>
      <w:r w:rsidRPr="00103727">
        <w:rPr>
          <w:lang w:val="en-AU"/>
        </w:rPr>
        <w:t>The majority of occupations in onshore wind will be in construction, and operations and maintenance with high demand for electricians, mechanical engineering trades workers, construction, distribution and production managers and engineers. Offshore wind will follow a similar pattern, with high demand for technicians and trades workers, as well as professionals and managers.</w:t>
      </w:r>
    </w:p>
    <w:p w14:paraId="1F420438" w14:textId="6329BCF4" w:rsidR="007F512D" w:rsidRPr="00103727" w:rsidRDefault="007F512D" w:rsidP="00D63769">
      <w:pPr>
        <w:pStyle w:val="Heading5"/>
      </w:pPr>
      <w:r w:rsidRPr="00103727">
        <w:t>Utility</w:t>
      </w:r>
      <w:r w:rsidR="005B61CF" w:rsidRPr="00103727">
        <w:t>-</w:t>
      </w:r>
      <w:r w:rsidRPr="00103727">
        <w:t>scale solar</w:t>
      </w:r>
    </w:p>
    <w:p w14:paraId="65843743" w14:textId="77777777" w:rsidR="0090558C" w:rsidRDefault="007F512D" w:rsidP="007F512D">
      <w:pPr>
        <w:pStyle w:val="BodyText"/>
        <w:rPr>
          <w:lang w:val="en-AU"/>
        </w:rPr>
      </w:pPr>
      <w:r w:rsidRPr="00103727">
        <w:rPr>
          <w:lang w:val="en-AU"/>
        </w:rPr>
        <w:t>In 2035, the year projected to need the highest number of workers for utility</w:t>
      </w:r>
      <w:r w:rsidR="005B61CF" w:rsidRPr="00103727">
        <w:rPr>
          <w:lang w:val="en-AU"/>
        </w:rPr>
        <w:t>-</w:t>
      </w:r>
      <w:r w:rsidRPr="00103727">
        <w:rPr>
          <w:lang w:val="en-AU"/>
        </w:rPr>
        <w:t>scale solar, the most in</w:t>
      </w:r>
      <w:r w:rsidR="005B61CF" w:rsidRPr="00103727">
        <w:rPr>
          <w:lang w:val="en-AU"/>
        </w:rPr>
        <w:t>-</w:t>
      </w:r>
      <w:r w:rsidRPr="00103727">
        <w:rPr>
          <w:lang w:val="en-AU"/>
        </w:rPr>
        <w:t>demand occupations will include electricians, building and plumbing labourers and clerical and administrative workers.</w:t>
      </w:r>
    </w:p>
    <w:p w14:paraId="5A9ADFD5" w14:textId="440DEE85" w:rsidR="007F512D" w:rsidRPr="00103727" w:rsidRDefault="007F512D" w:rsidP="00D63769">
      <w:pPr>
        <w:pStyle w:val="Heading5"/>
      </w:pPr>
      <w:r w:rsidRPr="00103727">
        <w:lastRenderedPageBreak/>
        <w:t>Hydroelectric</w:t>
      </w:r>
    </w:p>
    <w:p w14:paraId="0289E7FE" w14:textId="77777777" w:rsidR="007F512D" w:rsidRPr="00103727" w:rsidRDefault="007F512D" w:rsidP="007F512D">
      <w:pPr>
        <w:pStyle w:val="BodyText"/>
        <w:rPr>
          <w:lang w:val="en-AU"/>
        </w:rPr>
      </w:pPr>
      <w:r w:rsidRPr="00103727">
        <w:rPr>
          <w:lang w:val="en-AU"/>
        </w:rPr>
        <w:t>Top jobs in the hydroelectric workforce include engineers, clerical and administrative workers and business administration managers, working in operations and maintenance.</w:t>
      </w:r>
    </w:p>
    <w:p w14:paraId="7F95A72E" w14:textId="77777777" w:rsidR="007F512D" w:rsidRPr="00103727" w:rsidRDefault="007F512D" w:rsidP="00AE0C53">
      <w:pPr>
        <w:pStyle w:val="Heading4"/>
      </w:pPr>
      <w:r w:rsidRPr="00103727">
        <w:t>Education</w:t>
      </w:r>
    </w:p>
    <w:p w14:paraId="2B3B7A7D" w14:textId="2150299C" w:rsidR="007F512D" w:rsidRPr="00103727" w:rsidRDefault="007F512D" w:rsidP="007F512D">
      <w:pPr>
        <w:pStyle w:val="BodyText"/>
        <w:rPr>
          <w:lang w:val="en-AU"/>
        </w:rPr>
      </w:pPr>
      <w:r w:rsidRPr="00103727">
        <w:rPr>
          <w:lang w:val="en-AU"/>
        </w:rPr>
        <w:t>Nearly all roles will require a post</w:t>
      </w:r>
      <w:r w:rsidRPr="00103727">
        <w:rPr>
          <w:rFonts w:ascii="Cambria Math" w:hAnsi="Cambria Math" w:cs="Cambria Math"/>
          <w:lang w:val="en-AU"/>
        </w:rPr>
        <w:t>‑</w:t>
      </w:r>
      <w:r w:rsidRPr="00103727">
        <w:rPr>
          <w:lang w:val="en-AU"/>
        </w:rPr>
        <w:t>secondary qualification, with 59% requiring Certificate IV (or Certificate III with at least two years of on</w:t>
      </w:r>
      <w:r w:rsidRPr="00103727">
        <w:rPr>
          <w:rFonts w:ascii="Cambria Math" w:hAnsi="Cambria Math" w:cs="Cambria Math"/>
          <w:lang w:val="en-AU"/>
        </w:rPr>
        <w:t>‑</w:t>
      </w:r>
      <w:r w:rsidRPr="00103727">
        <w:rPr>
          <w:lang w:val="en-AU"/>
        </w:rPr>
        <w:t>the</w:t>
      </w:r>
      <w:r w:rsidRPr="00103727">
        <w:rPr>
          <w:rFonts w:ascii="Cambria Math" w:hAnsi="Cambria Math" w:cs="Cambria Math"/>
          <w:lang w:val="en-AU"/>
        </w:rPr>
        <w:t>‑</w:t>
      </w:r>
      <w:r w:rsidRPr="00103727">
        <w:rPr>
          <w:lang w:val="en-AU"/>
        </w:rPr>
        <w:t>job training) to associate degree qualifications, and a further 34% requiring a bachelor degree or higher qualification (Figure 15).</w:t>
      </w:r>
    </w:p>
    <w:p w14:paraId="23D6D1AC" w14:textId="7CF73058" w:rsidR="007F512D" w:rsidRPr="00103727" w:rsidRDefault="007F512D" w:rsidP="007F512D">
      <w:pPr>
        <w:pStyle w:val="BodyText"/>
        <w:rPr>
          <w:lang w:val="en-AU"/>
        </w:rPr>
      </w:pPr>
      <w:r w:rsidRPr="00103727">
        <w:rPr>
          <w:lang w:val="en-AU"/>
        </w:rPr>
        <w:t>The majority of roles in energy generation will require Certificate IV</w:t>
      </w:r>
      <w:r w:rsidR="00154EE3">
        <w:rPr>
          <w:lang w:val="en-AU"/>
        </w:rPr>
        <w:t xml:space="preserve"> </w:t>
      </w:r>
      <w:r w:rsidR="00154EE3" w:rsidRPr="00103727">
        <w:rPr>
          <w:lang w:val="en-AU"/>
        </w:rPr>
        <w:t>(</w:t>
      </w:r>
      <w:r w:rsidR="00154EE3">
        <w:rPr>
          <w:i/>
          <w:lang w:val="en-AU"/>
        </w:rPr>
        <w:t>o</w:t>
      </w:r>
      <w:r w:rsidR="00154EE3" w:rsidRPr="00103727">
        <w:rPr>
          <w:i/>
          <w:lang w:val="en-AU"/>
        </w:rPr>
        <w:t>r Certificate III with at least 2 years of on-the-job training)</w:t>
      </w:r>
      <w:r w:rsidR="00154EE3" w:rsidRPr="00103727">
        <w:rPr>
          <w:lang w:val="en-AU"/>
        </w:rPr>
        <w:t xml:space="preserve"> </w:t>
      </w:r>
      <w:r w:rsidRPr="00103727">
        <w:rPr>
          <w:lang w:val="en-AU"/>
        </w:rPr>
        <w:t>to associate degree</w:t>
      </w:r>
    </w:p>
    <w:p w14:paraId="313F1358" w14:textId="5E74D7FC" w:rsidR="007243C5" w:rsidRPr="00103727" w:rsidRDefault="007F512D" w:rsidP="007243C5">
      <w:pPr>
        <w:pStyle w:val="Caption"/>
        <w:keepNext/>
        <w:rPr>
          <w:szCs w:val="22"/>
        </w:rPr>
      </w:pPr>
      <w:r w:rsidRPr="00103727">
        <w:rPr>
          <w:szCs w:val="22"/>
        </w:rPr>
        <w:t xml:space="preserve">Figure </w:t>
      </w:r>
      <w:r w:rsidRPr="00103727">
        <w:rPr>
          <w:szCs w:val="22"/>
        </w:rPr>
        <w:fldChar w:fldCharType="begin"/>
      </w:r>
      <w:r w:rsidRPr="00103727">
        <w:rPr>
          <w:szCs w:val="22"/>
        </w:rPr>
        <w:instrText xml:space="preserve"> SEQ Figure \* ARABIC </w:instrText>
      </w:r>
      <w:r w:rsidRPr="00103727">
        <w:rPr>
          <w:szCs w:val="22"/>
        </w:rPr>
        <w:fldChar w:fldCharType="separate"/>
      </w:r>
      <w:r w:rsidR="00F52ABF">
        <w:rPr>
          <w:noProof/>
          <w:szCs w:val="22"/>
        </w:rPr>
        <w:t>15</w:t>
      </w:r>
      <w:r w:rsidRPr="00103727">
        <w:rPr>
          <w:szCs w:val="22"/>
        </w:rPr>
        <w:fldChar w:fldCharType="end"/>
      </w:r>
      <w:r w:rsidRPr="00103727">
        <w:rPr>
          <w:szCs w:val="22"/>
        </w:rPr>
        <w:t xml:space="preserve">: </w:t>
      </w:r>
      <w:r w:rsidRPr="00103727">
        <w:rPr>
          <w:b w:val="0"/>
          <w:bCs/>
          <w:szCs w:val="22"/>
        </w:rPr>
        <w:t>Education categories for the energy generation workforce between 2026 and 2040</w:t>
      </w:r>
    </w:p>
    <w:tbl>
      <w:tblPr>
        <w:tblStyle w:val="Style2"/>
        <w:tblpPr w:leftFromText="181" w:rightFromText="181" w:bottomFromText="425" w:vertAnchor="text" w:tblpY="1"/>
        <w:tblOverlap w:val="never"/>
        <w:tblW w:w="0" w:type="auto"/>
        <w:tblLook w:val="0420" w:firstRow="1" w:lastRow="0" w:firstColumn="0" w:lastColumn="0" w:noHBand="0" w:noVBand="1"/>
        <w:tblCaption w:val="Figure 15: Education categories for the energy generation workforce between 2026 and 2040"/>
        <w:tblDescription w:val="Education categories for the energy generation workforce between 2026 and 2040"/>
      </w:tblPr>
      <w:tblGrid>
        <w:gridCol w:w="5944"/>
        <w:gridCol w:w="3674"/>
      </w:tblGrid>
      <w:tr w:rsidR="007243C5" w:rsidRPr="00103727" w14:paraId="1D4D47A5" w14:textId="77777777" w:rsidTr="00154EE3">
        <w:trPr>
          <w:cnfStyle w:val="100000000000" w:firstRow="1" w:lastRow="0" w:firstColumn="0" w:lastColumn="0" w:oddVBand="0" w:evenVBand="0" w:oddHBand="0" w:evenHBand="0" w:firstRowFirstColumn="0" w:firstRowLastColumn="0" w:lastRowFirstColumn="0" w:lastRowLastColumn="0"/>
          <w:cantSplit/>
          <w:tblHeader/>
        </w:trPr>
        <w:tc>
          <w:tcPr>
            <w:tcW w:w="5944" w:type="dxa"/>
          </w:tcPr>
          <w:p w14:paraId="705D0E6A" w14:textId="1A548A97" w:rsidR="007243C5" w:rsidRPr="00103727" w:rsidRDefault="007243C5" w:rsidP="007243C5">
            <w:pPr>
              <w:pStyle w:val="Tabletext"/>
              <w:spacing w:line="240" w:lineRule="auto"/>
              <w:rPr>
                <w:lang w:val="en-AU"/>
              </w:rPr>
            </w:pPr>
            <w:r w:rsidRPr="00103727">
              <w:rPr>
                <w:lang w:val="en-AU"/>
              </w:rPr>
              <w:t>Education category</w:t>
            </w:r>
          </w:p>
        </w:tc>
        <w:tc>
          <w:tcPr>
            <w:tcW w:w="3674" w:type="dxa"/>
          </w:tcPr>
          <w:p w14:paraId="3CFEFD6E" w14:textId="3855932E" w:rsidR="007243C5" w:rsidRPr="00103727" w:rsidRDefault="007243C5" w:rsidP="007243C5">
            <w:pPr>
              <w:pStyle w:val="Tabletext"/>
              <w:spacing w:line="240" w:lineRule="auto"/>
              <w:jc w:val="center"/>
              <w:rPr>
                <w:lang w:val="en-AU"/>
              </w:rPr>
            </w:pPr>
            <w:r w:rsidRPr="00103727">
              <w:rPr>
                <w:lang w:val="en-AU"/>
              </w:rPr>
              <w:t>Share of workforce</w:t>
            </w:r>
          </w:p>
        </w:tc>
      </w:tr>
      <w:tr w:rsidR="00F55526" w:rsidRPr="00103727" w14:paraId="23FFA5AF" w14:textId="77777777" w:rsidTr="00435D19">
        <w:tc>
          <w:tcPr>
            <w:tcW w:w="5944" w:type="dxa"/>
          </w:tcPr>
          <w:p w14:paraId="12E0DB5D" w14:textId="77777777" w:rsidR="00F55526" w:rsidRPr="00103727" w:rsidRDefault="00F55526" w:rsidP="00435D19">
            <w:pPr>
              <w:pStyle w:val="Tabletext"/>
              <w:spacing w:line="240" w:lineRule="auto"/>
              <w:rPr>
                <w:lang w:val="en-AU"/>
              </w:rPr>
            </w:pPr>
            <w:r w:rsidRPr="00103727">
              <w:rPr>
                <w:lang w:val="en-AU"/>
              </w:rPr>
              <w:t>Bachelor degree or higher</w:t>
            </w:r>
          </w:p>
        </w:tc>
        <w:tc>
          <w:tcPr>
            <w:tcW w:w="3674" w:type="dxa"/>
            <w:vAlign w:val="center"/>
          </w:tcPr>
          <w:p w14:paraId="574C44FE" w14:textId="77777777" w:rsidR="00F55526" w:rsidRPr="00103727" w:rsidRDefault="00F55526" w:rsidP="00435D19">
            <w:pPr>
              <w:pStyle w:val="Tabletext"/>
              <w:spacing w:line="240" w:lineRule="auto"/>
              <w:jc w:val="center"/>
              <w:rPr>
                <w:b/>
                <w:bCs/>
                <w:lang w:val="en-AU"/>
              </w:rPr>
            </w:pPr>
            <w:r w:rsidRPr="00103727">
              <w:rPr>
                <w:b/>
                <w:bCs/>
                <w:lang w:val="en-AU"/>
              </w:rPr>
              <w:t>34%</w:t>
            </w:r>
          </w:p>
        </w:tc>
      </w:tr>
      <w:tr w:rsidR="007243C5" w:rsidRPr="00103727" w14:paraId="25E39588" w14:textId="77777777" w:rsidTr="00920206">
        <w:tc>
          <w:tcPr>
            <w:tcW w:w="5944" w:type="dxa"/>
            <w:vAlign w:val="center"/>
          </w:tcPr>
          <w:p w14:paraId="38C240E3" w14:textId="029C8BBC" w:rsidR="007243C5" w:rsidRPr="00103727" w:rsidRDefault="007243C5" w:rsidP="00920206">
            <w:pPr>
              <w:pStyle w:val="Tabletext"/>
              <w:spacing w:line="360" w:lineRule="auto"/>
              <w:rPr>
                <w:lang w:val="en-AU"/>
              </w:rPr>
            </w:pPr>
            <w:r w:rsidRPr="00103727">
              <w:rPr>
                <w:lang w:val="en-AU"/>
              </w:rPr>
              <w:t>Certificate IV (</w:t>
            </w:r>
            <w:r w:rsidRPr="00103727">
              <w:rPr>
                <w:i/>
                <w:lang w:val="en-AU"/>
              </w:rPr>
              <w:t>Or Certificate III with at least 2 years of on</w:t>
            </w:r>
            <w:r w:rsidR="005B61CF" w:rsidRPr="00103727">
              <w:rPr>
                <w:i/>
                <w:lang w:val="en-AU"/>
              </w:rPr>
              <w:t>-</w:t>
            </w:r>
            <w:r w:rsidRPr="00103727">
              <w:rPr>
                <w:i/>
                <w:lang w:val="en-AU"/>
              </w:rPr>
              <w:t>the</w:t>
            </w:r>
            <w:r w:rsidR="005B61CF" w:rsidRPr="00103727">
              <w:rPr>
                <w:i/>
                <w:lang w:val="en-AU"/>
              </w:rPr>
              <w:t>-</w:t>
            </w:r>
            <w:r w:rsidRPr="00103727">
              <w:rPr>
                <w:i/>
                <w:lang w:val="en-AU"/>
              </w:rPr>
              <w:t>job training)</w:t>
            </w:r>
            <w:r w:rsidRPr="00103727">
              <w:rPr>
                <w:lang w:val="en-AU"/>
              </w:rPr>
              <w:t xml:space="preserve"> to associate degree</w:t>
            </w:r>
          </w:p>
        </w:tc>
        <w:tc>
          <w:tcPr>
            <w:tcW w:w="3674" w:type="dxa"/>
            <w:vAlign w:val="center"/>
          </w:tcPr>
          <w:p w14:paraId="0F4003EF" w14:textId="739B7684" w:rsidR="007243C5" w:rsidRPr="00103727" w:rsidRDefault="007243C5" w:rsidP="00435D19">
            <w:pPr>
              <w:pStyle w:val="Tabletext"/>
              <w:spacing w:line="360" w:lineRule="auto"/>
              <w:jc w:val="center"/>
              <w:rPr>
                <w:b/>
                <w:bCs/>
                <w:lang w:val="en-AU"/>
              </w:rPr>
            </w:pPr>
            <w:r w:rsidRPr="00103727">
              <w:rPr>
                <w:b/>
                <w:bCs/>
                <w:lang w:val="en-AU"/>
              </w:rPr>
              <w:t>59%</w:t>
            </w:r>
          </w:p>
        </w:tc>
      </w:tr>
      <w:tr w:rsidR="007243C5" w:rsidRPr="00103727" w14:paraId="52FEF6F2" w14:textId="77777777" w:rsidTr="00435D19">
        <w:tc>
          <w:tcPr>
            <w:tcW w:w="5944" w:type="dxa"/>
          </w:tcPr>
          <w:p w14:paraId="6C614C25" w14:textId="2BF46C8C" w:rsidR="007243C5" w:rsidRPr="00103727" w:rsidRDefault="007243C5" w:rsidP="00435D19">
            <w:pPr>
              <w:pStyle w:val="Tabletext"/>
              <w:spacing w:line="240" w:lineRule="auto"/>
              <w:rPr>
                <w:lang w:val="en-AU"/>
              </w:rPr>
            </w:pPr>
            <w:r w:rsidRPr="00103727">
              <w:rPr>
                <w:lang w:val="en-AU"/>
              </w:rPr>
              <w:t>High school and Certificate I, II, III</w:t>
            </w:r>
          </w:p>
        </w:tc>
        <w:tc>
          <w:tcPr>
            <w:tcW w:w="3674" w:type="dxa"/>
            <w:vAlign w:val="center"/>
          </w:tcPr>
          <w:p w14:paraId="6BB3277E" w14:textId="5AF50BE7" w:rsidR="007243C5" w:rsidRPr="00103727" w:rsidRDefault="007243C5" w:rsidP="00435D19">
            <w:pPr>
              <w:pStyle w:val="Tabletext"/>
              <w:spacing w:line="240" w:lineRule="auto"/>
              <w:jc w:val="center"/>
              <w:rPr>
                <w:b/>
                <w:bCs/>
                <w:lang w:val="en-AU"/>
              </w:rPr>
            </w:pPr>
            <w:r w:rsidRPr="00103727">
              <w:rPr>
                <w:b/>
                <w:bCs/>
                <w:lang w:val="en-AU"/>
              </w:rPr>
              <w:t>7%</w:t>
            </w:r>
          </w:p>
        </w:tc>
      </w:tr>
    </w:tbl>
    <w:p w14:paraId="51EF8574" w14:textId="77777777" w:rsidR="007F512D" w:rsidRPr="00103727" w:rsidRDefault="007F512D" w:rsidP="00154EE3">
      <w:pPr>
        <w:pStyle w:val="Heading5"/>
        <w:pageBreakBefore/>
      </w:pPr>
      <w:r w:rsidRPr="00103727">
        <w:lastRenderedPageBreak/>
        <w:t>Top jobs required in the energy generation workforce</w:t>
      </w:r>
    </w:p>
    <w:p w14:paraId="3F56DC73" w14:textId="149979BD" w:rsidR="00F13985" w:rsidRPr="00103727" w:rsidRDefault="00F13985" w:rsidP="00F13985">
      <w:pPr>
        <w:pStyle w:val="Caption"/>
        <w:keepNext/>
      </w:pPr>
      <w:r w:rsidRPr="00103727">
        <w:t xml:space="preserve">Figure </w:t>
      </w:r>
      <w:fldSimple w:instr=" SEQ Figure \* ARABIC ">
        <w:r w:rsidR="00F52ABF">
          <w:rPr>
            <w:noProof/>
          </w:rPr>
          <w:t>16</w:t>
        </w:r>
      </w:fldSimple>
      <w:r w:rsidRPr="00103727">
        <w:t xml:space="preserve">: </w:t>
      </w:r>
      <w:r w:rsidRPr="00103727">
        <w:rPr>
          <w:b w:val="0"/>
          <w:bCs/>
        </w:rPr>
        <w:t>Top jobs in the energy generation workforce, ranked by 2026</w:t>
      </w:r>
      <w:r w:rsidR="005B61CF" w:rsidRPr="00103727">
        <w:rPr>
          <w:b w:val="0"/>
          <w:bCs/>
        </w:rPr>
        <w:t>-</w:t>
      </w:r>
      <w:r w:rsidRPr="00103727">
        <w:rPr>
          <w:b w:val="0"/>
          <w:bCs/>
        </w:rPr>
        <w:t>2040 average FTE worker, with five</w:t>
      </w:r>
      <w:r w:rsidRPr="00103727">
        <w:rPr>
          <w:rFonts w:ascii="Cambria Math" w:hAnsi="Cambria Math" w:cs="Cambria Math"/>
          <w:b w:val="0"/>
          <w:bCs/>
        </w:rPr>
        <w:t>‑</w:t>
      </w:r>
      <w:r w:rsidRPr="00103727">
        <w:rPr>
          <w:b w:val="0"/>
          <w:bCs/>
        </w:rPr>
        <w:t>year averages</w:t>
      </w:r>
    </w:p>
    <w:tbl>
      <w:tblPr>
        <w:tblStyle w:val="Style2"/>
        <w:tblpPr w:leftFromText="181" w:rightFromText="181" w:bottomFromText="284" w:vertAnchor="text" w:tblpY="1"/>
        <w:tblOverlap w:val="never"/>
        <w:tblW w:w="5000" w:type="pct"/>
        <w:tblLook w:val="0020" w:firstRow="1" w:lastRow="0" w:firstColumn="0" w:lastColumn="0" w:noHBand="0" w:noVBand="0"/>
        <w:tblCaption w:val="Figure 16: Top jobs in the energy generation workforce, ranked by 2026-2040 average FTE worker, with five‑year averages"/>
        <w:tblDescription w:val="Figure 16: Top jobs in the energy generation workforce, ranked by 2026-2040 average FTE worker, with five‑year averages"/>
      </w:tblPr>
      <w:tblGrid>
        <w:gridCol w:w="815"/>
        <w:gridCol w:w="4536"/>
        <w:gridCol w:w="1422"/>
        <w:gridCol w:w="1422"/>
        <w:gridCol w:w="1423"/>
      </w:tblGrid>
      <w:tr w:rsidR="00F13985" w:rsidRPr="00103727" w14:paraId="69365E12" w14:textId="77777777" w:rsidTr="009F6975">
        <w:trPr>
          <w:cnfStyle w:val="100000000000" w:firstRow="1" w:lastRow="0" w:firstColumn="0" w:lastColumn="0" w:oddVBand="0" w:evenVBand="0" w:oddHBand="0" w:evenHBand="0" w:firstRowFirstColumn="0" w:firstRowLastColumn="0" w:lastRowFirstColumn="0" w:lastRowLastColumn="0"/>
          <w:cantSplit/>
          <w:trHeight w:val="623"/>
          <w:tblHeader/>
        </w:trPr>
        <w:tc>
          <w:tcPr>
            <w:tcW w:w="424" w:type="pct"/>
          </w:tcPr>
          <w:p w14:paraId="5F113FA0" w14:textId="0785A8F0" w:rsidR="00F13985" w:rsidRPr="00103727" w:rsidRDefault="00F13985" w:rsidP="00D30416">
            <w:pPr>
              <w:pStyle w:val="Tabletext"/>
              <w:spacing w:line="276" w:lineRule="auto"/>
              <w:rPr>
                <w:bCs/>
                <w:sz w:val="22"/>
                <w:lang w:val="en-AU"/>
              </w:rPr>
            </w:pPr>
            <w:r w:rsidRPr="00103727">
              <w:rPr>
                <w:bCs/>
                <w:sz w:val="22"/>
                <w:lang w:val="en-AU"/>
              </w:rPr>
              <w:t>Rank</w:t>
            </w:r>
          </w:p>
        </w:tc>
        <w:tc>
          <w:tcPr>
            <w:tcW w:w="2358" w:type="pct"/>
          </w:tcPr>
          <w:p w14:paraId="6CDFA6AD" w14:textId="05A536AB" w:rsidR="00F13985" w:rsidRPr="00103727" w:rsidRDefault="00F13985" w:rsidP="00D30416">
            <w:pPr>
              <w:pStyle w:val="Tabletext"/>
              <w:spacing w:line="276" w:lineRule="auto"/>
              <w:rPr>
                <w:sz w:val="22"/>
                <w:lang w:val="en-AU"/>
              </w:rPr>
            </w:pPr>
            <w:r w:rsidRPr="00103727">
              <w:rPr>
                <w:sz w:val="22"/>
                <w:lang w:val="en-AU"/>
              </w:rPr>
              <w:t>Job title</w:t>
            </w:r>
          </w:p>
        </w:tc>
        <w:tc>
          <w:tcPr>
            <w:tcW w:w="739" w:type="pct"/>
          </w:tcPr>
          <w:p w14:paraId="5B0A3E7F" w14:textId="23651059" w:rsidR="00F13985" w:rsidRPr="00103727" w:rsidRDefault="00F13985" w:rsidP="00490FD6">
            <w:pPr>
              <w:pStyle w:val="Tabletext"/>
              <w:spacing w:line="276" w:lineRule="auto"/>
              <w:jc w:val="center"/>
              <w:rPr>
                <w:sz w:val="22"/>
                <w:lang w:val="en-AU"/>
              </w:rPr>
            </w:pPr>
            <w:r w:rsidRPr="00103727">
              <w:rPr>
                <w:sz w:val="22"/>
                <w:lang w:val="en-AU"/>
              </w:rPr>
              <w:t>2026</w:t>
            </w:r>
            <w:r w:rsidR="005B61CF" w:rsidRPr="00103727">
              <w:rPr>
                <w:sz w:val="22"/>
                <w:lang w:val="en-AU"/>
              </w:rPr>
              <w:t>-</w:t>
            </w:r>
            <w:r w:rsidRPr="00103727">
              <w:rPr>
                <w:sz w:val="22"/>
                <w:lang w:val="en-AU"/>
              </w:rPr>
              <w:t xml:space="preserve">2030 </w:t>
            </w:r>
            <w:r w:rsidRPr="00103727">
              <w:rPr>
                <w:sz w:val="22"/>
                <w:lang w:val="en-AU"/>
              </w:rPr>
              <w:br/>
              <w:t xml:space="preserve">Average </w:t>
            </w:r>
            <w:r w:rsidRPr="00103727">
              <w:rPr>
                <w:sz w:val="22"/>
                <w:lang w:val="en-AU"/>
              </w:rPr>
              <w:br/>
              <w:t>FTE</w:t>
            </w:r>
          </w:p>
        </w:tc>
        <w:tc>
          <w:tcPr>
            <w:tcW w:w="739" w:type="pct"/>
          </w:tcPr>
          <w:p w14:paraId="330C6D86" w14:textId="295FBD85" w:rsidR="00F13985" w:rsidRPr="00103727" w:rsidRDefault="00F13985" w:rsidP="00490FD6">
            <w:pPr>
              <w:pStyle w:val="Tabletext"/>
              <w:spacing w:line="276" w:lineRule="auto"/>
              <w:jc w:val="center"/>
              <w:rPr>
                <w:sz w:val="22"/>
                <w:lang w:val="en-AU"/>
              </w:rPr>
            </w:pPr>
            <w:r w:rsidRPr="00103727">
              <w:rPr>
                <w:sz w:val="22"/>
                <w:lang w:val="en-AU"/>
              </w:rPr>
              <w:t>2031</w:t>
            </w:r>
            <w:r w:rsidR="005B61CF" w:rsidRPr="00103727">
              <w:rPr>
                <w:sz w:val="22"/>
                <w:lang w:val="en-AU"/>
              </w:rPr>
              <w:t>-</w:t>
            </w:r>
            <w:r w:rsidRPr="00103727">
              <w:rPr>
                <w:sz w:val="22"/>
                <w:lang w:val="en-AU"/>
              </w:rPr>
              <w:t xml:space="preserve">2035 </w:t>
            </w:r>
            <w:r w:rsidRPr="00103727">
              <w:rPr>
                <w:sz w:val="22"/>
                <w:lang w:val="en-AU"/>
              </w:rPr>
              <w:br/>
              <w:t xml:space="preserve">Average </w:t>
            </w:r>
            <w:r w:rsidRPr="00103727">
              <w:rPr>
                <w:sz w:val="22"/>
                <w:lang w:val="en-AU"/>
              </w:rPr>
              <w:br/>
              <w:t>FTE</w:t>
            </w:r>
          </w:p>
        </w:tc>
        <w:tc>
          <w:tcPr>
            <w:tcW w:w="740" w:type="pct"/>
          </w:tcPr>
          <w:p w14:paraId="7ED269EB" w14:textId="7C01DB04" w:rsidR="00F13985" w:rsidRPr="00103727" w:rsidRDefault="00F13985" w:rsidP="00490FD6">
            <w:pPr>
              <w:pStyle w:val="Tabletext"/>
              <w:spacing w:line="276" w:lineRule="auto"/>
              <w:jc w:val="center"/>
              <w:rPr>
                <w:sz w:val="22"/>
                <w:lang w:val="en-AU"/>
              </w:rPr>
            </w:pPr>
            <w:r w:rsidRPr="00103727">
              <w:rPr>
                <w:sz w:val="22"/>
                <w:lang w:val="en-AU"/>
              </w:rPr>
              <w:t>2036</w:t>
            </w:r>
            <w:r w:rsidR="005B61CF" w:rsidRPr="00103727">
              <w:rPr>
                <w:sz w:val="22"/>
                <w:lang w:val="en-AU"/>
              </w:rPr>
              <w:t>-</w:t>
            </w:r>
            <w:r w:rsidRPr="00103727">
              <w:rPr>
                <w:sz w:val="22"/>
                <w:lang w:val="en-AU"/>
              </w:rPr>
              <w:t xml:space="preserve">2040 </w:t>
            </w:r>
            <w:r w:rsidRPr="00103727">
              <w:rPr>
                <w:sz w:val="22"/>
                <w:lang w:val="en-AU"/>
              </w:rPr>
              <w:br/>
              <w:t xml:space="preserve">Average </w:t>
            </w:r>
            <w:r w:rsidRPr="00103727">
              <w:rPr>
                <w:sz w:val="22"/>
                <w:lang w:val="en-AU"/>
              </w:rPr>
              <w:br/>
              <w:t>FTE</w:t>
            </w:r>
          </w:p>
        </w:tc>
      </w:tr>
      <w:tr w:rsidR="007F512D" w:rsidRPr="00103727" w14:paraId="3FBDC899" w14:textId="77777777" w:rsidTr="005036D6">
        <w:trPr>
          <w:trHeight w:val="737"/>
        </w:trPr>
        <w:tc>
          <w:tcPr>
            <w:tcW w:w="424" w:type="pct"/>
          </w:tcPr>
          <w:p w14:paraId="65C3C290" w14:textId="509B7846" w:rsidR="007F512D" w:rsidRPr="00103727" w:rsidRDefault="00F13985" w:rsidP="00490FD6">
            <w:pPr>
              <w:pStyle w:val="Tabletext"/>
              <w:jc w:val="center"/>
              <w:rPr>
                <w:b/>
                <w:bCs/>
                <w:lang w:val="en-AU"/>
              </w:rPr>
            </w:pPr>
            <w:r w:rsidRPr="00103727">
              <w:rPr>
                <w:b/>
                <w:bCs/>
                <w:lang w:val="en-AU"/>
              </w:rPr>
              <w:t>1</w:t>
            </w:r>
          </w:p>
        </w:tc>
        <w:tc>
          <w:tcPr>
            <w:tcW w:w="2358" w:type="pct"/>
          </w:tcPr>
          <w:p w14:paraId="220BE8FA" w14:textId="290D62D7" w:rsidR="007F512D" w:rsidRPr="00103727" w:rsidRDefault="007F512D" w:rsidP="00490FD6">
            <w:pPr>
              <w:pStyle w:val="Tabletext"/>
              <w:rPr>
                <w:lang w:val="en-AU"/>
              </w:rPr>
            </w:pPr>
            <w:r w:rsidRPr="00103727">
              <w:rPr>
                <w:lang w:val="en-AU"/>
              </w:rPr>
              <w:t>Electricians</w:t>
            </w:r>
          </w:p>
        </w:tc>
        <w:tc>
          <w:tcPr>
            <w:tcW w:w="739" w:type="pct"/>
          </w:tcPr>
          <w:p w14:paraId="3DF5906B" w14:textId="77777777" w:rsidR="007F512D" w:rsidRPr="00103727" w:rsidRDefault="007F512D" w:rsidP="00490FD6">
            <w:pPr>
              <w:pStyle w:val="Tabletext"/>
              <w:jc w:val="center"/>
              <w:rPr>
                <w:lang w:val="en-AU"/>
              </w:rPr>
            </w:pPr>
            <w:r w:rsidRPr="00103727">
              <w:rPr>
                <w:lang w:val="en-AU"/>
              </w:rPr>
              <w:t>970</w:t>
            </w:r>
          </w:p>
        </w:tc>
        <w:tc>
          <w:tcPr>
            <w:tcW w:w="739" w:type="pct"/>
          </w:tcPr>
          <w:p w14:paraId="10B22B4C" w14:textId="77777777" w:rsidR="007F512D" w:rsidRPr="00103727" w:rsidRDefault="007F512D" w:rsidP="00490FD6">
            <w:pPr>
              <w:pStyle w:val="Tabletext"/>
              <w:jc w:val="center"/>
              <w:rPr>
                <w:lang w:val="en-AU"/>
              </w:rPr>
            </w:pPr>
            <w:r w:rsidRPr="00103727">
              <w:rPr>
                <w:lang w:val="en-AU"/>
              </w:rPr>
              <w:t>1,046</w:t>
            </w:r>
          </w:p>
        </w:tc>
        <w:tc>
          <w:tcPr>
            <w:tcW w:w="740" w:type="pct"/>
          </w:tcPr>
          <w:p w14:paraId="1E33AE98" w14:textId="77777777" w:rsidR="007F512D" w:rsidRPr="00103727" w:rsidRDefault="007F512D" w:rsidP="00490FD6">
            <w:pPr>
              <w:pStyle w:val="Tabletext"/>
              <w:jc w:val="center"/>
              <w:rPr>
                <w:lang w:val="en-AU"/>
              </w:rPr>
            </w:pPr>
            <w:r w:rsidRPr="00103727">
              <w:rPr>
                <w:lang w:val="en-AU"/>
              </w:rPr>
              <w:t>1,018</w:t>
            </w:r>
          </w:p>
        </w:tc>
      </w:tr>
      <w:tr w:rsidR="007F512D" w:rsidRPr="00103727" w14:paraId="083F5AE7" w14:textId="77777777" w:rsidTr="005036D6">
        <w:trPr>
          <w:trHeight w:val="737"/>
        </w:trPr>
        <w:tc>
          <w:tcPr>
            <w:tcW w:w="424" w:type="pct"/>
          </w:tcPr>
          <w:p w14:paraId="6EC56514" w14:textId="7761E60D" w:rsidR="007F512D" w:rsidRPr="00103727" w:rsidRDefault="00F13985" w:rsidP="00490FD6">
            <w:pPr>
              <w:pStyle w:val="Tabletext"/>
              <w:jc w:val="center"/>
              <w:rPr>
                <w:b/>
                <w:bCs/>
                <w:lang w:val="en-AU"/>
              </w:rPr>
            </w:pPr>
            <w:r w:rsidRPr="00103727">
              <w:rPr>
                <w:b/>
                <w:bCs/>
                <w:lang w:val="en-AU"/>
              </w:rPr>
              <w:t>2</w:t>
            </w:r>
          </w:p>
        </w:tc>
        <w:tc>
          <w:tcPr>
            <w:tcW w:w="2358" w:type="pct"/>
          </w:tcPr>
          <w:p w14:paraId="25C3A5C1" w14:textId="01959445" w:rsidR="007F512D" w:rsidRPr="00103727" w:rsidRDefault="007F512D" w:rsidP="00490FD6">
            <w:pPr>
              <w:pStyle w:val="Tabletext"/>
              <w:rPr>
                <w:lang w:val="en-AU"/>
              </w:rPr>
            </w:pPr>
            <w:r w:rsidRPr="00103727">
              <w:rPr>
                <w:lang w:val="en-AU"/>
              </w:rPr>
              <w:t>Mechanical Engineering Trades Workers</w:t>
            </w:r>
          </w:p>
        </w:tc>
        <w:tc>
          <w:tcPr>
            <w:tcW w:w="739" w:type="pct"/>
          </w:tcPr>
          <w:p w14:paraId="5DBAAFC2" w14:textId="77777777" w:rsidR="007F512D" w:rsidRPr="00103727" w:rsidRDefault="007F512D" w:rsidP="00490FD6">
            <w:pPr>
              <w:pStyle w:val="Tabletext"/>
              <w:jc w:val="center"/>
              <w:rPr>
                <w:lang w:val="en-AU"/>
              </w:rPr>
            </w:pPr>
            <w:r w:rsidRPr="00103727">
              <w:rPr>
                <w:lang w:val="en-AU"/>
              </w:rPr>
              <w:t>486</w:t>
            </w:r>
          </w:p>
        </w:tc>
        <w:tc>
          <w:tcPr>
            <w:tcW w:w="739" w:type="pct"/>
          </w:tcPr>
          <w:p w14:paraId="5DF58CBA" w14:textId="77777777" w:rsidR="007F512D" w:rsidRPr="00103727" w:rsidRDefault="007F512D" w:rsidP="00490FD6">
            <w:pPr>
              <w:pStyle w:val="Tabletext"/>
              <w:jc w:val="center"/>
              <w:rPr>
                <w:lang w:val="en-AU"/>
              </w:rPr>
            </w:pPr>
            <w:r w:rsidRPr="00103727">
              <w:rPr>
                <w:lang w:val="en-AU"/>
              </w:rPr>
              <w:t>529</w:t>
            </w:r>
          </w:p>
        </w:tc>
        <w:tc>
          <w:tcPr>
            <w:tcW w:w="740" w:type="pct"/>
          </w:tcPr>
          <w:p w14:paraId="3024A0F3" w14:textId="77777777" w:rsidR="007F512D" w:rsidRPr="00103727" w:rsidRDefault="007F512D" w:rsidP="00490FD6">
            <w:pPr>
              <w:pStyle w:val="Tabletext"/>
              <w:jc w:val="center"/>
              <w:rPr>
                <w:lang w:val="en-AU"/>
              </w:rPr>
            </w:pPr>
            <w:r w:rsidRPr="00103727">
              <w:rPr>
                <w:lang w:val="en-AU"/>
              </w:rPr>
              <w:t>519</w:t>
            </w:r>
          </w:p>
        </w:tc>
      </w:tr>
      <w:tr w:rsidR="007F512D" w:rsidRPr="00103727" w14:paraId="2C0F2573" w14:textId="77777777" w:rsidTr="005036D6">
        <w:trPr>
          <w:trHeight w:val="737"/>
        </w:trPr>
        <w:tc>
          <w:tcPr>
            <w:tcW w:w="424" w:type="pct"/>
          </w:tcPr>
          <w:p w14:paraId="018F147B" w14:textId="01C36BA6" w:rsidR="007F512D" w:rsidRPr="00103727" w:rsidRDefault="00F13985" w:rsidP="00490FD6">
            <w:pPr>
              <w:pStyle w:val="Tabletext"/>
              <w:jc w:val="center"/>
              <w:rPr>
                <w:b/>
                <w:bCs/>
                <w:lang w:val="en-AU"/>
              </w:rPr>
            </w:pPr>
            <w:r w:rsidRPr="00103727">
              <w:rPr>
                <w:b/>
                <w:bCs/>
                <w:lang w:val="en-AU"/>
              </w:rPr>
              <w:t>3</w:t>
            </w:r>
          </w:p>
        </w:tc>
        <w:tc>
          <w:tcPr>
            <w:tcW w:w="2358" w:type="pct"/>
          </w:tcPr>
          <w:p w14:paraId="69116DE0" w14:textId="6265DD73" w:rsidR="007F512D" w:rsidRPr="00103727" w:rsidRDefault="007F512D" w:rsidP="00490FD6">
            <w:pPr>
              <w:pStyle w:val="Tabletext"/>
              <w:rPr>
                <w:lang w:val="en-AU"/>
              </w:rPr>
            </w:pPr>
            <w:r w:rsidRPr="00103727">
              <w:rPr>
                <w:lang w:val="en-AU"/>
              </w:rPr>
              <w:t>Construction, Distribution and Production Managers</w:t>
            </w:r>
          </w:p>
        </w:tc>
        <w:tc>
          <w:tcPr>
            <w:tcW w:w="739" w:type="pct"/>
          </w:tcPr>
          <w:p w14:paraId="5CB1173F" w14:textId="77777777" w:rsidR="007F512D" w:rsidRPr="00103727" w:rsidRDefault="007F512D" w:rsidP="00490FD6">
            <w:pPr>
              <w:pStyle w:val="Tabletext"/>
              <w:jc w:val="center"/>
              <w:rPr>
                <w:lang w:val="en-AU"/>
              </w:rPr>
            </w:pPr>
            <w:r w:rsidRPr="00103727">
              <w:rPr>
                <w:lang w:val="en-AU"/>
              </w:rPr>
              <w:t>506</w:t>
            </w:r>
          </w:p>
        </w:tc>
        <w:tc>
          <w:tcPr>
            <w:tcW w:w="739" w:type="pct"/>
          </w:tcPr>
          <w:p w14:paraId="10D5AE45" w14:textId="77777777" w:rsidR="007F512D" w:rsidRPr="00103727" w:rsidRDefault="007F512D" w:rsidP="00490FD6">
            <w:pPr>
              <w:pStyle w:val="Tabletext"/>
              <w:jc w:val="center"/>
              <w:rPr>
                <w:lang w:val="en-AU"/>
              </w:rPr>
            </w:pPr>
            <w:r w:rsidRPr="00103727">
              <w:rPr>
                <w:lang w:val="en-AU"/>
              </w:rPr>
              <w:t>373</w:t>
            </w:r>
          </w:p>
        </w:tc>
        <w:tc>
          <w:tcPr>
            <w:tcW w:w="740" w:type="pct"/>
          </w:tcPr>
          <w:p w14:paraId="708B537F" w14:textId="77777777" w:rsidR="007F512D" w:rsidRPr="00103727" w:rsidRDefault="007F512D" w:rsidP="00490FD6">
            <w:pPr>
              <w:pStyle w:val="Tabletext"/>
              <w:jc w:val="center"/>
              <w:rPr>
                <w:lang w:val="en-AU"/>
              </w:rPr>
            </w:pPr>
            <w:r w:rsidRPr="00103727">
              <w:rPr>
                <w:lang w:val="en-AU"/>
              </w:rPr>
              <w:t>335</w:t>
            </w:r>
          </w:p>
        </w:tc>
      </w:tr>
      <w:tr w:rsidR="007F512D" w:rsidRPr="00103727" w14:paraId="0DAB8643" w14:textId="77777777" w:rsidTr="005036D6">
        <w:trPr>
          <w:trHeight w:val="737"/>
        </w:trPr>
        <w:tc>
          <w:tcPr>
            <w:tcW w:w="424" w:type="pct"/>
          </w:tcPr>
          <w:p w14:paraId="5C1C7F6C" w14:textId="41057A93" w:rsidR="007F512D" w:rsidRPr="00103727" w:rsidRDefault="00F13985" w:rsidP="00490FD6">
            <w:pPr>
              <w:pStyle w:val="Tabletext"/>
              <w:jc w:val="center"/>
              <w:rPr>
                <w:b/>
                <w:bCs/>
                <w:lang w:val="en-AU"/>
              </w:rPr>
            </w:pPr>
            <w:r w:rsidRPr="00103727">
              <w:rPr>
                <w:b/>
                <w:bCs/>
                <w:lang w:val="en-AU"/>
              </w:rPr>
              <w:t>4</w:t>
            </w:r>
          </w:p>
        </w:tc>
        <w:tc>
          <w:tcPr>
            <w:tcW w:w="2358" w:type="pct"/>
          </w:tcPr>
          <w:p w14:paraId="09C54EB2" w14:textId="77777777" w:rsidR="006E22EB" w:rsidRPr="00103727" w:rsidRDefault="007F512D" w:rsidP="006E22EB">
            <w:pPr>
              <w:pStyle w:val="Tabletext"/>
              <w:rPr>
                <w:lang w:val="en-AU"/>
              </w:rPr>
            </w:pPr>
            <w:r w:rsidRPr="00103727">
              <w:rPr>
                <w:lang w:val="en-AU"/>
              </w:rPr>
              <w:t>Other Miscellaneous Technicians and Trades Workers</w:t>
            </w:r>
          </w:p>
          <w:p w14:paraId="4C51397C" w14:textId="1941BB90" w:rsidR="007F512D" w:rsidRPr="00103727" w:rsidRDefault="00435D19" w:rsidP="006E22EB">
            <w:pPr>
              <w:pStyle w:val="Tabletext"/>
              <w:spacing w:after="240" w:line="276" w:lineRule="auto"/>
              <w:rPr>
                <w:lang w:val="en-AU"/>
              </w:rPr>
            </w:pPr>
            <w:r w:rsidRPr="00103727">
              <w:rPr>
                <w:sz w:val="21"/>
                <w:szCs w:val="21"/>
                <w:lang w:val="en-AU"/>
              </w:rPr>
              <w:t>(</w:t>
            </w:r>
            <w:r w:rsidRPr="00103727">
              <w:rPr>
                <w:b/>
                <w:bCs/>
                <w:sz w:val="21"/>
                <w:szCs w:val="21"/>
                <w:lang w:val="en-AU"/>
              </w:rPr>
              <w:t>Note:</w:t>
            </w:r>
            <w:r w:rsidRPr="00103727">
              <w:rPr>
                <w:sz w:val="21"/>
                <w:szCs w:val="21"/>
                <w:lang w:val="en-AU"/>
              </w:rPr>
              <w:t xml:space="preserve"> All ‘Other Miscellaneous Technicians and Trades Workers’ in the Victorian energy workforce are in the offshore wind workforce.)</w:t>
            </w:r>
          </w:p>
        </w:tc>
        <w:tc>
          <w:tcPr>
            <w:tcW w:w="739" w:type="pct"/>
          </w:tcPr>
          <w:p w14:paraId="63172F6C" w14:textId="77777777" w:rsidR="007F512D" w:rsidRPr="00103727" w:rsidRDefault="007F512D" w:rsidP="00490FD6">
            <w:pPr>
              <w:pStyle w:val="Tabletext"/>
              <w:jc w:val="center"/>
              <w:rPr>
                <w:lang w:val="en-AU"/>
              </w:rPr>
            </w:pPr>
            <w:r w:rsidRPr="00103727">
              <w:rPr>
                <w:lang w:val="en-AU"/>
              </w:rPr>
              <w:t>31</w:t>
            </w:r>
          </w:p>
        </w:tc>
        <w:tc>
          <w:tcPr>
            <w:tcW w:w="739" w:type="pct"/>
          </w:tcPr>
          <w:p w14:paraId="0B833939" w14:textId="77777777" w:rsidR="007F512D" w:rsidRPr="00103727" w:rsidRDefault="007F512D" w:rsidP="00490FD6">
            <w:pPr>
              <w:pStyle w:val="Tabletext"/>
              <w:jc w:val="center"/>
              <w:rPr>
                <w:lang w:val="en-AU"/>
              </w:rPr>
            </w:pPr>
            <w:r w:rsidRPr="00103727">
              <w:rPr>
                <w:lang w:val="en-AU"/>
              </w:rPr>
              <w:t>342</w:t>
            </w:r>
          </w:p>
        </w:tc>
        <w:tc>
          <w:tcPr>
            <w:tcW w:w="740" w:type="pct"/>
          </w:tcPr>
          <w:p w14:paraId="44370444" w14:textId="77777777" w:rsidR="007F512D" w:rsidRPr="00103727" w:rsidRDefault="007F512D" w:rsidP="00490FD6">
            <w:pPr>
              <w:pStyle w:val="Tabletext"/>
              <w:jc w:val="center"/>
              <w:rPr>
                <w:lang w:val="en-AU"/>
              </w:rPr>
            </w:pPr>
            <w:r w:rsidRPr="00103727">
              <w:rPr>
                <w:lang w:val="en-AU"/>
              </w:rPr>
              <w:t>724</w:t>
            </w:r>
          </w:p>
        </w:tc>
      </w:tr>
      <w:tr w:rsidR="007F512D" w:rsidRPr="00103727" w14:paraId="5FF3A3BA" w14:textId="77777777" w:rsidTr="005036D6">
        <w:trPr>
          <w:trHeight w:val="737"/>
        </w:trPr>
        <w:tc>
          <w:tcPr>
            <w:tcW w:w="424" w:type="pct"/>
          </w:tcPr>
          <w:p w14:paraId="084A7EDA" w14:textId="0A3C26E2" w:rsidR="007F512D" w:rsidRPr="00103727" w:rsidRDefault="00F13985" w:rsidP="00490FD6">
            <w:pPr>
              <w:pStyle w:val="Tabletext"/>
              <w:jc w:val="center"/>
              <w:rPr>
                <w:b/>
                <w:bCs/>
                <w:lang w:val="en-AU"/>
              </w:rPr>
            </w:pPr>
            <w:r w:rsidRPr="00103727">
              <w:rPr>
                <w:b/>
                <w:bCs/>
                <w:lang w:val="en-AU"/>
              </w:rPr>
              <w:t>5</w:t>
            </w:r>
          </w:p>
        </w:tc>
        <w:tc>
          <w:tcPr>
            <w:tcW w:w="2358" w:type="pct"/>
          </w:tcPr>
          <w:p w14:paraId="2CF121C0" w14:textId="4AB1B2B7" w:rsidR="007F512D" w:rsidRPr="00103727" w:rsidRDefault="007F512D" w:rsidP="00490FD6">
            <w:pPr>
              <w:pStyle w:val="Tabletext"/>
              <w:rPr>
                <w:lang w:val="en-AU"/>
              </w:rPr>
            </w:pPr>
            <w:r w:rsidRPr="00103727">
              <w:rPr>
                <w:lang w:val="en-AU"/>
              </w:rPr>
              <w:t>Engineers</w:t>
            </w:r>
          </w:p>
        </w:tc>
        <w:tc>
          <w:tcPr>
            <w:tcW w:w="739" w:type="pct"/>
          </w:tcPr>
          <w:p w14:paraId="39A89133" w14:textId="77777777" w:rsidR="007F512D" w:rsidRPr="00103727" w:rsidRDefault="007F512D" w:rsidP="00490FD6">
            <w:pPr>
              <w:pStyle w:val="Tabletext"/>
              <w:jc w:val="center"/>
              <w:rPr>
                <w:lang w:val="en-AU"/>
              </w:rPr>
            </w:pPr>
            <w:r w:rsidRPr="00103727">
              <w:rPr>
                <w:lang w:val="en-AU"/>
              </w:rPr>
              <w:t>446</w:t>
            </w:r>
          </w:p>
        </w:tc>
        <w:tc>
          <w:tcPr>
            <w:tcW w:w="739" w:type="pct"/>
          </w:tcPr>
          <w:p w14:paraId="12D73230" w14:textId="77777777" w:rsidR="007F512D" w:rsidRPr="00103727" w:rsidRDefault="007F512D" w:rsidP="00490FD6">
            <w:pPr>
              <w:pStyle w:val="Tabletext"/>
              <w:jc w:val="center"/>
              <w:rPr>
                <w:lang w:val="en-AU"/>
              </w:rPr>
            </w:pPr>
            <w:r w:rsidRPr="00103727">
              <w:rPr>
                <w:lang w:val="en-AU"/>
              </w:rPr>
              <w:t>304</w:t>
            </w:r>
          </w:p>
        </w:tc>
        <w:tc>
          <w:tcPr>
            <w:tcW w:w="740" w:type="pct"/>
          </w:tcPr>
          <w:p w14:paraId="64AD1B0D" w14:textId="77777777" w:rsidR="007F512D" w:rsidRPr="00103727" w:rsidRDefault="007F512D" w:rsidP="00490FD6">
            <w:pPr>
              <w:pStyle w:val="Tabletext"/>
              <w:jc w:val="center"/>
              <w:rPr>
                <w:lang w:val="en-AU"/>
              </w:rPr>
            </w:pPr>
            <w:r w:rsidRPr="00103727">
              <w:rPr>
                <w:lang w:val="en-AU"/>
              </w:rPr>
              <w:t>302</w:t>
            </w:r>
          </w:p>
        </w:tc>
      </w:tr>
    </w:tbl>
    <w:p w14:paraId="764D6E5F" w14:textId="77777777" w:rsidR="00490FD6" w:rsidRPr="00103727" w:rsidRDefault="00490FD6" w:rsidP="00435D19">
      <w:pPr>
        <w:spacing w:after="480"/>
      </w:pPr>
      <w:r w:rsidRPr="00103727">
        <w:t xml:space="preserve">More information in the </w:t>
      </w:r>
      <w:r w:rsidRPr="00103727">
        <w:rPr>
          <w:b/>
          <w:bCs/>
        </w:rPr>
        <w:t>Data Appendix</w:t>
      </w:r>
    </w:p>
    <w:p w14:paraId="58521AB7" w14:textId="77777777" w:rsidR="00435D19" w:rsidRPr="00103727" w:rsidRDefault="00435D19" w:rsidP="00435D19">
      <w:pPr>
        <w:pStyle w:val="Heading3"/>
        <w:spacing w:after="360"/>
        <w:rPr>
          <w:lang w:val="en-AU"/>
        </w:rPr>
      </w:pPr>
      <w:r w:rsidRPr="00103727">
        <w:rPr>
          <w:lang w:val="en-AU"/>
        </w:rPr>
        <w:t>The energy generation workforce in regional Victoria</w:t>
      </w:r>
    </w:p>
    <w:p w14:paraId="3316D457" w14:textId="77777777" w:rsidR="0090558C" w:rsidRDefault="00435D19" w:rsidP="00435D19">
      <w:pPr>
        <w:pStyle w:val="BodyText"/>
        <w:rPr>
          <w:lang w:val="en-AU"/>
        </w:rPr>
      </w:pPr>
      <w:r w:rsidRPr="00103727">
        <w:rPr>
          <w:lang w:val="en-AU"/>
        </w:rPr>
        <w:t>Between 2026 and 2040, most generation of jobs will be located in regional areas.</w:t>
      </w:r>
    </w:p>
    <w:p w14:paraId="51F46EDC" w14:textId="5B44AAC7" w:rsidR="00435D19" w:rsidRPr="00103727" w:rsidRDefault="00435D19" w:rsidP="00435D19">
      <w:pPr>
        <w:pStyle w:val="BodyText"/>
        <w:rPr>
          <w:lang w:val="en-AU"/>
        </w:rPr>
      </w:pPr>
      <w:r w:rsidRPr="00103727">
        <w:rPr>
          <w:lang w:val="en-AU"/>
        </w:rPr>
        <w:t>Most offshore wind workforce opportunities will be located in Latrobe Valley</w:t>
      </w:r>
      <w:r w:rsidR="0046550C">
        <w:rPr>
          <w:lang w:val="en-AU"/>
        </w:rPr>
        <w:t>-</w:t>
      </w:r>
      <w:r w:rsidRPr="00103727">
        <w:rPr>
          <w:lang w:val="en-AU"/>
        </w:rPr>
        <w:t>Gippsland, while other sectors will be spread out across regions.</w:t>
      </w:r>
    </w:p>
    <w:p w14:paraId="78AF2973" w14:textId="67A9CD3E" w:rsidR="00236D03" w:rsidRPr="00103727" w:rsidRDefault="00236D03" w:rsidP="00236D03">
      <w:pPr>
        <w:pStyle w:val="Caption"/>
        <w:keepNext/>
        <w:spacing w:after="240"/>
      </w:pPr>
      <w:r w:rsidRPr="00103727">
        <w:lastRenderedPageBreak/>
        <w:t xml:space="preserve">Figure </w:t>
      </w:r>
      <w:fldSimple w:instr=" SEQ Figure \* ARABIC ">
        <w:r w:rsidR="00F52ABF">
          <w:rPr>
            <w:noProof/>
          </w:rPr>
          <w:t>17</w:t>
        </w:r>
      </w:fldSimple>
      <w:r w:rsidRPr="00103727">
        <w:t xml:space="preserve">: </w:t>
      </w:r>
      <w:r w:rsidRPr="00103727">
        <w:rPr>
          <w:b w:val="0"/>
          <w:bCs/>
        </w:rPr>
        <w:t xml:space="preserve">Victorian generation workforce opportunities by region – </w:t>
      </w:r>
      <w:hyperlink r:id="rId30" w:anchor=":~:text=SA4s%20are%20the%20largest%20sub-state%20regions%20in%20the,from%20the%202021%20Census%20of%20Population%20and%20Housing." w:history="1">
        <w:r w:rsidRPr="00103727">
          <w:rPr>
            <w:rStyle w:val="Hyperlink"/>
            <w:b w:val="0"/>
            <w:bCs/>
          </w:rPr>
          <w:t>Australian Bureau of Statistics (ABS) Statistical Area Level 4 (SA4)</w:t>
        </w:r>
      </w:hyperlink>
    </w:p>
    <w:p w14:paraId="1EB9055E" w14:textId="646EB279" w:rsidR="00236D03" w:rsidRPr="00103727" w:rsidRDefault="00236D03" w:rsidP="00435D19">
      <w:pPr>
        <w:pStyle w:val="BodyText"/>
        <w:rPr>
          <w:lang w:val="en-AU"/>
        </w:rPr>
      </w:pPr>
      <w:r w:rsidRPr="00103727">
        <w:rPr>
          <w:noProof/>
          <w:lang w:val="en-AU"/>
        </w:rPr>
        <w:drawing>
          <wp:inline distT="0" distB="0" distL="0" distR="0" wp14:anchorId="05C1A5E0" wp14:editId="43D4687B">
            <wp:extent cx="6108700" cy="5435600"/>
            <wp:effectExtent l="0" t="0" r="0" b="0"/>
            <wp:docPr id="203633775" name="Picture 5" descr="Map of Victoria, divided by Australian Bureau of Statistics Statistical Area Level 4 (SA4) regions, showing where energy generation project activity and workforce opportunities are likely to be located across the state. Managerial and professional roles may instead be located i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3775" name="Picture 5" descr="Map of Victoria, divided by Australian Bureau of Statistics Statistical Area Level 4 (SA4) regions, showing where energy generation project activity and workforce opportunities are likely to be located across the state. Managerial and professional roles may instead be located in Melbourne."/>
                    <pic:cNvPicPr/>
                  </pic:nvPicPr>
                  <pic:blipFill>
                    <a:blip r:embed="rId31" cstate="print">
                      <a:extLst>
                        <a:ext uri="{28A0092B-C50C-407E-A947-70E740481C1C}">
                          <a14:useLocalDpi xmlns:a14="http://schemas.microsoft.com/office/drawing/2010/main"/>
                        </a:ext>
                      </a:extLst>
                    </a:blip>
                    <a:stretch>
                      <a:fillRect/>
                    </a:stretch>
                  </pic:blipFill>
                  <pic:spPr>
                    <a:xfrm>
                      <a:off x="0" y="0"/>
                      <a:ext cx="6108700" cy="5435600"/>
                    </a:xfrm>
                    <a:prstGeom prst="rect">
                      <a:avLst/>
                    </a:prstGeom>
                  </pic:spPr>
                </pic:pic>
              </a:graphicData>
            </a:graphic>
          </wp:inline>
        </w:drawing>
      </w:r>
    </w:p>
    <w:p w14:paraId="4BABC7F3" w14:textId="7AAFDB59" w:rsidR="004A53EB" w:rsidRPr="00103727" w:rsidRDefault="006E22EB" w:rsidP="008634AF">
      <w:pPr>
        <w:pStyle w:val="BodyText"/>
        <w:rPr>
          <w:lang w:val="en-AU"/>
        </w:rPr>
      </w:pPr>
      <w:r w:rsidRPr="00103727">
        <w:rPr>
          <w:lang w:val="en-AU"/>
        </w:rPr>
        <w:t>The</w:t>
      </w:r>
      <w:r w:rsidR="00236D03" w:rsidRPr="00103727">
        <w:rPr>
          <w:lang w:val="en-AU"/>
        </w:rPr>
        <w:t xml:space="preserve"> map </w:t>
      </w:r>
      <w:r w:rsidRPr="00103727">
        <w:rPr>
          <w:lang w:val="en-AU"/>
        </w:rPr>
        <w:t xml:space="preserve">in Figure 17 </w:t>
      </w:r>
      <w:r w:rsidR="00236D03" w:rsidRPr="00103727">
        <w:rPr>
          <w:lang w:val="en-AU"/>
        </w:rPr>
        <w:t>shows the potential location of project activity. Jobs, such as managerial and professional roles, may be located in Melbourne.</w:t>
      </w:r>
    </w:p>
    <w:p w14:paraId="2E82250A" w14:textId="16DEF089" w:rsidR="00236D03" w:rsidRPr="00103727" w:rsidRDefault="00236D03" w:rsidP="00236D03">
      <w:pPr>
        <w:pStyle w:val="Heading2"/>
        <w:pageBreakBefore/>
        <w:rPr>
          <w:lang w:val="en-AU"/>
        </w:rPr>
      </w:pPr>
      <w:bookmarkStart w:id="36" w:name="_Toc231480290"/>
      <w:r w:rsidRPr="00103727">
        <w:rPr>
          <w:lang w:val="en-AU"/>
        </w:rPr>
        <w:lastRenderedPageBreak/>
        <w:t>Utility</w:t>
      </w:r>
      <w:r w:rsidR="005B61CF" w:rsidRPr="00103727">
        <w:rPr>
          <w:lang w:val="en-AU"/>
        </w:rPr>
        <w:t>-</w:t>
      </w:r>
      <w:r w:rsidRPr="00103727">
        <w:rPr>
          <w:lang w:val="en-AU"/>
        </w:rPr>
        <w:t>scale energy storage</w:t>
      </w:r>
      <w:bookmarkEnd w:id="36"/>
    </w:p>
    <w:p w14:paraId="5F6DE1B4" w14:textId="05247386" w:rsidR="00236D03" w:rsidRPr="00103727" w:rsidRDefault="00236D03" w:rsidP="00236D03">
      <w:pPr>
        <w:pStyle w:val="ListBullet"/>
        <w:spacing w:line="360" w:lineRule="auto"/>
        <w:rPr>
          <w:b/>
          <w:bCs/>
          <w:lang w:val="en-AU"/>
        </w:rPr>
      </w:pPr>
      <w:r w:rsidRPr="00103727">
        <w:rPr>
          <w:b/>
          <w:bCs/>
          <w:lang w:val="en-AU"/>
        </w:rPr>
        <w:t>Utility</w:t>
      </w:r>
      <w:r w:rsidR="005B61CF" w:rsidRPr="00103727">
        <w:rPr>
          <w:b/>
          <w:bCs/>
          <w:lang w:val="en-AU"/>
        </w:rPr>
        <w:t>-</w:t>
      </w:r>
      <w:r w:rsidRPr="00103727">
        <w:rPr>
          <w:b/>
          <w:bCs/>
          <w:lang w:val="en-AU"/>
        </w:rPr>
        <w:t>scale batteries</w:t>
      </w:r>
    </w:p>
    <w:p w14:paraId="54DC12BC" w14:textId="1578946E" w:rsidR="00236D03" w:rsidRPr="00103727" w:rsidRDefault="00236D03" w:rsidP="00236D03">
      <w:pPr>
        <w:pStyle w:val="LastBulletinList"/>
        <w:rPr>
          <w:b/>
          <w:bCs/>
          <w:lang w:val="en-AU"/>
        </w:rPr>
      </w:pPr>
      <w:r w:rsidRPr="00103727">
        <w:rPr>
          <w:b/>
          <w:bCs/>
          <w:lang w:val="en-AU"/>
        </w:rPr>
        <w:t>Pumped hydroelectric</w:t>
      </w:r>
    </w:p>
    <w:p w14:paraId="2FD566E0" w14:textId="11BB2B04" w:rsidR="00236D03" w:rsidRPr="00103727" w:rsidRDefault="00236D03" w:rsidP="00236D03">
      <w:pPr>
        <w:pStyle w:val="BodyText"/>
        <w:rPr>
          <w:lang w:val="en-AU"/>
        </w:rPr>
      </w:pPr>
      <w:r w:rsidRPr="00103727">
        <w:rPr>
          <w:lang w:val="en-AU"/>
        </w:rPr>
        <w:t>Energy storage plays a critical role in supporting increased renewable energy generation by balancing supply and demand, maintaining grid stability, and reducing reliance on fossil fuels. Short, medium and long duration storage systems are required in locations across Victoria to ensure grid reliability and to meet Victoria’s legislated storage targets. Utility</w:t>
      </w:r>
      <w:r w:rsidR="005B61CF" w:rsidRPr="00103727">
        <w:rPr>
          <w:lang w:val="en-AU"/>
        </w:rPr>
        <w:t>-</w:t>
      </w:r>
      <w:r w:rsidRPr="00103727">
        <w:rPr>
          <w:lang w:val="en-AU"/>
        </w:rPr>
        <w:t>scale batteries will play a growing role in Victoria’s energy system. Further storage technologies, such as pumped hydroelectric, may come online to provide further storage support, and emerging technologies such as renewable hydrogen and compressed air for long duration storage have a potential role to play in the future.</w:t>
      </w:r>
    </w:p>
    <w:p w14:paraId="28D87E89" w14:textId="77777777" w:rsidR="00236D03" w:rsidRPr="00103727" w:rsidRDefault="00236D03" w:rsidP="00236D03">
      <w:pPr>
        <w:pStyle w:val="Heading3"/>
        <w:rPr>
          <w:lang w:val="en-AU"/>
        </w:rPr>
      </w:pPr>
      <w:r w:rsidRPr="00103727">
        <w:rPr>
          <w:lang w:val="en-AU"/>
        </w:rPr>
        <w:t>Workforce demand: Utility</w:t>
      </w:r>
      <w:r w:rsidRPr="00103727">
        <w:rPr>
          <w:rFonts w:ascii="Cambria Math" w:hAnsi="Cambria Math" w:cs="Cambria Math"/>
          <w:lang w:val="en-AU"/>
        </w:rPr>
        <w:t>‑</w:t>
      </w:r>
      <w:r w:rsidRPr="00103727">
        <w:rPr>
          <w:lang w:val="en-AU"/>
        </w:rPr>
        <w:t>scale energy storage</w:t>
      </w:r>
    </w:p>
    <w:p w14:paraId="147B1B79" w14:textId="77777777" w:rsidR="00236D03" w:rsidRPr="00103727" w:rsidRDefault="00236D03" w:rsidP="00AE0C53">
      <w:pPr>
        <w:pStyle w:val="Heading4"/>
      </w:pPr>
      <w:r w:rsidRPr="00103727">
        <w:t>Projections</w:t>
      </w:r>
    </w:p>
    <w:p w14:paraId="51D9B24B" w14:textId="7EE7DE23" w:rsidR="00236D03" w:rsidRPr="00103727" w:rsidRDefault="00236D03" w:rsidP="00236D03">
      <w:pPr>
        <w:pStyle w:val="BodyText"/>
        <w:rPr>
          <w:lang w:val="en-AU"/>
        </w:rPr>
      </w:pPr>
      <w:r w:rsidRPr="00103727">
        <w:rPr>
          <w:lang w:val="en-AU"/>
        </w:rPr>
        <w:t>The utility</w:t>
      </w:r>
      <w:r w:rsidR="005B61CF" w:rsidRPr="00103727">
        <w:rPr>
          <w:lang w:val="en-AU"/>
        </w:rPr>
        <w:t>-</w:t>
      </w:r>
      <w:r w:rsidRPr="00103727">
        <w:rPr>
          <w:lang w:val="en-AU"/>
        </w:rPr>
        <w:t>scale energy storage workforce is to be made up predominantly of utility</w:t>
      </w:r>
      <w:r w:rsidR="005B61CF" w:rsidRPr="00103727">
        <w:rPr>
          <w:lang w:val="en-AU"/>
        </w:rPr>
        <w:t>-</w:t>
      </w:r>
      <w:r w:rsidRPr="00103727">
        <w:rPr>
          <w:lang w:val="en-AU"/>
        </w:rPr>
        <w:t>scale battery workers, with a small number of pumped hydroelectric energy storage workers, as</w:t>
      </w:r>
      <w:r w:rsidR="0046550C">
        <w:rPr>
          <w:lang w:val="en-AU"/>
        </w:rPr>
        <w:t> </w:t>
      </w:r>
      <w:r w:rsidRPr="00103727">
        <w:rPr>
          <w:lang w:val="en-AU"/>
        </w:rPr>
        <w:t>projected in line with the Australian Energy Market Operator’s (AEMO) 2024 Integrated System Plan under the step change scenario.</w:t>
      </w:r>
    </w:p>
    <w:p w14:paraId="52D020CC" w14:textId="5E2081DE" w:rsidR="00236D03" w:rsidRPr="00103727" w:rsidRDefault="00236D03" w:rsidP="00236D03">
      <w:pPr>
        <w:pStyle w:val="BodyText"/>
        <w:rPr>
          <w:lang w:val="en-AU"/>
        </w:rPr>
      </w:pPr>
      <w:r w:rsidRPr="00103727">
        <w:rPr>
          <w:lang w:val="en-AU"/>
        </w:rPr>
        <w:t>New utility</w:t>
      </w:r>
      <w:r w:rsidR="005B61CF" w:rsidRPr="00103727">
        <w:rPr>
          <w:lang w:val="en-AU"/>
        </w:rPr>
        <w:t>-</w:t>
      </w:r>
      <w:r w:rsidRPr="00103727">
        <w:rPr>
          <w:lang w:val="en-AU"/>
        </w:rPr>
        <w:t>scale energy storage infrastructure is required to meet Victoria’s energy storage targets, with construction of utility</w:t>
      </w:r>
      <w:r w:rsidR="005B61CF" w:rsidRPr="00103727">
        <w:rPr>
          <w:lang w:val="en-AU"/>
        </w:rPr>
        <w:t>-</w:t>
      </w:r>
      <w:r w:rsidRPr="00103727">
        <w:rPr>
          <w:lang w:val="en-AU"/>
        </w:rPr>
        <w:t>scale batteries projected to be largely concentrated between 2026 and 2028. The utility</w:t>
      </w:r>
      <w:r w:rsidR="005B61CF" w:rsidRPr="00103727">
        <w:rPr>
          <w:lang w:val="en-AU"/>
        </w:rPr>
        <w:t>-</w:t>
      </w:r>
      <w:r w:rsidRPr="00103727">
        <w:rPr>
          <w:lang w:val="en-AU"/>
        </w:rPr>
        <w:t>scale battery construction workforce will be at its highest during this time, averaging 500 FTE workers each year.</w:t>
      </w:r>
    </w:p>
    <w:p w14:paraId="15871F48" w14:textId="7DF923D2" w:rsidR="00236D03" w:rsidRPr="00103727" w:rsidRDefault="00236D03" w:rsidP="00236D03">
      <w:pPr>
        <w:pStyle w:val="BodyText"/>
        <w:rPr>
          <w:lang w:val="en-AU"/>
        </w:rPr>
      </w:pPr>
      <w:r w:rsidRPr="00103727">
        <w:rPr>
          <w:lang w:val="en-AU"/>
        </w:rPr>
        <w:t>Further construction of utility</w:t>
      </w:r>
      <w:r w:rsidR="005B61CF" w:rsidRPr="00103727">
        <w:rPr>
          <w:lang w:val="en-AU"/>
        </w:rPr>
        <w:t>-</w:t>
      </w:r>
      <w:r w:rsidRPr="00103727">
        <w:rPr>
          <w:lang w:val="en-AU"/>
        </w:rPr>
        <w:t>scale battery projects and a small number of pumped hydroelectric energy storage projects is projected between 2032 and 2035.</w:t>
      </w:r>
    </w:p>
    <w:p w14:paraId="7BC7D994" w14:textId="0A091540" w:rsidR="00236D03" w:rsidRPr="00103727" w:rsidRDefault="00236D03" w:rsidP="00236D03">
      <w:pPr>
        <w:pStyle w:val="BodyText"/>
        <w:rPr>
          <w:lang w:val="en-AU"/>
        </w:rPr>
      </w:pPr>
      <w:r w:rsidRPr="00103727">
        <w:rPr>
          <w:lang w:val="en-AU"/>
        </w:rPr>
        <w:lastRenderedPageBreak/>
        <w:t>Demand for utility</w:t>
      </w:r>
      <w:r w:rsidR="005B61CF" w:rsidRPr="00103727">
        <w:rPr>
          <w:lang w:val="en-AU"/>
        </w:rPr>
        <w:t>-</w:t>
      </w:r>
      <w:r w:rsidRPr="00103727">
        <w:rPr>
          <w:lang w:val="en-AU"/>
        </w:rPr>
        <w:t>scale energy battery operations and maintenance workers is projected to require an average of 80 FTE workers annually between 2026 and 2040 (Figure 18).</w:t>
      </w:r>
    </w:p>
    <w:p w14:paraId="3CF30D75" w14:textId="77777777" w:rsidR="00236D03" w:rsidRPr="00103727" w:rsidRDefault="00236D03" w:rsidP="00236D03">
      <w:pPr>
        <w:pStyle w:val="BodyText"/>
        <w:rPr>
          <w:b/>
          <w:bCs/>
          <w:lang w:val="en-AU"/>
        </w:rPr>
      </w:pPr>
      <w:r w:rsidRPr="00103727">
        <w:rPr>
          <w:b/>
          <w:bCs/>
          <w:lang w:val="en-AU"/>
        </w:rPr>
        <w:t>Highest construction workforce demand will be in the mid to late 2020s</w:t>
      </w:r>
    </w:p>
    <w:p w14:paraId="6BAF0B6A" w14:textId="2AC861D3" w:rsidR="009B3CBF" w:rsidRPr="00103727" w:rsidRDefault="009B3CBF" w:rsidP="009B3CBF">
      <w:pPr>
        <w:pStyle w:val="Caption"/>
        <w:keepNext/>
        <w:ind w:right="-285"/>
        <w:rPr>
          <w:b w:val="0"/>
          <w:bCs/>
        </w:rPr>
      </w:pPr>
      <w:r w:rsidRPr="00103727">
        <w:t xml:space="preserve">Figure </w:t>
      </w:r>
      <w:fldSimple w:instr=" SEQ Figure \* ARABIC ">
        <w:r w:rsidR="00F52ABF">
          <w:rPr>
            <w:noProof/>
          </w:rPr>
          <w:t>18</w:t>
        </w:r>
      </w:fldSimple>
      <w:r w:rsidRPr="00103727">
        <w:t xml:space="preserve">: </w:t>
      </w:r>
      <w:r w:rsidRPr="00103727">
        <w:rPr>
          <w:b w:val="0"/>
          <w:bCs/>
        </w:rPr>
        <w:t>Workforce projected for the utility</w:t>
      </w:r>
      <w:r w:rsidR="005B61CF" w:rsidRPr="00103727">
        <w:rPr>
          <w:b w:val="0"/>
          <w:bCs/>
        </w:rPr>
        <w:t>-</w:t>
      </w:r>
      <w:r w:rsidRPr="00103727">
        <w:rPr>
          <w:b w:val="0"/>
          <w:bCs/>
        </w:rPr>
        <w:t>scale batteries sector between 2026 and 2040</w:t>
      </w:r>
    </w:p>
    <w:p w14:paraId="12B3C6CF" w14:textId="02D621AE" w:rsidR="009B3CBF" w:rsidRPr="00103727" w:rsidRDefault="00946130" w:rsidP="00946130">
      <w:pPr>
        <w:spacing w:after="360"/>
        <w:jc w:val="center"/>
      </w:pPr>
      <w:r>
        <w:rPr>
          <w:noProof/>
        </w:rPr>
        <w:drawing>
          <wp:inline distT="0" distB="0" distL="0" distR="0" wp14:anchorId="6BD6BF6A" wp14:editId="600891F6">
            <wp:extent cx="4860000" cy="3885258"/>
            <wp:effectExtent l="0" t="0" r="4445" b="1270"/>
            <wp:docPr id="546785768" name="Picture 7" descr="Line chart of the workforce projected for the utility-scale batteries sector from 2026 to 2040, in full-time-equivalent (FTE) workers. The construction workforce line peaks in the mid-to-late 2020s before declining, while the operations and maintenance workforce line stays low and steady at around 80 FT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85768" name="Picture 7" descr="Line chart of the workforce projected for the utility-scale batteries sector from 2026 to 2040, in full-time-equivalent (FTE) workers. The construction workforce line peaks in the mid-to-late 2020s before declining, while the operations and maintenance workforce line stays low and steady at around 80 FTE workers."/>
                    <pic:cNvPicPr/>
                  </pic:nvPicPr>
                  <pic:blipFill>
                    <a:blip r:embed="rId32" cstate="print">
                      <a:extLst>
                        <a:ext uri="{28A0092B-C50C-407E-A947-70E740481C1C}">
                          <a14:useLocalDpi xmlns:a14="http://schemas.microsoft.com/office/drawing/2010/main"/>
                        </a:ext>
                      </a:extLst>
                    </a:blip>
                    <a:stretch>
                      <a:fillRect/>
                    </a:stretch>
                  </pic:blipFill>
                  <pic:spPr>
                    <a:xfrm>
                      <a:off x="0" y="0"/>
                      <a:ext cx="4860000" cy="3885258"/>
                    </a:xfrm>
                    <a:prstGeom prst="rect">
                      <a:avLst/>
                    </a:prstGeom>
                  </pic:spPr>
                </pic:pic>
              </a:graphicData>
            </a:graphic>
          </wp:inline>
        </w:drawing>
      </w:r>
    </w:p>
    <w:p w14:paraId="05F989B3" w14:textId="77777777" w:rsidR="00327DA9" w:rsidRPr="00103727" w:rsidRDefault="00327DA9" w:rsidP="00AE0C53">
      <w:pPr>
        <w:pStyle w:val="Heading4"/>
      </w:pPr>
      <w:r w:rsidRPr="00103727">
        <w:t>Jobs and education</w:t>
      </w:r>
    </w:p>
    <w:p w14:paraId="512454F2" w14:textId="7E1FB75B" w:rsidR="00327DA9" w:rsidRPr="00103727" w:rsidRDefault="00327DA9" w:rsidP="00327DA9">
      <w:pPr>
        <w:pStyle w:val="BodyText"/>
        <w:rPr>
          <w:lang w:val="en-AU"/>
        </w:rPr>
      </w:pPr>
      <w:r w:rsidRPr="00103727">
        <w:rPr>
          <w:lang w:val="en-AU"/>
        </w:rPr>
        <w:t>The utility</w:t>
      </w:r>
      <w:r w:rsidR="005B61CF" w:rsidRPr="00103727">
        <w:rPr>
          <w:lang w:val="en-AU"/>
        </w:rPr>
        <w:t>-</w:t>
      </w:r>
      <w:r w:rsidRPr="00103727">
        <w:rPr>
          <w:lang w:val="en-AU"/>
        </w:rPr>
        <w:t>scale energy storage workforce is projected to be heavily represented by trades, with 48% of jobs projected to require Certificate IV (or Certificate III with at least two years of on</w:t>
      </w:r>
      <w:r w:rsidR="005B61CF" w:rsidRPr="00103727">
        <w:rPr>
          <w:lang w:val="en-AU"/>
        </w:rPr>
        <w:t>-</w:t>
      </w:r>
      <w:r w:rsidRPr="00103727">
        <w:rPr>
          <w:lang w:val="en-AU"/>
        </w:rPr>
        <w:t>the</w:t>
      </w:r>
      <w:r w:rsidR="005B61CF" w:rsidRPr="00103727">
        <w:rPr>
          <w:lang w:val="en-AU"/>
        </w:rPr>
        <w:t>-</w:t>
      </w:r>
      <w:r w:rsidRPr="00103727">
        <w:rPr>
          <w:lang w:val="en-AU"/>
        </w:rPr>
        <w:t>job training) to associate degree qualifications. A further 26% of jobs are projected to require a bachelor degree or higher qualification (Figure 19).</w:t>
      </w:r>
    </w:p>
    <w:p w14:paraId="79DBA39C" w14:textId="62DAD7CB" w:rsidR="00327DA9" w:rsidRPr="00103727" w:rsidRDefault="00327DA9" w:rsidP="00327DA9">
      <w:pPr>
        <w:pStyle w:val="BodyText"/>
        <w:rPr>
          <w:lang w:val="en-AU"/>
        </w:rPr>
      </w:pPr>
      <w:r w:rsidRPr="00103727">
        <w:rPr>
          <w:lang w:val="en-AU"/>
        </w:rPr>
        <w:t>Labourers and electricians are projected to be the most in</w:t>
      </w:r>
      <w:r w:rsidR="005B61CF" w:rsidRPr="00103727">
        <w:rPr>
          <w:lang w:val="en-AU"/>
        </w:rPr>
        <w:t>-</w:t>
      </w:r>
      <w:r w:rsidRPr="00103727">
        <w:rPr>
          <w:lang w:val="en-AU"/>
        </w:rPr>
        <w:t>demand jobs, particularly between 2026 and 2030, which reflects the expected construction of new energy storage infrastructure (Figure 20). Other significant roles include clerical and administrative workers, engineers, and machinery operators and drivers.</w:t>
      </w:r>
    </w:p>
    <w:p w14:paraId="7A208D9B" w14:textId="20F928C2" w:rsidR="00327DA9" w:rsidRPr="00103727" w:rsidRDefault="00327DA9" w:rsidP="00327DA9">
      <w:pPr>
        <w:pStyle w:val="BodyText"/>
        <w:rPr>
          <w:b/>
          <w:bCs/>
          <w:lang w:val="en-AU"/>
        </w:rPr>
      </w:pPr>
      <w:r w:rsidRPr="00103727">
        <w:rPr>
          <w:b/>
          <w:bCs/>
          <w:lang w:val="en-AU"/>
        </w:rPr>
        <w:lastRenderedPageBreak/>
        <w:t>Roles in utility</w:t>
      </w:r>
      <w:r w:rsidR="005B61CF" w:rsidRPr="00103727">
        <w:rPr>
          <w:b/>
          <w:bCs/>
          <w:lang w:val="en-AU"/>
        </w:rPr>
        <w:t>-</w:t>
      </w:r>
      <w:r w:rsidRPr="00103727">
        <w:rPr>
          <w:b/>
          <w:bCs/>
          <w:lang w:val="en-AU"/>
        </w:rPr>
        <w:t>scale energy storage will require all levels of education, with a significant proportion requiring Certificate IV</w:t>
      </w:r>
      <w:r w:rsidR="00FE0460" w:rsidRPr="00103727">
        <w:rPr>
          <w:b/>
          <w:bCs/>
          <w:lang w:val="en-AU"/>
        </w:rPr>
        <w:t xml:space="preserve"> (</w:t>
      </w:r>
      <w:r w:rsidR="00FE0460" w:rsidRPr="00103727">
        <w:rPr>
          <w:b/>
          <w:bCs/>
          <w:i/>
          <w:iCs/>
          <w:lang w:val="en-AU"/>
        </w:rPr>
        <w:t>or Certificate III with at least 2 years of on</w:t>
      </w:r>
      <w:r w:rsidR="005B61CF" w:rsidRPr="00103727">
        <w:rPr>
          <w:b/>
          <w:bCs/>
          <w:i/>
          <w:iCs/>
          <w:lang w:val="en-AU"/>
        </w:rPr>
        <w:t>-</w:t>
      </w:r>
      <w:r w:rsidR="00FE0460" w:rsidRPr="00103727">
        <w:rPr>
          <w:b/>
          <w:bCs/>
          <w:i/>
          <w:iCs/>
          <w:lang w:val="en-AU"/>
        </w:rPr>
        <w:t>the</w:t>
      </w:r>
      <w:r w:rsidR="005B61CF" w:rsidRPr="00103727">
        <w:rPr>
          <w:b/>
          <w:bCs/>
          <w:i/>
          <w:iCs/>
          <w:lang w:val="en-AU"/>
        </w:rPr>
        <w:t>-</w:t>
      </w:r>
      <w:r w:rsidR="00FE0460" w:rsidRPr="00103727">
        <w:rPr>
          <w:b/>
          <w:bCs/>
          <w:i/>
          <w:iCs/>
          <w:lang w:val="en-AU"/>
        </w:rPr>
        <w:t>job training</w:t>
      </w:r>
      <w:r w:rsidR="00FE0460" w:rsidRPr="00103727">
        <w:rPr>
          <w:b/>
          <w:bCs/>
          <w:lang w:val="en-AU"/>
        </w:rPr>
        <w:t xml:space="preserve">) </w:t>
      </w:r>
      <w:r w:rsidRPr="00103727">
        <w:rPr>
          <w:b/>
          <w:bCs/>
          <w:lang w:val="en-AU"/>
        </w:rPr>
        <w:t>to associate degree.</w:t>
      </w:r>
    </w:p>
    <w:p w14:paraId="561CBAFD" w14:textId="415C0B60" w:rsidR="005036D6" w:rsidRPr="00103727" w:rsidRDefault="00327DA9" w:rsidP="005036D6">
      <w:pPr>
        <w:pStyle w:val="Caption"/>
        <w:keepNext/>
      </w:pPr>
      <w:r w:rsidRPr="00103727">
        <w:t xml:space="preserve">Figure </w:t>
      </w:r>
      <w:fldSimple w:instr=" SEQ Figure \* ARABIC ">
        <w:r w:rsidR="00F52ABF">
          <w:rPr>
            <w:noProof/>
          </w:rPr>
          <w:t>19</w:t>
        </w:r>
      </w:fldSimple>
      <w:r w:rsidRPr="00103727">
        <w:t xml:space="preserve">: </w:t>
      </w:r>
      <w:r w:rsidRPr="00103727">
        <w:rPr>
          <w:b w:val="0"/>
          <w:bCs/>
        </w:rPr>
        <w:t>Education categories for the utility</w:t>
      </w:r>
      <w:r w:rsidR="005B61CF" w:rsidRPr="00103727">
        <w:rPr>
          <w:b w:val="0"/>
          <w:bCs/>
        </w:rPr>
        <w:t>-</w:t>
      </w:r>
      <w:r w:rsidRPr="00103727">
        <w:rPr>
          <w:b w:val="0"/>
          <w:bCs/>
        </w:rPr>
        <w:t>scale energy storage workforce between 2026 and 2040</w:t>
      </w:r>
    </w:p>
    <w:tbl>
      <w:tblPr>
        <w:tblStyle w:val="Style2"/>
        <w:tblpPr w:leftFromText="181" w:rightFromText="181" w:bottomFromText="709" w:vertAnchor="text" w:tblpY="1"/>
        <w:tblOverlap w:val="never"/>
        <w:tblW w:w="0" w:type="auto"/>
        <w:tblLook w:val="04A0" w:firstRow="1" w:lastRow="0" w:firstColumn="1" w:lastColumn="0" w:noHBand="0" w:noVBand="1"/>
        <w:tblCaption w:val="Figure 19: Education categories for the utility-scale energy storage workforce between 2026 and 2040"/>
        <w:tblDescription w:val="Education categories for the utility-scale energy storage workforce between 2026 and 2040"/>
      </w:tblPr>
      <w:tblGrid>
        <w:gridCol w:w="6227"/>
        <w:gridCol w:w="3391"/>
      </w:tblGrid>
      <w:tr w:rsidR="005036D6" w:rsidRPr="00103727" w14:paraId="5D7D5CD6" w14:textId="77777777" w:rsidTr="009F6975">
        <w:trPr>
          <w:cnfStyle w:val="100000000000" w:firstRow="1" w:lastRow="0" w:firstColumn="0" w:lastColumn="0" w:oddVBand="0" w:evenVBand="0" w:oddHBand="0" w:evenHBand="0" w:firstRowFirstColumn="0" w:firstRowLastColumn="0" w:lastRowFirstColumn="0" w:lastRowLastColumn="0"/>
          <w:cantSplit/>
          <w:tblHeader/>
        </w:trPr>
        <w:tc>
          <w:tcPr>
            <w:tcW w:w="6227" w:type="dxa"/>
          </w:tcPr>
          <w:p w14:paraId="6E98DABA" w14:textId="5FED79B5" w:rsidR="005036D6" w:rsidRPr="00103727" w:rsidRDefault="005036D6" w:rsidP="00FE0460">
            <w:pPr>
              <w:pStyle w:val="Tabletext"/>
              <w:spacing w:line="240" w:lineRule="auto"/>
              <w:rPr>
                <w:lang w:val="en-AU"/>
              </w:rPr>
            </w:pPr>
            <w:r w:rsidRPr="00103727">
              <w:rPr>
                <w:lang w:val="en-AU"/>
              </w:rPr>
              <w:t>Education category</w:t>
            </w:r>
          </w:p>
        </w:tc>
        <w:tc>
          <w:tcPr>
            <w:tcW w:w="3391" w:type="dxa"/>
          </w:tcPr>
          <w:p w14:paraId="790C0734" w14:textId="3462FC61" w:rsidR="005036D6" w:rsidRPr="00103727" w:rsidRDefault="005036D6" w:rsidP="00FE0460">
            <w:pPr>
              <w:pStyle w:val="Tabletext"/>
              <w:spacing w:line="240" w:lineRule="auto"/>
              <w:jc w:val="center"/>
              <w:rPr>
                <w:lang w:val="en-AU"/>
              </w:rPr>
            </w:pPr>
            <w:r w:rsidRPr="00103727">
              <w:rPr>
                <w:lang w:val="en-AU"/>
              </w:rPr>
              <w:t>Share of workforce</w:t>
            </w:r>
          </w:p>
        </w:tc>
      </w:tr>
      <w:tr w:rsidR="00F55526" w:rsidRPr="00103727" w14:paraId="77EB2469" w14:textId="77777777" w:rsidTr="00FE0460">
        <w:tc>
          <w:tcPr>
            <w:tcW w:w="6227" w:type="dxa"/>
          </w:tcPr>
          <w:p w14:paraId="5FD5B9B5" w14:textId="77777777" w:rsidR="00F55526" w:rsidRPr="00103727" w:rsidRDefault="00F55526" w:rsidP="00FE0460">
            <w:pPr>
              <w:pStyle w:val="Tabletext"/>
              <w:spacing w:line="240" w:lineRule="auto"/>
              <w:rPr>
                <w:lang w:val="en-AU"/>
              </w:rPr>
            </w:pPr>
            <w:r w:rsidRPr="00103727">
              <w:rPr>
                <w:lang w:val="en-AU"/>
              </w:rPr>
              <w:t>Bachelor degree or higher</w:t>
            </w:r>
          </w:p>
        </w:tc>
        <w:tc>
          <w:tcPr>
            <w:tcW w:w="3391" w:type="dxa"/>
          </w:tcPr>
          <w:p w14:paraId="254234AA" w14:textId="77777777" w:rsidR="00F55526" w:rsidRPr="00103727" w:rsidRDefault="00F55526" w:rsidP="00FE0460">
            <w:pPr>
              <w:pStyle w:val="Tabletext"/>
              <w:spacing w:line="240" w:lineRule="auto"/>
              <w:jc w:val="center"/>
              <w:rPr>
                <w:b/>
                <w:bCs/>
                <w:lang w:val="en-AU"/>
              </w:rPr>
            </w:pPr>
            <w:r w:rsidRPr="00103727">
              <w:rPr>
                <w:b/>
                <w:bCs/>
                <w:lang w:val="en-AU"/>
              </w:rPr>
              <w:t>26%</w:t>
            </w:r>
          </w:p>
        </w:tc>
      </w:tr>
      <w:tr w:rsidR="005036D6" w:rsidRPr="00103727" w14:paraId="41C54635" w14:textId="77777777" w:rsidTr="00F55526">
        <w:tc>
          <w:tcPr>
            <w:tcW w:w="6227" w:type="dxa"/>
          </w:tcPr>
          <w:p w14:paraId="2D5F5CD4" w14:textId="74726EC1" w:rsidR="005036D6" w:rsidRPr="00103727" w:rsidRDefault="005036D6" w:rsidP="00FE0460">
            <w:pPr>
              <w:pStyle w:val="Tabletext"/>
              <w:spacing w:line="360" w:lineRule="auto"/>
              <w:rPr>
                <w:lang w:val="en-AU"/>
              </w:rPr>
            </w:pPr>
            <w:r w:rsidRPr="00103727">
              <w:rPr>
                <w:lang w:val="en-AU"/>
              </w:rPr>
              <w:t>Certificate IV (</w:t>
            </w:r>
            <w:r w:rsidRPr="00103727">
              <w:rPr>
                <w:i/>
                <w:lang w:val="en-AU"/>
              </w:rPr>
              <w:t>Or Certificate III with at least 2 years of on</w:t>
            </w:r>
            <w:r w:rsidR="005B61CF" w:rsidRPr="00103727">
              <w:rPr>
                <w:i/>
                <w:lang w:val="en-AU"/>
              </w:rPr>
              <w:t>-</w:t>
            </w:r>
            <w:r w:rsidRPr="00103727">
              <w:rPr>
                <w:i/>
                <w:lang w:val="en-AU"/>
              </w:rPr>
              <w:t>the</w:t>
            </w:r>
            <w:r w:rsidR="005B61CF" w:rsidRPr="00103727">
              <w:rPr>
                <w:i/>
                <w:lang w:val="en-AU"/>
              </w:rPr>
              <w:t>-</w:t>
            </w:r>
            <w:r w:rsidRPr="00103727">
              <w:rPr>
                <w:i/>
                <w:lang w:val="en-AU"/>
              </w:rPr>
              <w:t>job training)</w:t>
            </w:r>
            <w:r w:rsidRPr="00103727">
              <w:rPr>
                <w:lang w:val="en-AU"/>
              </w:rPr>
              <w:t xml:space="preserve"> to associate degree</w:t>
            </w:r>
          </w:p>
        </w:tc>
        <w:tc>
          <w:tcPr>
            <w:tcW w:w="3391" w:type="dxa"/>
            <w:vAlign w:val="center"/>
          </w:tcPr>
          <w:p w14:paraId="3E78F7C0" w14:textId="3FAC361A" w:rsidR="005036D6" w:rsidRPr="00103727" w:rsidRDefault="005036D6" w:rsidP="00F55526">
            <w:pPr>
              <w:pStyle w:val="Tabletext"/>
              <w:spacing w:line="240" w:lineRule="auto"/>
              <w:jc w:val="center"/>
              <w:rPr>
                <w:b/>
                <w:bCs/>
                <w:lang w:val="en-AU"/>
              </w:rPr>
            </w:pPr>
            <w:r w:rsidRPr="00103727">
              <w:rPr>
                <w:b/>
                <w:bCs/>
                <w:lang w:val="en-AU"/>
              </w:rPr>
              <w:t>48%</w:t>
            </w:r>
          </w:p>
        </w:tc>
      </w:tr>
      <w:tr w:rsidR="005036D6" w:rsidRPr="00103727" w14:paraId="101A66FC" w14:textId="77777777" w:rsidTr="00FE0460">
        <w:tc>
          <w:tcPr>
            <w:tcW w:w="6227" w:type="dxa"/>
          </w:tcPr>
          <w:p w14:paraId="7561309B" w14:textId="50FA8E82" w:rsidR="005036D6" w:rsidRPr="00103727" w:rsidRDefault="005036D6" w:rsidP="00FE0460">
            <w:pPr>
              <w:pStyle w:val="Tabletext"/>
              <w:spacing w:line="240" w:lineRule="auto"/>
              <w:rPr>
                <w:lang w:val="en-AU"/>
              </w:rPr>
            </w:pPr>
            <w:r w:rsidRPr="00103727">
              <w:rPr>
                <w:lang w:val="en-AU"/>
              </w:rPr>
              <w:t>High school and Certificate I, II, III</w:t>
            </w:r>
          </w:p>
        </w:tc>
        <w:tc>
          <w:tcPr>
            <w:tcW w:w="3391" w:type="dxa"/>
          </w:tcPr>
          <w:p w14:paraId="2C92A03F" w14:textId="3739F183" w:rsidR="005036D6" w:rsidRPr="00103727" w:rsidRDefault="005036D6" w:rsidP="00FE0460">
            <w:pPr>
              <w:pStyle w:val="Tabletext"/>
              <w:spacing w:line="240" w:lineRule="auto"/>
              <w:jc w:val="center"/>
              <w:rPr>
                <w:b/>
                <w:bCs/>
                <w:lang w:val="en-AU"/>
              </w:rPr>
            </w:pPr>
            <w:r w:rsidRPr="00103727">
              <w:rPr>
                <w:b/>
                <w:bCs/>
                <w:lang w:val="en-AU"/>
              </w:rPr>
              <w:t>26%</w:t>
            </w:r>
          </w:p>
        </w:tc>
      </w:tr>
    </w:tbl>
    <w:p w14:paraId="1DD54DB1" w14:textId="2E2AB4D2" w:rsidR="00327DA9" w:rsidRPr="00103727" w:rsidRDefault="00327DA9" w:rsidP="00AE0C53">
      <w:pPr>
        <w:pStyle w:val="Heading4"/>
      </w:pPr>
      <w:r w:rsidRPr="00103727">
        <w:t>Top jobs required in the utility</w:t>
      </w:r>
      <w:r w:rsidR="005B61CF" w:rsidRPr="00103727">
        <w:t>-</w:t>
      </w:r>
      <w:r w:rsidRPr="00103727">
        <w:t>scale energy storage workforce</w:t>
      </w:r>
    </w:p>
    <w:p w14:paraId="2A7C7B06" w14:textId="72B5B37F" w:rsidR="00327DA9" w:rsidRPr="00103727" w:rsidRDefault="00327DA9" w:rsidP="00327DA9">
      <w:pPr>
        <w:pStyle w:val="Caption"/>
        <w:keepNext/>
      </w:pPr>
      <w:r w:rsidRPr="00103727">
        <w:t xml:space="preserve">Figure </w:t>
      </w:r>
      <w:fldSimple w:instr=" SEQ Figure \* ARABIC ">
        <w:r w:rsidR="00F52ABF">
          <w:rPr>
            <w:noProof/>
          </w:rPr>
          <w:t>20</w:t>
        </w:r>
      </w:fldSimple>
      <w:r w:rsidRPr="00103727">
        <w:t xml:space="preserve">: </w:t>
      </w:r>
      <w:r w:rsidRPr="00103727">
        <w:rPr>
          <w:b w:val="0"/>
          <w:bCs/>
        </w:rPr>
        <w:t>Top jobs required in the utility</w:t>
      </w:r>
      <w:r w:rsidR="005B61CF" w:rsidRPr="00103727">
        <w:rPr>
          <w:b w:val="0"/>
          <w:bCs/>
        </w:rPr>
        <w:t>-</w:t>
      </w:r>
      <w:r w:rsidRPr="00103727">
        <w:rPr>
          <w:b w:val="0"/>
          <w:bCs/>
        </w:rPr>
        <w:t>scale energy storage workforce, ranked by 2026</w:t>
      </w:r>
      <w:r w:rsidR="005B61CF" w:rsidRPr="00103727">
        <w:rPr>
          <w:b w:val="0"/>
          <w:bCs/>
        </w:rPr>
        <w:t>-</w:t>
      </w:r>
      <w:r w:rsidRPr="00103727">
        <w:rPr>
          <w:b w:val="0"/>
          <w:bCs/>
        </w:rPr>
        <w:t>2040 average FTE worker, with five</w:t>
      </w:r>
      <w:r w:rsidRPr="00103727">
        <w:rPr>
          <w:rFonts w:ascii="Cambria Math" w:hAnsi="Cambria Math" w:cs="Cambria Math"/>
          <w:b w:val="0"/>
          <w:bCs/>
        </w:rPr>
        <w:t>‑</w:t>
      </w:r>
      <w:r w:rsidRPr="00103727">
        <w:rPr>
          <w:b w:val="0"/>
          <w:bCs/>
        </w:rPr>
        <w:t>year averages</w:t>
      </w:r>
    </w:p>
    <w:tbl>
      <w:tblPr>
        <w:tblStyle w:val="Style2"/>
        <w:tblpPr w:leftFromText="181" w:rightFromText="181" w:bottomFromText="284" w:vertAnchor="text" w:tblpY="1"/>
        <w:tblOverlap w:val="never"/>
        <w:tblW w:w="5000" w:type="pct"/>
        <w:tblLook w:val="0020" w:firstRow="1" w:lastRow="0" w:firstColumn="0" w:lastColumn="0" w:noHBand="0" w:noVBand="0"/>
        <w:tblCaption w:val="Figure 20: Top jobs required in the utility-scale energy storage workforce, ranked by 2026-2040 average FTE worker, with five‑year averages"/>
        <w:tblDescription w:val="The top jobs required in the utility-scale energy storage workforce, ranked by 2026-2040 average FTE worker, with five‑year averages"/>
      </w:tblPr>
      <w:tblGrid>
        <w:gridCol w:w="815"/>
        <w:gridCol w:w="4536"/>
        <w:gridCol w:w="1422"/>
        <w:gridCol w:w="1422"/>
        <w:gridCol w:w="1423"/>
      </w:tblGrid>
      <w:tr w:rsidR="00F502ED" w:rsidRPr="00103727" w14:paraId="385FBE8D" w14:textId="77777777" w:rsidTr="009F6975">
        <w:trPr>
          <w:cnfStyle w:val="100000000000" w:firstRow="1" w:lastRow="0" w:firstColumn="0" w:lastColumn="0" w:oddVBand="0" w:evenVBand="0" w:oddHBand="0" w:evenHBand="0" w:firstRowFirstColumn="0" w:firstRowLastColumn="0" w:lastRowFirstColumn="0" w:lastRowLastColumn="0"/>
          <w:cantSplit/>
          <w:trHeight w:val="623"/>
          <w:tblHeader/>
        </w:trPr>
        <w:tc>
          <w:tcPr>
            <w:tcW w:w="424" w:type="pct"/>
            <w:vAlign w:val="center"/>
          </w:tcPr>
          <w:p w14:paraId="6F7BDCB4" w14:textId="77777777" w:rsidR="00F502ED" w:rsidRPr="00103727" w:rsidRDefault="00F502ED" w:rsidP="009F6975">
            <w:pPr>
              <w:pStyle w:val="Tabletext"/>
              <w:spacing w:line="276" w:lineRule="auto"/>
              <w:rPr>
                <w:bCs/>
                <w:sz w:val="22"/>
                <w:lang w:val="en-AU"/>
              </w:rPr>
            </w:pPr>
            <w:r w:rsidRPr="00103727">
              <w:rPr>
                <w:bCs/>
                <w:sz w:val="22"/>
                <w:lang w:val="en-AU"/>
              </w:rPr>
              <w:t>Rank</w:t>
            </w:r>
          </w:p>
        </w:tc>
        <w:tc>
          <w:tcPr>
            <w:tcW w:w="2358" w:type="pct"/>
            <w:vAlign w:val="center"/>
          </w:tcPr>
          <w:p w14:paraId="7DCEE9C9" w14:textId="77777777" w:rsidR="00F502ED" w:rsidRPr="00103727" w:rsidRDefault="00F502ED" w:rsidP="009F6975">
            <w:pPr>
              <w:pStyle w:val="Tabletext"/>
              <w:spacing w:line="276" w:lineRule="auto"/>
              <w:rPr>
                <w:sz w:val="22"/>
                <w:lang w:val="en-AU"/>
              </w:rPr>
            </w:pPr>
            <w:r w:rsidRPr="00103727">
              <w:rPr>
                <w:sz w:val="22"/>
                <w:lang w:val="en-AU"/>
              </w:rPr>
              <w:t>Job title</w:t>
            </w:r>
          </w:p>
        </w:tc>
        <w:tc>
          <w:tcPr>
            <w:tcW w:w="739" w:type="pct"/>
          </w:tcPr>
          <w:p w14:paraId="05EBC2BA" w14:textId="213F1C8E" w:rsidR="00F502ED" w:rsidRPr="00103727" w:rsidRDefault="00F502ED" w:rsidP="00F502ED">
            <w:pPr>
              <w:pStyle w:val="Tabletext"/>
              <w:spacing w:line="276" w:lineRule="auto"/>
              <w:jc w:val="center"/>
              <w:rPr>
                <w:sz w:val="22"/>
                <w:lang w:val="en-AU"/>
              </w:rPr>
            </w:pPr>
            <w:r w:rsidRPr="00103727">
              <w:rPr>
                <w:sz w:val="22"/>
                <w:lang w:val="en-AU"/>
              </w:rPr>
              <w:t>2026</w:t>
            </w:r>
            <w:r w:rsidR="005B61CF" w:rsidRPr="00103727">
              <w:rPr>
                <w:sz w:val="22"/>
                <w:lang w:val="en-AU"/>
              </w:rPr>
              <w:t>-</w:t>
            </w:r>
            <w:r w:rsidRPr="00103727">
              <w:rPr>
                <w:sz w:val="22"/>
                <w:lang w:val="en-AU"/>
              </w:rPr>
              <w:t xml:space="preserve">2030 </w:t>
            </w:r>
            <w:r w:rsidRPr="00103727">
              <w:rPr>
                <w:sz w:val="22"/>
                <w:lang w:val="en-AU"/>
              </w:rPr>
              <w:br/>
              <w:t xml:space="preserve">Average </w:t>
            </w:r>
            <w:r w:rsidRPr="00103727">
              <w:rPr>
                <w:sz w:val="22"/>
                <w:lang w:val="en-AU"/>
              </w:rPr>
              <w:br/>
              <w:t>FTE</w:t>
            </w:r>
          </w:p>
        </w:tc>
        <w:tc>
          <w:tcPr>
            <w:tcW w:w="739" w:type="pct"/>
          </w:tcPr>
          <w:p w14:paraId="409A130A" w14:textId="1CADCB44" w:rsidR="00F502ED" w:rsidRPr="00103727" w:rsidRDefault="00F502ED" w:rsidP="00F502ED">
            <w:pPr>
              <w:pStyle w:val="Tabletext"/>
              <w:spacing w:line="276" w:lineRule="auto"/>
              <w:jc w:val="center"/>
              <w:rPr>
                <w:sz w:val="22"/>
                <w:lang w:val="en-AU"/>
              </w:rPr>
            </w:pPr>
            <w:r w:rsidRPr="00103727">
              <w:rPr>
                <w:sz w:val="22"/>
                <w:lang w:val="en-AU"/>
              </w:rPr>
              <w:t>2031</w:t>
            </w:r>
            <w:r w:rsidR="005B61CF" w:rsidRPr="00103727">
              <w:rPr>
                <w:sz w:val="22"/>
                <w:lang w:val="en-AU"/>
              </w:rPr>
              <w:t>-</w:t>
            </w:r>
            <w:r w:rsidRPr="00103727">
              <w:rPr>
                <w:sz w:val="22"/>
                <w:lang w:val="en-AU"/>
              </w:rPr>
              <w:t xml:space="preserve">2035 </w:t>
            </w:r>
            <w:r w:rsidRPr="00103727">
              <w:rPr>
                <w:sz w:val="22"/>
                <w:lang w:val="en-AU"/>
              </w:rPr>
              <w:br/>
              <w:t xml:space="preserve">Average </w:t>
            </w:r>
            <w:r w:rsidRPr="00103727">
              <w:rPr>
                <w:sz w:val="22"/>
                <w:lang w:val="en-AU"/>
              </w:rPr>
              <w:br/>
              <w:t>FTE</w:t>
            </w:r>
          </w:p>
        </w:tc>
        <w:tc>
          <w:tcPr>
            <w:tcW w:w="740" w:type="pct"/>
          </w:tcPr>
          <w:p w14:paraId="71D94CAF" w14:textId="213F457F" w:rsidR="00F502ED" w:rsidRPr="00103727" w:rsidRDefault="00F502ED" w:rsidP="00F502ED">
            <w:pPr>
              <w:pStyle w:val="Tabletext"/>
              <w:spacing w:line="276" w:lineRule="auto"/>
              <w:jc w:val="center"/>
              <w:rPr>
                <w:sz w:val="22"/>
                <w:lang w:val="en-AU"/>
              </w:rPr>
            </w:pPr>
            <w:r w:rsidRPr="00103727">
              <w:rPr>
                <w:sz w:val="22"/>
                <w:lang w:val="en-AU"/>
              </w:rPr>
              <w:t>2036</w:t>
            </w:r>
            <w:r w:rsidR="005B61CF" w:rsidRPr="00103727">
              <w:rPr>
                <w:sz w:val="22"/>
                <w:lang w:val="en-AU"/>
              </w:rPr>
              <w:t>-</w:t>
            </w:r>
            <w:r w:rsidRPr="00103727">
              <w:rPr>
                <w:sz w:val="22"/>
                <w:lang w:val="en-AU"/>
              </w:rPr>
              <w:t xml:space="preserve">2040 </w:t>
            </w:r>
            <w:r w:rsidRPr="00103727">
              <w:rPr>
                <w:sz w:val="22"/>
                <w:lang w:val="en-AU"/>
              </w:rPr>
              <w:br/>
              <w:t xml:space="preserve">Average </w:t>
            </w:r>
            <w:r w:rsidRPr="00103727">
              <w:rPr>
                <w:sz w:val="22"/>
                <w:lang w:val="en-AU"/>
              </w:rPr>
              <w:br/>
              <w:t>FTE</w:t>
            </w:r>
          </w:p>
        </w:tc>
      </w:tr>
      <w:tr w:rsidR="00F502ED" w:rsidRPr="00103727" w14:paraId="6C892BC7" w14:textId="77777777" w:rsidTr="005036D6">
        <w:trPr>
          <w:trHeight w:val="340"/>
        </w:trPr>
        <w:tc>
          <w:tcPr>
            <w:tcW w:w="424" w:type="pct"/>
            <w:vAlign w:val="center"/>
          </w:tcPr>
          <w:p w14:paraId="4C1DED21" w14:textId="77777777" w:rsidR="00F502ED" w:rsidRPr="00103727" w:rsidRDefault="00F502ED" w:rsidP="00F502ED">
            <w:pPr>
              <w:pStyle w:val="Tabletext"/>
              <w:spacing w:line="240" w:lineRule="auto"/>
              <w:jc w:val="center"/>
              <w:rPr>
                <w:b/>
                <w:bCs/>
                <w:lang w:val="en-AU"/>
              </w:rPr>
            </w:pPr>
            <w:r w:rsidRPr="00103727">
              <w:rPr>
                <w:b/>
                <w:bCs/>
                <w:lang w:val="en-AU"/>
              </w:rPr>
              <w:t>1</w:t>
            </w:r>
          </w:p>
        </w:tc>
        <w:tc>
          <w:tcPr>
            <w:tcW w:w="2358" w:type="pct"/>
            <w:vAlign w:val="center"/>
          </w:tcPr>
          <w:p w14:paraId="331EF6E3" w14:textId="0DDC0A37" w:rsidR="00F502ED" w:rsidRPr="00103727" w:rsidRDefault="00F502ED" w:rsidP="00F502ED">
            <w:pPr>
              <w:pStyle w:val="Tabletext"/>
              <w:spacing w:line="240" w:lineRule="auto"/>
              <w:rPr>
                <w:lang w:val="en-AU"/>
              </w:rPr>
            </w:pPr>
            <w:r w:rsidRPr="00103727">
              <w:rPr>
                <w:lang w:val="en-AU"/>
              </w:rPr>
              <w:t>Labourers</w:t>
            </w:r>
          </w:p>
        </w:tc>
        <w:tc>
          <w:tcPr>
            <w:tcW w:w="739" w:type="pct"/>
            <w:vAlign w:val="center"/>
          </w:tcPr>
          <w:p w14:paraId="45F22B85" w14:textId="65C99B4D" w:rsidR="00F502ED" w:rsidRPr="00103727" w:rsidRDefault="00F502ED" w:rsidP="00F502ED">
            <w:pPr>
              <w:pStyle w:val="Tabletext"/>
              <w:spacing w:line="240" w:lineRule="auto"/>
              <w:jc w:val="center"/>
              <w:rPr>
                <w:lang w:val="en-AU"/>
              </w:rPr>
            </w:pPr>
            <w:r w:rsidRPr="00103727">
              <w:rPr>
                <w:lang w:val="en-AU"/>
              </w:rPr>
              <w:t>88</w:t>
            </w:r>
          </w:p>
        </w:tc>
        <w:tc>
          <w:tcPr>
            <w:tcW w:w="739" w:type="pct"/>
            <w:vAlign w:val="center"/>
          </w:tcPr>
          <w:p w14:paraId="767C6AF9" w14:textId="7A8D5A8F" w:rsidR="00F502ED" w:rsidRPr="00103727" w:rsidRDefault="00F502ED" w:rsidP="00F502ED">
            <w:pPr>
              <w:pStyle w:val="Tabletext"/>
              <w:spacing w:line="240" w:lineRule="auto"/>
              <w:jc w:val="center"/>
              <w:rPr>
                <w:lang w:val="en-AU"/>
              </w:rPr>
            </w:pPr>
            <w:r w:rsidRPr="00103727">
              <w:rPr>
                <w:lang w:val="en-AU"/>
              </w:rPr>
              <w:t>23</w:t>
            </w:r>
          </w:p>
        </w:tc>
        <w:tc>
          <w:tcPr>
            <w:tcW w:w="740" w:type="pct"/>
            <w:vAlign w:val="center"/>
          </w:tcPr>
          <w:p w14:paraId="1E20D49C" w14:textId="4A3D0489" w:rsidR="00F502ED" w:rsidRPr="00103727" w:rsidRDefault="00F502ED" w:rsidP="00F502ED">
            <w:pPr>
              <w:pStyle w:val="Tabletext"/>
              <w:spacing w:line="240" w:lineRule="auto"/>
              <w:jc w:val="center"/>
              <w:rPr>
                <w:lang w:val="en-AU"/>
              </w:rPr>
            </w:pPr>
            <w:r w:rsidRPr="00103727">
              <w:rPr>
                <w:lang w:val="en-AU"/>
              </w:rPr>
              <w:t>17</w:t>
            </w:r>
          </w:p>
        </w:tc>
      </w:tr>
      <w:tr w:rsidR="00F502ED" w:rsidRPr="00103727" w14:paraId="73CFEC6C" w14:textId="77777777" w:rsidTr="005036D6">
        <w:trPr>
          <w:trHeight w:val="340"/>
        </w:trPr>
        <w:tc>
          <w:tcPr>
            <w:tcW w:w="424" w:type="pct"/>
            <w:vAlign w:val="center"/>
          </w:tcPr>
          <w:p w14:paraId="65615997" w14:textId="77777777" w:rsidR="00F502ED" w:rsidRPr="00103727" w:rsidRDefault="00F502ED" w:rsidP="00F502ED">
            <w:pPr>
              <w:pStyle w:val="Tabletext"/>
              <w:spacing w:line="240" w:lineRule="auto"/>
              <w:jc w:val="center"/>
              <w:rPr>
                <w:b/>
                <w:bCs/>
                <w:lang w:val="en-AU"/>
              </w:rPr>
            </w:pPr>
            <w:r w:rsidRPr="00103727">
              <w:rPr>
                <w:b/>
                <w:bCs/>
                <w:lang w:val="en-AU"/>
              </w:rPr>
              <w:t>2</w:t>
            </w:r>
          </w:p>
        </w:tc>
        <w:tc>
          <w:tcPr>
            <w:tcW w:w="2358" w:type="pct"/>
            <w:vAlign w:val="center"/>
          </w:tcPr>
          <w:p w14:paraId="62B6F010" w14:textId="4D80A4C4" w:rsidR="00F502ED" w:rsidRPr="00103727" w:rsidRDefault="00F502ED" w:rsidP="00F502ED">
            <w:pPr>
              <w:pStyle w:val="Tabletext"/>
              <w:spacing w:line="240" w:lineRule="auto"/>
              <w:rPr>
                <w:lang w:val="en-AU"/>
              </w:rPr>
            </w:pPr>
            <w:r w:rsidRPr="00103727">
              <w:rPr>
                <w:lang w:val="en-AU"/>
              </w:rPr>
              <w:t>Electricians</w:t>
            </w:r>
          </w:p>
        </w:tc>
        <w:tc>
          <w:tcPr>
            <w:tcW w:w="739" w:type="pct"/>
            <w:vAlign w:val="center"/>
          </w:tcPr>
          <w:p w14:paraId="1F247978" w14:textId="3ED3D8D5" w:rsidR="00F502ED" w:rsidRPr="00103727" w:rsidRDefault="00F502ED" w:rsidP="00F502ED">
            <w:pPr>
              <w:pStyle w:val="Tabletext"/>
              <w:spacing w:line="240" w:lineRule="auto"/>
              <w:jc w:val="center"/>
              <w:rPr>
                <w:lang w:val="en-AU"/>
              </w:rPr>
            </w:pPr>
            <w:r w:rsidRPr="00103727">
              <w:rPr>
                <w:lang w:val="en-AU"/>
              </w:rPr>
              <w:t>62</w:t>
            </w:r>
          </w:p>
        </w:tc>
        <w:tc>
          <w:tcPr>
            <w:tcW w:w="739" w:type="pct"/>
            <w:vAlign w:val="center"/>
          </w:tcPr>
          <w:p w14:paraId="5554BA66" w14:textId="02328138" w:rsidR="00F502ED" w:rsidRPr="00103727" w:rsidRDefault="00F502ED" w:rsidP="00F502ED">
            <w:pPr>
              <w:pStyle w:val="Tabletext"/>
              <w:spacing w:line="240" w:lineRule="auto"/>
              <w:jc w:val="center"/>
              <w:rPr>
                <w:lang w:val="en-AU"/>
              </w:rPr>
            </w:pPr>
            <w:r w:rsidRPr="00103727">
              <w:rPr>
                <w:lang w:val="en-AU"/>
              </w:rPr>
              <w:t>17</w:t>
            </w:r>
          </w:p>
        </w:tc>
        <w:tc>
          <w:tcPr>
            <w:tcW w:w="740" w:type="pct"/>
            <w:vAlign w:val="center"/>
          </w:tcPr>
          <w:p w14:paraId="2E7FB1AC" w14:textId="5412DA40" w:rsidR="00F502ED" w:rsidRPr="00103727" w:rsidRDefault="00F502ED" w:rsidP="00F502ED">
            <w:pPr>
              <w:pStyle w:val="Tabletext"/>
              <w:spacing w:line="240" w:lineRule="auto"/>
              <w:jc w:val="center"/>
              <w:rPr>
                <w:lang w:val="en-AU"/>
              </w:rPr>
            </w:pPr>
            <w:r w:rsidRPr="00103727">
              <w:rPr>
                <w:lang w:val="en-AU"/>
              </w:rPr>
              <w:t>12</w:t>
            </w:r>
          </w:p>
        </w:tc>
      </w:tr>
      <w:tr w:rsidR="00F502ED" w:rsidRPr="00103727" w14:paraId="171AA380" w14:textId="77777777" w:rsidTr="005036D6">
        <w:trPr>
          <w:trHeight w:val="340"/>
        </w:trPr>
        <w:tc>
          <w:tcPr>
            <w:tcW w:w="424" w:type="pct"/>
            <w:vAlign w:val="center"/>
          </w:tcPr>
          <w:p w14:paraId="0AADDC61" w14:textId="77777777" w:rsidR="00F502ED" w:rsidRPr="00103727" w:rsidRDefault="00F502ED" w:rsidP="00F502ED">
            <w:pPr>
              <w:pStyle w:val="Tabletext"/>
              <w:spacing w:line="240" w:lineRule="auto"/>
              <w:jc w:val="center"/>
              <w:rPr>
                <w:b/>
                <w:bCs/>
                <w:lang w:val="en-AU"/>
              </w:rPr>
            </w:pPr>
            <w:r w:rsidRPr="00103727">
              <w:rPr>
                <w:b/>
                <w:bCs/>
                <w:lang w:val="en-AU"/>
              </w:rPr>
              <w:t>3</w:t>
            </w:r>
          </w:p>
        </w:tc>
        <w:tc>
          <w:tcPr>
            <w:tcW w:w="2358" w:type="pct"/>
            <w:vAlign w:val="center"/>
          </w:tcPr>
          <w:p w14:paraId="4AEC335A" w14:textId="5B3DC34D" w:rsidR="00F502ED" w:rsidRPr="00103727" w:rsidRDefault="00F502ED" w:rsidP="00F502ED">
            <w:pPr>
              <w:pStyle w:val="Tabletext"/>
              <w:spacing w:line="240" w:lineRule="auto"/>
              <w:rPr>
                <w:lang w:val="en-AU"/>
              </w:rPr>
            </w:pPr>
            <w:r w:rsidRPr="00103727">
              <w:rPr>
                <w:lang w:val="en-AU"/>
              </w:rPr>
              <w:t>Clerical and Administrative Workers</w:t>
            </w:r>
          </w:p>
        </w:tc>
        <w:tc>
          <w:tcPr>
            <w:tcW w:w="739" w:type="pct"/>
            <w:vAlign w:val="center"/>
          </w:tcPr>
          <w:p w14:paraId="627AF3C9" w14:textId="598BC8BC" w:rsidR="00F502ED" w:rsidRPr="00103727" w:rsidRDefault="00F502ED" w:rsidP="00F502ED">
            <w:pPr>
              <w:pStyle w:val="Tabletext"/>
              <w:spacing w:line="240" w:lineRule="auto"/>
              <w:jc w:val="center"/>
              <w:rPr>
                <w:lang w:val="en-AU"/>
              </w:rPr>
            </w:pPr>
            <w:r w:rsidRPr="00103727">
              <w:rPr>
                <w:lang w:val="en-AU"/>
              </w:rPr>
              <w:t>33</w:t>
            </w:r>
          </w:p>
        </w:tc>
        <w:tc>
          <w:tcPr>
            <w:tcW w:w="739" w:type="pct"/>
            <w:vAlign w:val="center"/>
          </w:tcPr>
          <w:p w14:paraId="21E75C09" w14:textId="4B6D2D8E" w:rsidR="00F502ED" w:rsidRPr="00103727" w:rsidRDefault="00F502ED" w:rsidP="00F502ED">
            <w:pPr>
              <w:pStyle w:val="Tabletext"/>
              <w:spacing w:line="240" w:lineRule="auto"/>
              <w:jc w:val="center"/>
              <w:rPr>
                <w:lang w:val="en-AU"/>
              </w:rPr>
            </w:pPr>
            <w:r w:rsidRPr="00103727">
              <w:rPr>
                <w:lang w:val="en-AU"/>
              </w:rPr>
              <w:t>10</w:t>
            </w:r>
          </w:p>
        </w:tc>
        <w:tc>
          <w:tcPr>
            <w:tcW w:w="740" w:type="pct"/>
            <w:vAlign w:val="center"/>
          </w:tcPr>
          <w:p w14:paraId="43C27BF8" w14:textId="6F712136" w:rsidR="00F502ED" w:rsidRPr="00103727" w:rsidRDefault="00F502ED" w:rsidP="00F502ED">
            <w:pPr>
              <w:pStyle w:val="Tabletext"/>
              <w:spacing w:line="240" w:lineRule="auto"/>
              <w:jc w:val="center"/>
              <w:rPr>
                <w:lang w:val="en-AU"/>
              </w:rPr>
            </w:pPr>
            <w:r w:rsidRPr="00103727">
              <w:rPr>
                <w:lang w:val="en-AU"/>
              </w:rPr>
              <w:t>&lt;10</w:t>
            </w:r>
          </w:p>
        </w:tc>
      </w:tr>
      <w:tr w:rsidR="00F502ED" w:rsidRPr="00103727" w14:paraId="019561F9" w14:textId="77777777" w:rsidTr="005036D6">
        <w:trPr>
          <w:trHeight w:val="340"/>
        </w:trPr>
        <w:tc>
          <w:tcPr>
            <w:tcW w:w="424" w:type="pct"/>
            <w:vAlign w:val="center"/>
          </w:tcPr>
          <w:p w14:paraId="73FF2722" w14:textId="77777777" w:rsidR="00F502ED" w:rsidRPr="00103727" w:rsidRDefault="00F502ED" w:rsidP="00F502ED">
            <w:pPr>
              <w:pStyle w:val="Tabletext"/>
              <w:spacing w:line="240" w:lineRule="auto"/>
              <w:jc w:val="center"/>
              <w:rPr>
                <w:b/>
                <w:bCs/>
                <w:lang w:val="en-AU"/>
              </w:rPr>
            </w:pPr>
            <w:r w:rsidRPr="00103727">
              <w:rPr>
                <w:b/>
                <w:bCs/>
                <w:lang w:val="en-AU"/>
              </w:rPr>
              <w:t>4</w:t>
            </w:r>
          </w:p>
        </w:tc>
        <w:tc>
          <w:tcPr>
            <w:tcW w:w="2358" w:type="pct"/>
            <w:vAlign w:val="center"/>
          </w:tcPr>
          <w:p w14:paraId="1E8D480D" w14:textId="6B7A417A" w:rsidR="00F502ED" w:rsidRPr="00103727" w:rsidRDefault="00F502ED" w:rsidP="00F502ED">
            <w:pPr>
              <w:pStyle w:val="Tabletext"/>
              <w:spacing w:line="240" w:lineRule="auto"/>
              <w:rPr>
                <w:lang w:val="en-AU"/>
              </w:rPr>
            </w:pPr>
            <w:r w:rsidRPr="00103727">
              <w:rPr>
                <w:lang w:val="en-AU"/>
              </w:rPr>
              <w:t>Engineers</w:t>
            </w:r>
          </w:p>
        </w:tc>
        <w:tc>
          <w:tcPr>
            <w:tcW w:w="739" w:type="pct"/>
            <w:vAlign w:val="center"/>
          </w:tcPr>
          <w:p w14:paraId="2D11E893" w14:textId="377B0D85" w:rsidR="00F502ED" w:rsidRPr="00103727" w:rsidRDefault="00F502ED" w:rsidP="00F502ED">
            <w:pPr>
              <w:pStyle w:val="Tabletext"/>
              <w:spacing w:line="240" w:lineRule="auto"/>
              <w:jc w:val="center"/>
              <w:rPr>
                <w:lang w:val="en-AU"/>
              </w:rPr>
            </w:pPr>
            <w:r w:rsidRPr="00103727">
              <w:rPr>
                <w:lang w:val="en-AU"/>
              </w:rPr>
              <w:t>22</w:t>
            </w:r>
          </w:p>
        </w:tc>
        <w:tc>
          <w:tcPr>
            <w:tcW w:w="739" w:type="pct"/>
            <w:vAlign w:val="center"/>
          </w:tcPr>
          <w:p w14:paraId="23141EAE" w14:textId="6D635E67" w:rsidR="00F502ED" w:rsidRPr="00103727" w:rsidRDefault="00F502ED" w:rsidP="00F502ED">
            <w:pPr>
              <w:pStyle w:val="Tabletext"/>
              <w:spacing w:line="240" w:lineRule="auto"/>
              <w:jc w:val="center"/>
              <w:rPr>
                <w:lang w:val="en-AU"/>
              </w:rPr>
            </w:pPr>
            <w:r w:rsidRPr="00103727">
              <w:rPr>
                <w:lang w:val="en-AU"/>
              </w:rPr>
              <w:t>&lt;10</w:t>
            </w:r>
          </w:p>
        </w:tc>
        <w:tc>
          <w:tcPr>
            <w:tcW w:w="740" w:type="pct"/>
            <w:vAlign w:val="center"/>
          </w:tcPr>
          <w:p w14:paraId="55E9B36E" w14:textId="0A33566B" w:rsidR="00F502ED" w:rsidRPr="00103727" w:rsidRDefault="00F502ED" w:rsidP="00F502ED">
            <w:pPr>
              <w:pStyle w:val="Tabletext"/>
              <w:spacing w:line="240" w:lineRule="auto"/>
              <w:jc w:val="center"/>
              <w:rPr>
                <w:lang w:val="en-AU"/>
              </w:rPr>
            </w:pPr>
            <w:r w:rsidRPr="00103727">
              <w:rPr>
                <w:lang w:val="en-AU"/>
              </w:rPr>
              <w:t>&lt;10</w:t>
            </w:r>
          </w:p>
        </w:tc>
      </w:tr>
      <w:tr w:rsidR="00F502ED" w:rsidRPr="00103727" w14:paraId="668461F2" w14:textId="77777777" w:rsidTr="005036D6">
        <w:trPr>
          <w:trHeight w:val="340"/>
        </w:trPr>
        <w:tc>
          <w:tcPr>
            <w:tcW w:w="424" w:type="pct"/>
            <w:vAlign w:val="center"/>
          </w:tcPr>
          <w:p w14:paraId="5ADC4D38" w14:textId="77777777" w:rsidR="00F502ED" w:rsidRPr="00103727" w:rsidRDefault="00F502ED" w:rsidP="00F502ED">
            <w:pPr>
              <w:pStyle w:val="Tabletext"/>
              <w:spacing w:line="240" w:lineRule="auto"/>
              <w:jc w:val="center"/>
              <w:rPr>
                <w:b/>
                <w:bCs/>
                <w:lang w:val="en-AU"/>
              </w:rPr>
            </w:pPr>
            <w:r w:rsidRPr="00103727">
              <w:rPr>
                <w:b/>
                <w:bCs/>
                <w:lang w:val="en-AU"/>
              </w:rPr>
              <w:t>5</w:t>
            </w:r>
          </w:p>
        </w:tc>
        <w:tc>
          <w:tcPr>
            <w:tcW w:w="2358" w:type="pct"/>
            <w:vAlign w:val="center"/>
          </w:tcPr>
          <w:p w14:paraId="508B4D49" w14:textId="4C2EE3B9" w:rsidR="00F502ED" w:rsidRPr="00103727" w:rsidRDefault="00F502ED" w:rsidP="00F502ED">
            <w:pPr>
              <w:pStyle w:val="Tabletext"/>
              <w:spacing w:line="240" w:lineRule="auto"/>
              <w:rPr>
                <w:lang w:val="en-AU"/>
              </w:rPr>
            </w:pPr>
            <w:r w:rsidRPr="00103727">
              <w:rPr>
                <w:lang w:val="en-AU"/>
              </w:rPr>
              <w:t>Managers</w:t>
            </w:r>
          </w:p>
        </w:tc>
        <w:tc>
          <w:tcPr>
            <w:tcW w:w="739" w:type="pct"/>
            <w:vAlign w:val="center"/>
          </w:tcPr>
          <w:p w14:paraId="0B20DD10" w14:textId="4A56247B" w:rsidR="00F502ED" w:rsidRPr="00103727" w:rsidRDefault="00F502ED" w:rsidP="00F502ED">
            <w:pPr>
              <w:pStyle w:val="Tabletext"/>
              <w:spacing w:line="240" w:lineRule="auto"/>
              <w:jc w:val="center"/>
              <w:rPr>
                <w:lang w:val="en-AU"/>
              </w:rPr>
            </w:pPr>
            <w:r w:rsidRPr="00103727">
              <w:rPr>
                <w:lang w:val="en-AU"/>
              </w:rPr>
              <w:t>26</w:t>
            </w:r>
          </w:p>
        </w:tc>
        <w:tc>
          <w:tcPr>
            <w:tcW w:w="739" w:type="pct"/>
            <w:vAlign w:val="center"/>
          </w:tcPr>
          <w:p w14:paraId="06CD65BD" w14:textId="6A9E26C8" w:rsidR="00F502ED" w:rsidRPr="00103727" w:rsidRDefault="00F502ED" w:rsidP="00F502ED">
            <w:pPr>
              <w:pStyle w:val="Tabletext"/>
              <w:spacing w:line="240" w:lineRule="auto"/>
              <w:jc w:val="center"/>
              <w:rPr>
                <w:lang w:val="en-AU"/>
              </w:rPr>
            </w:pPr>
            <w:r w:rsidRPr="00103727">
              <w:rPr>
                <w:lang w:val="en-AU"/>
              </w:rPr>
              <w:t>&lt;10</w:t>
            </w:r>
          </w:p>
        </w:tc>
        <w:tc>
          <w:tcPr>
            <w:tcW w:w="740" w:type="pct"/>
            <w:vAlign w:val="center"/>
          </w:tcPr>
          <w:p w14:paraId="10C4BC9C" w14:textId="2C9A3A2F" w:rsidR="00F502ED" w:rsidRPr="00103727" w:rsidRDefault="00F502ED" w:rsidP="00F502ED">
            <w:pPr>
              <w:pStyle w:val="Tabletext"/>
              <w:spacing w:line="240" w:lineRule="auto"/>
              <w:jc w:val="center"/>
              <w:rPr>
                <w:lang w:val="en-AU"/>
              </w:rPr>
            </w:pPr>
            <w:r w:rsidRPr="00103727">
              <w:rPr>
                <w:lang w:val="en-AU"/>
              </w:rPr>
              <w:t>&lt;10</w:t>
            </w:r>
          </w:p>
        </w:tc>
      </w:tr>
      <w:tr w:rsidR="00F502ED" w:rsidRPr="00103727" w14:paraId="5913B2FC" w14:textId="77777777" w:rsidTr="005036D6">
        <w:trPr>
          <w:trHeight w:val="340"/>
        </w:trPr>
        <w:tc>
          <w:tcPr>
            <w:tcW w:w="424" w:type="pct"/>
            <w:vAlign w:val="center"/>
          </w:tcPr>
          <w:p w14:paraId="11277AFA" w14:textId="4D1F9801" w:rsidR="00F502ED" w:rsidRPr="00103727" w:rsidRDefault="00F502ED" w:rsidP="00F502ED">
            <w:pPr>
              <w:pStyle w:val="Tabletext"/>
              <w:spacing w:line="240" w:lineRule="auto"/>
              <w:jc w:val="center"/>
              <w:rPr>
                <w:b/>
                <w:bCs/>
                <w:lang w:val="en-AU"/>
              </w:rPr>
            </w:pPr>
            <w:r w:rsidRPr="00103727">
              <w:rPr>
                <w:b/>
                <w:bCs/>
                <w:lang w:val="en-AU"/>
              </w:rPr>
              <w:t>5</w:t>
            </w:r>
          </w:p>
        </w:tc>
        <w:tc>
          <w:tcPr>
            <w:tcW w:w="2358" w:type="pct"/>
            <w:vAlign w:val="center"/>
          </w:tcPr>
          <w:p w14:paraId="32A58D9B" w14:textId="3DE31A88" w:rsidR="00F502ED" w:rsidRPr="00103727" w:rsidRDefault="00F502ED" w:rsidP="00F502ED">
            <w:pPr>
              <w:pStyle w:val="Tabletext"/>
              <w:spacing w:line="240" w:lineRule="auto"/>
              <w:rPr>
                <w:lang w:val="en-AU"/>
              </w:rPr>
            </w:pPr>
            <w:r w:rsidRPr="00103727">
              <w:rPr>
                <w:lang w:val="en-AU"/>
              </w:rPr>
              <w:t>Machinery Operators and Drivers</w:t>
            </w:r>
          </w:p>
        </w:tc>
        <w:tc>
          <w:tcPr>
            <w:tcW w:w="739" w:type="pct"/>
            <w:vAlign w:val="center"/>
          </w:tcPr>
          <w:p w14:paraId="14364369" w14:textId="33B6D5CC" w:rsidR="00F502ED" w:rsidRPr="00103727" w:rsidRDefault="00F502ED" w:rsidP="00F502ED">
            <w:pPr>
              <w:pStyle w:val="Tabletext"/>
              <w:spacing w:line="240" w:lineRule="auto"/>
              <w:jc w:val="center"/>
              <w:rPr>
                <w:lang w:val="en-AU"/>
              </w:rPr>
            </w:pPr>
            <w:r w:rsidRPr="00103727">
              <w:rPr>
                <w:lang w:val="en-AU"/>
              </w:rPr>
              <w:t>26</w:t>
            </w:r>
          </w:p>
        </w:tc>
        <w:tc>
          <w:tcPr>
            <w:tcW w:w="739" w:type="pct"/>
            <w:vAlign w:val="center"/>
          </w:tcPr>
          <w:p w14:paraId="00C4CD4B" w14:textId="0834B9D8" w:rsidR="00F502ED" w:rsidRPr="00103727" w:rsidRDefault="00F502ED" w:rsidP="00F502ED">
            <w:pPr>
              <w:pStyle w:val="Tabletext"/>
              <w:spacing w:line="240" w:lineRule="auto"/>
              <w:jc w:val="center"/>
              <w:rPr>
                <w:lang w:val="en-AU"/>
              </w:rPr>
            </w:pPr>
            <w:r w:rsidRPr="00103727">
              <w:rPr>
                <w:lang w:val="en-AU"/>
              </w:rPr>
              <w:t>&lt;10</w:t>
            </w:r>
          </w:p>
        </w:tc>
        <w:tc>
          <w:tcPr>
            <w:tcW w:w="740" w:type="pct"/>
            <w:vAlign w:val="center"/>
          </w:tcPr>
          <w:p w14:paraId="190467ED" w14:textId="69CA58ED" w:rsidR="00F502ED" w:rsidRPr="00103727" w:rsidRDefault="00F502ED" w:rsidP="00F502ED">
            <w:pPr>
              <w:pStyle w:val="Tabletext"/>
              <w:spacing w:line="240" w:lineRule="auto"/>
              <w:jc w:val="center"/>
              <w:rPr>
                <w:lang w:val="en-AU"/>
              </w:rPr>
            </w:pPr>
            <w:r w:rsidRPr="00103727">
              <w:rPr>
                <w:lang w:val="en-AU"/>
              </w:rPr>
              <w:t>&lt;10</w:t>
            </w:r>
          </w:p>
        </w:tc>
      </w:tr>
      <w:tr w:rsidR="00F502ED" w:rsidRPr="00103727" w14:paraId="7B3220C1" w14:textId="77777777" w:rsidTr="005036D6">
        <w:trPr>
          <w:trHeight w:val="340"/>
        </w:trPr>
        <w:tc>
          <w:tcPr>
            <w:tcW w:w="424" w:type="pct"/>
            <w:vAlign w:val="center"/>
          </w:tcPr>
          <w:p w14:paraId="24964441" w14:textId="50173CFF" w:rsidR="00F502ED" w:rsidRPr="00103727" w:rsidRDefault="00F502ED" w:rsidP="00F502ED">
            <w:pPr>
              <w:pStyle w:val="Tabletext"/>
              <w:spacing w:line="240" w:lineRule="auto"/>
              <w:jc w:val="center"/>
              <w:rPr>
                <w:b/>
                <w:bCs/>
                <w:lang w:val="en-AU"/>
              </w:rPr>
            </w:pPr>
            <w:r w:rsidRPr="00103727">
              <w:rPr>
                <w:b/>
                <w:bCs/>
                <w:lang w:val="en-AU"/>
              </w:rPr>
              <w:t>5</w:t>
            </w:r>
          </w:p>
        </w:tc>
        <w:tc>
          <w:tcPr>
            <w:tcW w:w="2358" w:type="pct"/>
            <w:vAlign w:val="center"/>
          </w:tcPr>
          <w:p w14:paraId="33C527CA" w14:textId="4C7DA394" w:rsidR="00F502ED" w:rsidRPr="00103727" w:rsidRDefault="00F502ED" w:rsidP="00F502ED">
            <w:pPr>
              <w:pStyle w:val="Tabletext"/>
              <w:spacing w:line="240" w:lineRule="auto"/>
              <w:rPr>
                <w:lang w:val="en-AU"/>
              </w:rPr>
            </w:pPr>
            <w:r w:rsidRPr="00103727">
              <w:rPr>
                <w:lang w:val="en-AU"/>
              </w:rPr>
              <w:t>Construction Managers</w:t>
            </w:r>
          </w:p>
        </w:tc>
        <w:tc>
          <w:tcPr>
            <w:tcW w:w="739" w:type="pct"/>
            <w:vAlign w:val="center"/>
          </w:tcPr>
          <w:p w14:paraId="2D94305F" w14:textId="12C2648D" w:rsidR="00F502ED" w:rsidRPr="00103727" w:rsidRDefault="00F502ED" w:rsidP="00F502ED">
            <w:pPr>
              <w:pStyle w:val="Tabletext"/>
              <w:spacing w:line="240" w:lineRule="auto"/>
              <w:jc w:val="center"/>
              <w:rPr>
                <w:lang w:val="en-AU"/>
              </w:rPr>
            </w:pPr>
            <w:r w:rsidRPr="00103727">
              <w:rPr>
                <w:lang w:val="en-AU"/>
              </w:rPr>
              <w:t>26</w:t>
            </w:r>
          </w:p>
        </w:tc>
        <w:tc>
          <w:tcPr>
            <w:tcW w:w="739" w:type="pct"/>
            <w:vAlign w:val="center"/>
          </w:tcPr>
          <w:p w14:paraId="29108AFF" w14:textId="469830A4" w:rsidR="00F502ED" w:rsidRPr="00103727" w:rsidRDefault="00F502ED" w:rsidP="00F502ED">
            <w:pPr>
              <w:pStyle w:val="Tabletext"/>
              <w:spacing w:line="240" w:lineRule="auto"/>
              <w:jc w:val="center"/>
              <w:rPr>
                <w:lang w:val="en-AU"/>
              </w:rPr>
            </w:pPr>
            <w:r w:rsidRPr="00103727">
              <w:rPr>
                <w:lang w:val="en-AU"/>
              </w:rPr>
              <w:t>&lt;10</w:t>
            </w:r>
          </w:p>
        </w:tc>
        <w:tc>
          <w:tcPr>
            <w:tcW w:w="740" w:type="pct"/>
            <w:vAlign w:val="center"/>
          </w:tcPr>
          <w:p w14:paraId="7AB13458" w14:textId="578EDEFD" w:rsidR="00F502ED" w:rsidRPr="00103727" w:rsidRDefault="00F502ED" w:rsidP="00F502ED">
            <w:pPr>
              <w:pStyle w:val="Tabletext"/>
              <w:spacing w:line="240" w:lineRule="auto"/>
              <w:jc w:val="center"/>
              <w:rPr>
                <w:lang w:val="en-AU"/>
              </w:rPr>
            </w:pPr>
            <w:r w:rsidRPr="00103727">
              <w:rPr>
                <w:lang w:val="en-AU"/>
              </w:rPr>
              <w:t>&lt;10</w:t>
            </w:r>
          </w:p>
        </w:tc>
      </w:tr>
    </w:tbl>
    <w:p w14:paraId="59CC406F" w14:textId="77777777" w:rsidR="00DF33CB" w:rsidRDefault="00F502ED" w:rsidP="00DF33CB">
      <w:pPr>
        <w:pStyle w:val="BodyText"/>
      </w:pPr>
      <w:r w:rsidRPr="00103727">
        <w:t xml:space="preserve">More information in the </w:t>
      </w:r>
      <w:r w:rsidRPr="00DF33CB">
        <w:rPr>
          <w:b/>
          <w:bCs/>
        </w:rPr>
        <w:t>Data Appendix</w:t>
      </w:r>
    </w:p>
    <w:p w14:paraId="16658414" w14:textId="1FF37495" w:rsidR="00236D03" w:rsidRPr="00103727" w:rsidRDefault="00FE0460" w:rsidP="00285660">
      <w:pPr>
        <w:pStyle w:val="Heading2"/>
        <w:rPr>
          <w:lang w:val="en-AU"/>
        </w:rPr>
      </w:pPr>
      <w:bookmarkStart w:id="37" w:name="_Toc231480291"/>
      <w:r w:rsidRPr="00103727">
        <w:rPr>
          <w:lang w:val="en-AU"/>
        </w:rPr>
        <w:lastRenderedPageBreak/>
        <w:t>Energy networks</w:t>
      </w:r>
      <w:bookmarkEnd w:id="37"/>
    </w:p>
    <w:p w14:paraId="022E7998" w14:textId="77777777" w:rsidR="00FE0460" w:rsidRPr="00103727" w:rsidRDefault="00FE0460" w:rsidP="00285660">
      <w:pPr>
        <w:pStyle w:val="ListBullet"/>
        <w:spacing w:line="360" w:lineRule="auto"/>
        <w:rPr>
          <w:b/>
          <w:bCs/>
          <w:lang w:val="en-AU"/>
        </w:rPr>
      </w:pPr>
      <w:r w:rsidRPr="00103727">
        <w:rPr>
          <w:b/>
          <w:bCs/>
          <w:lang w:val="en-AU"/>
        </w:rPr>
        <w:t>Electricity transmission networks</w:t>
      </w:r>
    </w:p>
    <w:p w14:paraId="1BF0D83A" w14:textId="4BFB6C2C" w:rsidR="00FE0460" w:rsidRPr="00103727" w:rsidRDefault="00FE0460" w:rsidP="00285660">
      <w:pPr>
        <w:pStyle w:val="LastBulletinList"/>
        <w:rPr>
          <w:b/>
          <w:bCs/>
          <w:lang w:val="en-AU"/>
        </w:rPr>
      </w:pPr>
      <w:r w:rsidRPr="00103727">
        <w:rPr>
          <w:b/>
          <w:bCs/>
          <w:lang w:val="en-AU"/>
        </w:rPr>
        <w:t>Electricity distribution networks</w:t>
      </w:r>
    </w:p>
    <w:p w14:paraId="12C9C1E7" w14:textId="77777777" w:rsidR="00FE0460" w:rsidRPr="00103727" w:rsidRDefault="00FE0460" w:rsidP="00FE0460">
      <w:pPr>
        <w:pStyle w:val="BodyText"/>
        <w:rPr>
          <w:lang w:val="en-AU"/>
        </w:rPr>
      </w:pPr>
      <w:r w:rsidRPr="00103727">
        <w:rPr>
          <w:lang w:val="en-AU"/>
        </w:rPr>
        <w:t xml:space="preserve">As Victoria’s energy system transitions to renewable generation, transmission and distribution networks are being modernised and expanded to connect new renewable and storage projects, support electrification and growing communities, and maintain a reliable and affordable electricity system. Transmission development is being guided through coordinated planning by </w:t>
      </w:r>
      <w:proofErr w:type="spellStart"/>
      <w:r w:rsidRPr="00103727">
        <w:rPr>
          <w:lang w:val="en-AU"/>
        </w:rPr>
        <w:t>VicGrid</w:t>
      </w:r>
      <w:proofErr w:type="spellEnd"/>
      <w:r w:rsidRPr="00103727">
        <w:rPr>
          <w:lang w:val="en-AU"/>
        </w:rPr>
        <w:t xml:space="preserve"> and AEMO, alongside ongoing upgrades to distribution networks. Together, these investments are expected to drive steady growth in the energy networks workforce between 2026 and 2040, reaching over 11,600 FTE workers by 2040.</w:t>
      </w:r>
    </w:p>
    <w:p w14:paraId="6120724A" w14:textId="77777777" w:rsidR="00FE0460" w:rsidRPr="00103727" w:rsidRDefault="00FE0460" w:rsidP="00285660">
      <w:pPr>
        <w:pStyle w:val="Heading3"/>
        <w:rPr>
          <w:lang w:val="en-AU"/>
        </w:rPr>
      </w:pPr>
      <w:r w:rsidRPr="00103727">
        <w:rPr>
          <w:lang w:val="en-AU"/>
        </w:rPr>
        <w:t>Workforce demand: Electricity transmission networks</w:t>
      </w:r>
    </w:p>
    <w:p w14:paraId="34CD63A4" w14:textId="021C2106" w:rsidR="00FE0460" w:rsidRPr="00103727" w:rsidRDefault="00FE0460" w:rsidP="00FE0460">
      <w:pPr>
        <w:pStyle w:val="BodyText"/>
        <w:rPr>
          <w:lang w:val="en-AU"/>
        </w:rPr>
      </w:pPr>
      <w:r w:rsidRPr="00103727">
        <w:rPr>
          <w:lang w:val="en-AU"/>
        </w:rPr>
        <w:t>Parts of Victoria’s transmission infrastructure are decades</w:t>
      </w:r>
      <w:r w:rsidR="005B61CF" w:rsidRPr="00103727">
        <w:rPr>
          <w:lang w:val="en-AU"/>
        </w:rPr>
        <w:t>-</w:t>
      </w:r>
      <w:r w:rsidRPr="00103727">
        <w:rPr>
          <w:lang w:val="en-AU"/>
        </w:rPr>
        <w:t>old, with much of it dating back to the mid</w:t>
      </w:r>
      <w:r w:rsidR="005B61CF" w:rsidRPr="00103727">
        <w:rPr>
          <w:lang w:val="en-AU"/>
        </w:rPr>
        <w:t>-</w:t>
      </w:r>
      <w:r w:rsidRPr="00103727">
        <w:rPr>
          <w:lang w:val="en-AU"/>
        </w:rPr>
        <w:t>20th century. There are 6,000 kilometres of high</w:t>
      </w:r>
      <w:r w:rsidRPr="00103727">
        <w:rPr>
          <w:rFonts w:ascii="Cambria Math" w:hAnsi="Cambria Math" w:cs="Cambria Math"/>
          <w:lang w:val="en-AU"/>
        </w:rPr>
        <w:t>‑</w:t>
      </w:r>
      <w:r w:rsidRPr="00103727">
        <w:rPr>
          <w:lang w:val="en-AU"/>
        </w:rPr>
        <w:t>voltage electrical transmission lines feeding electricity into an extensive distribution network of low</w:t>
      </w:r>
      <w:r w:rsidR="005B61CF" w:rsidRPr="00103727">
        <w:rPr>
          <w:lang w:val="en-AU"/>
        </w:rPr>
        <w:t>-</w:t>
      </w:r>
      <w:r w:rsidRPr="00103727">
        <w:rPr>
          <w:lang w:val="en-AU"/>
        </w:rPr>
        <w:t>voltage power poles, wires, and meters.</w:t>
      </w:r>
      <w:r w:rsidR="0022325D" w:rsidRPr="00103727">
        <w:rPr>
          <w:rStyle w:val="EndnoteReference"/>
          <w:lang w:val="en-AU"/>
        </w:rPr>
        <w:endnoteReference w:id="14"/>
      </w:r>
    </w:p>
    <w:p w14:paraId="30964FC6" w14:textId="702376D3" w:rsidR="00FE0460" w:rsidRPr="00103727" w:rsidRDefault="00FE0460" w:rsidP="00FE0460">
      <w:pPr>
        <w:pStyle w:val="BodyText"/>
        <w:rPr>
          <w:lang w:val="en-AU"/>
        </w:rPr>
      </w:pPr>
      <w:r w:rsidRPr="00103727">
        <w:rPr>
          <w:lang w:val="en-AU"/>
        </w:rPr>
        <w:t>The Victorian Government is investing significantly into new transmission infrastructure projects and network improvements to ensure that renewable energy resources can connect to our electricity grid. Modernising the electricity grid by constructing</w:t>
      </w:r>
      <w:r w:rsidR="00285660" w:rsidRPr="00103727">
        <w:rPr>
          <w:lang w:val="en-AU"/>
        </w:rPr>
        <w:t xml:space="preserve"> </w:t>
      </w:r>
      <w:r w:rsidRPr="00103727">
        <w:rPr>
          <w:lang w:val="en-AU"/>
        </w:rPr>
        <w:t>and</w:t>
      </w:r>
      <w:r w:rsidR="00285660" w:rsidRPr="00103727">
        <w:rPr>
          <w:lang w:val="en-AU"/>
        </w:rPr>
        <w:t xml:space="preserve"> </w:t>
      </w:r>
      <w:r w:rsidRPr="00103727">
        <w:rPr>
          <w:lang w:val="en-AU"/>
        </w:rPr>
        <w:t>upgrading transmission networks will require highly specialised workforces, often in regional and remote locations.</w:t>
      </w:r>
    </w:p>
    <w:p w14:paraId="3B04892B" w14:textId="2DA1DC38" w:rsidR="00285660" w:rsidRPr="00103727" w:rsidRDefault="00285660" w:rsidP="006E22EB">
      <w:pPr>
        <w:pStyle w:val="Heading3-BreakoutBox"/>
        <w:pageBreakBefore/>
      </w:pPr>
      <w:r w:rsidRPr="00103727">
        <w:lastRenderedPageBreak/>
        <w:t>What we heard</w:t>
      </w:r>
    </w:p>
    <w:p w14:paraId="59EC2669" w14:textId="77777777" w:rsidR="00285660" w:rsidRPr="00103727" w:rsidRDefault="00285660" w:rsidP="00285660">
      <w:pPr>
        <w:pStyle w:val="HightlightBox"/>
        <w:rPr>
          <w:b/>
          <w:bCs/>
        </w:rPr>
      </w:pPr>
      <w:r w:rsidRPr="00103727">
        <w:rPr>
          <w:b/>
          <w:bCs/>
        </w:rPr>
        <w:t>Industry feedback about transmission networks workforces</w:t>
      </w:r>
    </w:p>
    <w:p w14:paraId="6D7FBF67" w14:textId="77777777" w:rsidR="0090558C" w:rsidRDefault="00285660" w:rsidP="00285660">
      <w:pPr>
        <w:pStyle w:val="HightlightBox"/>
      </w:pPr>
      <w:r w:rsidRPr="00103727">
        <w:t>Australia needs more experienced transmission line workers to construct the planned national pipeline of projects.</w:t>
      </w:r>
    </w:p>
    <w:p w14:paraId="4B6445EF" w14:textId="0DDCDFBB" w:rsidR="00FE0460" w:rsidRPr="00103727" w:rsidRDefault="00285660" w:rsidP="00285660">
      <w:pPr>
        <w:pStyle w:val="HightlightBox"/>
      </w:pPr>
      <w:r w:rsidRPr="00103727">
        <w:t>Companies have reported difficulties in finding skilled transmission line workers locally, especially those with construction experience. Infrastructure construction firms reported competing internationally to attract workers from other countries, including sourcing talent from the Philippines and New Zealand.</w:t>
      </w:r>
    </w:p>
    <w:p w14:paraId="2FC3900A" w14:textId="77777777" w:rsidR="00285660" w:rsidRPr="00103727" w:rsidRDefault="00285660" w:rsidP="00285660">
      <w:pPr>
        <w:pStyle w:val="Heading3"/>
        <w:spacing w:before="360"/>
        <w:rPr>
          <w:lang w:val="en-AU"/>
        </w:rPr>
      </w:pPr>
      <w:r w:rsidRPr="00103727">
        <w:rPr>
          <w:lang w:val="en-AU"/>
        </w:rPr>
        <w:t>Projections</w:t>
      </w:r>
    </w:p>
    <w:p w14:paraId="7C79A845" w14:textId="5DAAB855" w:rsidR="00285660" w:rsidRPr="00103727" w:rsidRDefault="00285660" w:rsidP="00285660">
      <w:pPr>
        <w:pStyle w:val="BodyText"/>
        <w:rPr>
          <w:lang w:val="en-AU"/>
        </w:rPr>
      </w:pPr>
      <w:r w:rsidRPr="00103727">
        <w:rPr>
          <w:lang w:val="en-AU"/>
        </w:rPr>
        <w:t>The transmission network construction workforce is projected to be largest in the mid</w:t>
      </w:r>
      <w:r w:rsidR="005B61CF" w:rsidRPr="00103727">
        <w:rPr>
          <w:lang w:val="en-AU"/>
        </w:rPr>
        <w:t>-</w:t>
      </w:r>
      <w:r w:rsidRPr="00103727">
        <w:rPr>
          <w:lang w:val="en-AU"/>
        </w:rPr>
        <w:t>to</w:t>
      </w:r>
      <w:r w:rsidR="005B61CF" w:rsidRPr="00103727">
        <w:rPr>
          <w:lang w:val="en-AU"/>
        </w:rPr>
        <w:t>-</w:t>
      </w:r>
      <w:r w:rsidRPr="00103727">
        <w:rPr>
          <w:lang w:val="en-AU"/>
        </w:rPr>
        <w:t>late 2020s, with an average of 800 FTE workers needed between 2026 and 2030 (Figure</w:t>
      </w:r>
      <w:r w:rsidR="0046550C">
        <w:rPr>
          <w:lang w:val="en-AU"/>
        </w:rPr>
        <w:t> </w:t>
      </w:r>
      <w:r w:rsidRPr="00103727">
        <w:rPr>
          <w:lang w:val="en-AU"/>
        </w:rPr>
        <w:t>21). Workforce needs are projected to evolve in the 2030s as project phases and</w:t>
      </w:r>
      <w:r w:rsidR="0046550C">
        <w:rPr>
          <w:lang w:val="en-AU"/>
        </w:rPr>
        <w:t> </w:t>
      </w:r>
      <w:r w:rsidRPr="00103727">
        <w:rPr>
          <w:lang w:val="en-AU"/>
        </w:rPr>
        <w:t>construction activity levels change and projects are completed.</w:t>
      </w:r>
    </w:p>
    <w:p w14:paraId="62396915" w14:textId="77777777" w:rsidR="00285660" w:rsidRPr="00103727" w:rsidRDefault="00285660" w:rsidP="00285660">
      <w:pPr>
        <w:pStyle w:val="BodyText"/>
        <w:rPr>
          <w:lang w:val="en-AU"/>
        </w:rPr>
      </w:pPr>
      <w:r w:rsidRPr="00103727">
        <w:rPr>
          <w:lang w:val="en-AU"/>
        </w:rPr>
        <w:t>An increased demand for workers in transmission network operations and maintenance is projected, with a steady growth in workforce size from 800 FTE workers in 2026 to over 1,100 by 2031 (Figure 21).</w:t>
      </w:r>
    </w:p>
    <w:p w14:paraId="410CA8AE" w14:textId="4F813ACC" w:rsidR="00285660" w:rsidRPr="00103727" w:rsidRDefault="00285660" w:rsidP="00285660">
      <w:pPr>
        <w:pStyle w:val="BodyText"/>
        <w:rPr>
          <w:b/>
          <w:bCs/>
          <w:lang w:val="en-AU"/>
        </w:rPr>
      </w:pPr>
      <w:r w:rsidRPr="00103727">
        <w:rPr>
          <w:b/>
          <w:bCs/>
          <w:lang w:val="en-AU"/>
        </w:rPr>
        <w:t>New transmission infrastructure to drive demand for construction and operation and maintenance workers</w:t>
      </w:r>
    </w:p>
    <w:p w14:paraId="5FC31B97" w14:textId="6BC0AAF6" w:rsidR="006E1125" w:rsidRPr="00103727" w:rsidRDefault="006E1125" w:rsidP="00A269CF">
      <w:pPr>
        <w:pStyle w:val="Caption"/>
        <w:keepNext/>
        <w:spacing w:before="0" w:after="0"/>
      </w:pPr>
      <w:r w:rsidRPr="00103727">
        <w:lastRenderedPageBreak/>
        <w:t xml:space="preserve">Figure </w:t>
      </w:r>
      <w:fldSimple w:instr=" SEQ Figure \* ARABIC ">
        <w:r w:rsidR="00F52ABF">
          <w:rPr>
            <w:noProof/>
          </w:rPr>
          <w:t>21</w:t>
        </w:r>
      </w:fldSimple>
      <w:r w:rsidRPr="00103727">
        <w:t xml:space="preserve">: </w:t>
      </w:r>
      <w:r w:rsidRPr="00103727">
        <w:rPr>
          <w:b w:val="0"/>
          <w:bCs/>
        </w:rPr>
        <w:t>Workforce projected for the electricity transmission networks sector between 2026 and 2040</w:t>
      </w:r>
    </w:p>
    <w:p w14:paraId="21C314C7" w14:textId="0F86E90B" w:rsidR="00285660" w:rsidRPr="00103727" w:rsidRDefault="00A269CF" w:rsidP="00920206">
      <w:pPr>
        <w:pStyle w:val="BodyText"/>
        <w:spacing w:after="0"/>
        <w:jc w:val="center"/>
        <w:rPr>
          <w:lang w:val="en-AU"/>
        </w:rPr>
      </w:pPr>
      <w:r>
        <w:rPr>
          <w:noProof/>
          <w:lang w:val="en-AU"/>
        </w:rPr>
        <w:drawing>
          <wp:inline distT="0" distB="0" distL="0" distR="0" wp14:anchorId="45A7072A" wp14:editId="004B33A3">
            <wp:extent cx="4495800" cy="3594100"/>
            <wp:effectExtent l="0" t="0" r="0" b="0"/>
            <wp:docPr id="1270726940" name="Picture 8" descr="Line chart of the workforce projected for the electricity transmission networks sector from 2026 to 2040, in full-time-equivalent (FTE) workers, showing separate lines for the construction workforce and the operations and maintenanc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26940" name="Picture 8" descr="Line chart of the workforce projected for the electricity transmission networks sector from 2026 to 2040, in full-time-equivalent (FTE) workers, showing separate lines for the construction workforce and the operations and maintenance workforce."/>
                    <pic:cNvPicPr/>
                  </pic:nvPicPr>
                  <pic:blipFill>
                    <a:blip r:embed="rId33" cstate="print">
                      <a:extLst>
                        <a:ext uri="{28A0092B-C50C-407E-A947-70E740481C1C}">
                          <a14:useLocalDpi xmlns:a14="http://schemas.microsoft.com/office/drawing/2010/main"/>
                        </a:ext>
                      </a:extLst>
                    </a:blip>
                    <a:stretch>
                      <a:fillRect/>
                    </a:stretch>
                  </pic:blipFill>
                  <pic:spPr>
                    <a:xfrm>
                      <a:off x="0" y="0"/>
                      <a:ext cx="4495800" cy="3594100"/>
                    </a:xfrm>
                    <a:prstGeom prst="rect">
                      <a:avLst/>
                    </a:prstGeom>
                  </pic:spPr>
                </pic:pic>
              </a:graphicData>
            </a:graphic>
          </wp:inline>
        </w:drawing>
      </w:r>
    </w:p>
    <w:p w14:paraId="17CEF44E" w14:textId="77777777" w:rsidR="00BA0A00" w:rsidRPr="00103727" w:rsidRDefault="00BA0A00" w:rsidP="00F55526">
      <w:pPr>
        <w:pStyle w:val="Heading3"/>
        <w:rPr>
          <w:lang w:val="en-AU"/>
        </w:rPr>
      </w:pPr>
      <w:r w:rsidRPr="00103727">
        <w:rPr>
          <w:lang w:val="en-AU"/>
        </w:rPr>
        <w:t>Jobs and education</w:t>
      </w:r>
    </w:p>
    <w:p w14:paraId="797F1BF7" w14:textId="77777777" w:rsidR="00BA0A00" w:rsidRPr="00103727" w:rsidRDefault="00BA0A00" w:rsidP="00AE0C53">
      <w:pPr>
        <w:pStyle w:val="Heading4"/>
      </w:pPr>
      <w:r w:rsidRPr="00103727">
        <w:t>Electricity transmission networks construction workforce</w:t>
      </w:r>
    </w:p>
    <w:p w14:paraId="1C60C573" w14:textId="77777777" w:rsidR="00BA0A00" w:rsidRPr="00103727" w:rsidRDefault="00BA0A00" w:rsidP="00920206">
      <w:pPr>
        <w:pStyle w:val="BodyText"/>
        <w:spacing w:after="120"/>
        <w:rPr>
          <w:lang w:val="en-AU"/>
        </w:rPr>
      </w:pPr>
      <w:r w:rsidRPr="00103727">
        <w:rPr>
          <w:lang w:val="en-AU"/>
        </w:rPr>
        <w:t>Most roles in the transmission construction workforce (55%) are projected to require Certificate IV (or Certificate III with at least two years of on</w:t>
      </w:r>
      <w:r w:rsidRPr="00103727">
        <w:rPr>
          <w:rFonts w:ascii="Cambria Math" w:hAnsi="Cambria Math" w:cs="Cambria Math"/>
          <w:lang w:val="en-AU"/>
        </w:rPr>
        <w:t>‑</w:t>
      </w:r>
      <w:r w:rsidRPr="00103727">
        <w:rPr>
          <w:lang w:val="en-AU"/>
        </w:rPr>
        <w:t>the</w:t>
      </w:r>
      <w:r w:rsidRPr="00103727">
        <w:rPr>
          <w:rFonts w:ascii="Cambria Math" w:hAnsi="Cambria Math" w:cs="Cambria Math"/>
          <w:lang w:val="en-AU"/>
        </w:rPr>
        <w:t>‑</w:t>
      </w:r>
      <w:r w:rsidRPr="00103727">
        <w:rPr>
          <w:lang w:val="en-AU"/>
        </w:rPr>
        <w:t>job training) to associate degree qualifications (Figure 22).</w:t>
      </w:r>
    </w:p>
    <w:p w14:paraId="478383D9" w14:textId="1D27342E" w:rsidR="00BA0A00" w:rsidRPr="00103727" w:rsidRDefault="00BA0A00" w:rsidP="00920206">
      <w:pPr>
        <w:pStyle w:val="BodyText"/>
        <w:spacing w:after="0"/>
        <w:rPr>
          <w:b/>
          <w:bCs/>
          <w:lang w:val="en-AU"/>
        </w:rPr>
      </w:pPr>
      <w:r w:rsidRPr="00103727">
        <w:rPr>
          <w:b/>
          <w:bCs/>
          <w:lang w:val="en-AU"/>
        </w:rPr>
        <w:t>The majority of roles in transmission construction will require Certificate IV</w:t>
      </w:r>
      <w:r w:rsidR="00920206" w:rsidRPr="00103727">
        <w:rPr>
          <w:b/>
          <w:bCs/>
          <w:lang w:val="en-AU"/>
        </w:rPr>
        <w:t xml:space="preserve"> (Or</w:t>
      </w:r>
      <w:r w:rsidR="0046550C">
        <w:rPr>
          <w:b/>
          <w:bCs/>
          <w:lang w:val="en-AU"/>
        </w:rPr>
        <w:t> </w:t>
      </w:r>
      <w:r w:rsidR="00920206" w:rsidRPr="00103727">
        <w:rPr>
          <w:b/>
          <w:bCs/>
          <w:lang w:val="en-AU"/>
        </w:rPr>
        <w:t>Certificate III with at least 2 years of on</w:t>
      </w:r>
      <w:r w:rsidR="005B61CF" w:rsidRPr="00103727">
        <w:rPr>
          <w:b/>
          <w:bCs/>
          <w:lang w:val="en-AU"/>
        </w:rPr>
        <w:t>-</w:t>
      </w:r>
      <w:r w:rsidR="00920206" w:rsidRPr="00103727">
        <w:rPr>
          <w:b/>
          <w:bCs/>
          <w:lang w:val="en-AU"/>
        </w:rPr>
        <w:t>the</w:t>
      </w:r>
      <w:r w:rsidR="005B61CF" w:rsidRPr="00103727">
        <w:rPr>
          <w:b/>
          <w:bCs/>
          <w:lang w:val="en-AU"/>
        </w:rPr>
        <w:t>-</w:t>
      </w:r>
      <w:r w:rsidR="00920206" w:rsidRPr="00103727">
        <w:rPr>
          <w:b/>
          <w:bCs/>
          <w:lang w:val="en-AU"/>
        </w:rPr>
        <w:t xml:space="preserve">job training) </w:t>
      </w:r>
      <w:r w:rsidRPr="00103727">
        <w:rPr>
          <w:b/>
          <w:bCs/>
          <w:lang w:val="en-AU"/>
        </w:rPr>
        <w:t>associate degree</w:t>
      </w:r>
    </w:p>
    <w:p w14:paraId="6C502EA3" w14:textId="1298028B" w:rsidR="00920206" w:rsidRPr="00103727" w:rsidRDefault="00920206" w:rsidP="00920206">
      <w:pPr>
        <w:pStyle w:val="Caption"/>
        <w:keepNext/>
      </w:pPr>
      <w:r w:rsidRPr="00103727">
        <w:t xml:space="preserve">Figure </w:t>
      </w:r>
      <w:fldSimple w:instr=" SEQ Figure \* ARABIC ">
        <w:r w:rsidR="00F52ABF">
          <w:rPr>
            <w:noProof/>
          </w:rPr>
          <w:t>22</w:t>
        </w:r>
      </w:fldSimple>
      <w:r w:rsidRPr="00103727">
        <w:t xml:space="preserve">: </w:t>
      </w:r>
      <w:r w:rsidRPr="00103727">
        <w:rPr>
          <w:b w:val="0"/>
          <w:bCs/>
        </w:rPr>
        <w:t>Education categories for the electricity transmission networks construction workforce between 2026 and 2040</w:t>
      </w:r>
    </w:p>
    <w:tbl>
      <w:tblPr>
        <w:tblStyle w:val="Style2"/>
        <w:tblpPr w:leftFromText="181" w:rightFromText="181" w:bottomFromText="709" w:vertAnchor="text" w:tblpY="1"/>
        <w:tblOverlap w:val="never"/>
        <w:tblW w:w="0" w:type="auto"/>
        <w:tblLook w:val="04A0" w:firstRow="1" w:lastRow="0" w:firstColumn="1" w:lastColumn="0" w:noHBand="0" w:noVBand="1"/>
        <w:tblCaption w:val="Figure 22: Education categories for the electricity transmission networks construction workforce between 2026 and 2040"/>
        <w:tblDescription w:val="Education categories for the electricity transmission networks construction workforce between 2026 and 2040"/>
      </w:tblPr>
      <w:tblGrid>
        <w:gridCol w:w="6227"/>
        <w:gridCol w:w="3391"/>
      </w:tblGrid>
      <w:tr w:rsidR="00920206" w:rsidRPr="00103727" w14:paraId="5F7A2CA0" w14:textId="77777777" w:rsidTr="00920206">
        <w:trPr>
          <w:cnfStyle w:val="100000000000" w:firstRow="1" w:lastRow="0" w:firstColumn="0" w:lastColumn="0" w:oddVBand="0" w:evenVBand="0" w:oddHBand="0" w:evenHBand="0" w:firstRowFirstColumn="0" w:firstRowLastColumn="0" w:lastRowFirstColumn="0" w:lastRowLastColumn="0"/>
          <w:cantSplit/>
          <w:tblHeader/>
        </w:trPr>
        <w:tc>
          <w:tcPr>
            <w:tcW w:w="6227" w:type="dxa"/>
          </w:tcPr>
          <w:p w14:paraId="2737A146" w14:textId="77777777" w:rsidR="00920206" w:rsidRPr="00103727" w:rsidRDefault="00920206" w:rsidP="003062E1">
            <w:pPr>
              <w:pStyle w:val="Tabletext"/>
              <w:spacing w:line="240" w:lineRule="auto"/>
              <w:rPr>
                <w:lang w:val="en-AU"/>
              </w:rPr>
            </w:pPr>
            <w:r w:rsidRPr="00103727">
              <w:rPr>
                <w:lang w:val="en-AU"/>
              </w:rPr>
              <w:t>Education category</w:t>
            </w:r>
          </w:p>
        </w:tc>
        <w:tc>
          <w:tcPr>
            <w:tcW w:w="3391" w:type="dxa"/>
          </w:tcPr>
          <w:p w14:paraId="1C32AF42" w14:textId="77777777" w:rsidR="00920206" w:rsidRPr="00103727" w:rsidRDefault="00920206" w:rsidP="003062E1">
            <w:pPr>
              <w:pStyle w:val="Tabletext"/>
              <w:spacing w:line="240" w:lineRule="auto"/>
              <w:jc w:val="center"/>
              <w:rPr>
                <w:lang w:val="en-AU"/>
              </w:rPr>
            </w:pPr>
            <w:r w:rsidRPr="00103727">
              <w:rPr>
                <w:lang w:val="en-AU"/>
              </w:rPr>
              <w:t>Share of workforce</w:t>
            </w:r>
          </w:p>
        </w:tc>
      </w:tr>
      <w:tr w:rsidR="00920206" w:rsidRPr="00103727" w14:paraId="71FBC5BE" w14:textId="77777777" w:rsidTr="003062E1">
        <w:tc>
          <w:tcPr>
            <w:tcW w:w="6227" w:type="dxa"/>
          </w:tcPr>
          <w:p w14:paraId="6D0ED20F" w14:textId="77777777" w:rsidR="00920206" w:rsidRPr="00103727" w:rsidRDefault="00920206" w:rsidP="003062E1">
            <w:pPr>
              <w:pStyle w:val="Tabletext"/>
              <w:spacing w:line="240" w:lineRule="auto"/>
              <w:rPr>
                <w:lang w:val="en-AU"/>
              </w:rPr>
            </w:pPr>
            <w:r w:rsidRPr="00103727">
              <w:rPr>
                <w:lang w:val="en-AU"/>
              </w:rPr>
              <w:t>Bachelor degree or higher</w:t>
            </w:r>
          </w:p>
        </w:tc>
        <w:tc>
          <w:tcPr>
            <w:tcW w:w="3391" w:type="dxa"/>
          </w:tcPr>
          <w:p w14:paraId="6C9D84C7" w14:textId="72F17A23" w:rsidR="00920206" w:rsidRPr="00103727" w:rsidRDefault="00920206" w:rsidP="003062E1">
            <w:pPr>
              <w:pStyle w:val="Tabletext"/>
              <w:spacing w:line="240" w:lineRule="auto"/>
              <w:jc w:val="center"/>
              <w:rPr>
                <w:b/>
                <w:bCs/>
                <w:lang w:val="en-AU"/>
              </w:rPr>
            </w:pPr>
            <w:r w:rsidRPr="00103727">
              <w:rPr>
                <w:b/>
                <w:bCs/>
                <w:lang w:val="en-AU"/>
              </w:rPr>
              <w:t>22%</w:t>
            </w:r>
          </w:p>
        </w:tc>
      </w:tr>
      <w:tr w:rsidR="00920206" w:rsidRPr="00103727" w14:paraId="1F267BD1" w14:textId="77777777" w:rsidTr="003062E1">
        <w:tc>
          <w:tcPr>
            <w:tcW w:w="6227" w:type="dxa"/>
          </w:tcPr>
          <w:p w14:paraId="62DE092D" w14:textId="4F65765C" w:rsidR="00920206" w:rsidRPr="00103727" w:rsidRDefault="00920206" w:rsidP="00920206">
            <w:pPr>
              <w:pStyle w:val="Tabletext"/>
              <w:spacing w:line="276" w:lineRule="auto"/>
              <w:rPr>
                <w:lang w:val="en-AU"/>
              </w:rPr>
            </w:pPr>
            <w:r w:rsidRPr="00103727">
              <w:rPr>
                <w:lang w:val="en-AU"/>
              </w:rPr>
              <w:t>Certificate IV (</w:t>
            </w:r>
            <w:r w:rsidRPr="00103727">
              <w:rPr>
                <w:i/>
                <w:lang w:val="en-AU"/>
              </w:rPr>
              <w:t>Or Certificate III with at least 2 years of on</w:t>
            </w:r>
            <w:r w:rsidR="005B61CF" w:rsidRPr="00103727">
              <w:rPr>
                <w:i/>
                <w:lang w:val="en-AU"/>
              </w:rPr>
              <w:t>-</w:t>
            </w:r>
            <w:r w:rsidRPr="00103727">
              <w:rPr>
                <w:i/>
                <w:lang w:val="en-AU"/>
              </w:rPr>
              <w:t>the</w:t>
            </w:r>
            <w:r w:rsidR="005B61CF" w:rsidRPr="00103727">
              <w:rPr>
                <w:i/>
                <w:lang w:val="en-AU"/>
              </w:rPr>
              <w:t>-</w:t>
            </w:r>
            <w:r w:rsidRPr="00103727">
              <w:rPr>
                <w:i/>
                <w:lang w:val="en-AU"/>
              </w:rPr>
              <w:t>job training)</w:t>
            </w:r>
            <w:r w:rsidRPr="00103727">
              <w:rPr>
                <w:lang w:val="en-AU"/>
              </w:rPr>
              <w:t xml:space="preserve"> to associate degree</w:t>
            </w:r>
          </w:p>
        </w:tc>
        <w:tc>
          <w:tcPr>
            <w:tcW w:w="3391" w:type="dxa"/>
            <w:vAlign w:val="center"/>
          </w:tcPr>
          <w:p w14:paraId="7B12E6A0" w14:textId="5F10F46A" w:rsidR="00920206" w:rsidRPr="00103727" w:rsidRDefault="00920206" w:rsidP="00920206">
            <w:pPr>
              <w:pStyle w:val="Tabletext"/>
              <w:spacing w:line="276" w:lineRule="auto"/>
              <w:jc w:val="center"/>
              <w:rPr>
                <w:b/>
                <w:bCs/>
                <w:lang w:val="en-AU"/>
              </w:rPr>
            </w:pPr>
            <w:r w:rsidRPr="00103727">
              <w:rPr>
                <w:b/>
                <w:bCs/>
                <w:lang w:val="en-AU"/>
              </w:rPr>
              <w:t>55%</w:t>
            </w:r>
          </w:p>
        </w:tc>
      </w:tr>
      <w:tr w:rsidR="00920206" w:rsidRPr="00103727" w14:paraId="32E33361" w14:textId="77777777" w:rsidTr="003062E1">
        <w:tc>
          <w:tcPr>
            <w:tcW w:w="6227" w:type="dxa"/>
          </w:tcPr>
          <w:p w14:paraId="2268C5C9" w14:textId="77777777" w:rsidR="00920206" w:rsidRPr="00103727" w:rsidRDefault="00920206" w:rsidP="003062E1">
            <w:pPr>
              <w:pStyle w:val="Tabletext"/>
              <w:spacing w:line="240" w:lineRule="auto"/>
              <w:rPr>
                <w:lang w:val="en-AU"/>
              </w:rPr>
            </w:pPr>
            <w:r w:rsidRPr="00103727">
              <w:rPr>
                <w:lang w:val="en-AU"/>
              </w:rPr>
              <w:t>High school and Certificate I, II, III</w:t>
            </w:r>
          </w:p>
        </w:tc>
        <w:tc>
          <w:tcPr>
            <w:tcW w:w="3391" w:type="dxa"/>
          </w:tcPr>
          <w:p w14:paraId="28788717" w14:textId="2F1D423F" w:rsidR="00920206" w:rsidRPr="00103727" w:rsidRDefault="00920206" w:rsidP="003062E1">
            <w:pPr>
              <w:pStyle w:val="Tabletext"/>
              <w:spacing w:line="240" w:lineRule="auto"/>
              <w:jc w:val="center"/>
              <w:rPr>
                <w:b/>
                <w:bCs/>
                <w:lang w:val="en-AU"/>
              </w:rPr>
            </w:pPr>
            <w:r w:rsidRPr="00103727">
              <w:rPr>
                <w:b/>
                <w:bCs/>
                <w:lang w:val="en-AU"/>
              </w:rPr>
              <w:t>23%</w:t>
            </w:r>
          </w:p>
        </w:tc>
      </w:tr>
    </w:tbl>
    <w:p w14:paraId="57D38E9A" w14:textId="77777777" w:rsidR="00BA0A00" w:rsidRPr="00103727" w:rsidRDefault="00BA0A00" w:rsidP="006E22EB">
      <w:pPr>
        <w:pStyle w:val="BodyText"/>
        <w:rPr>
          <w:lang w:val="en-AU"/>
        </w:rPr>
      </w:pPr>
      <w:r w:rsidRPr="00103727">
        <w:rPr>
          <w:lang w:val="en-AU"/>
        </w:rPr>
        <w:lastRenderedPageBreak/>
        <w:t>Top jobs include electricians, electrical distribution trades workers, engineers, and structural steel construction workers (Figure 23).</w:t>
      </w:r>
    </w:p>
    <w:p w14:paraId="6A128C79" w14:textId="77777777" w:rsidR="00BA0A00" w:rsidRPr="00103727" w:rsidRDefault="00BA0A00" w:rsidP="006E22EB">
      <w:pPr>
        <w:pStyle w:val="Heading5"/>
        <w:spacing w:after="240"/>
      </w:pPr>
      <w:r w:rsidRPr="00103727">
        <w:t>Top jobs required in the electricity transmission network construction workforce</w:t>
      </w:r>
    </w:p>
    <w:p w14:paraId="55E87C91" w14:textId="6F19DDF1" w:rsidR="00D30416" w:rsidRPr="00103727" w:rsidRDefault="00D30416" w:rsidP="00D30416">
      <w:pPr>
        <w:pStyle w:val="Caption"/>
        <w:keepNext/>
      </w:pPr>
      <w:r w:rsidRPr="00103727">
        <w:t xml:space="preserve">Figure </w:t>
      </w:r>
      <w:fldSimple w:instr=" SEQ Figure \* ARABIC ">
        <w:r w:rsidR="00F52ABF">
          <w:rPr>
            <w:noProof/>
          </w:rPr>
          <w:t>23</w:t>
        </w:r>
      </w:fldSimple>
      <w:r w:rsidRPr="00103727">
        <w:t xml:space="preserve">: </w:t>
      </w:r>
      <w:r w:rsidRPr="00103727">
        <w:rPr>
          <w:b w:val="0"/>
          <w:bCs/>
        </w:rPr>
        <w:t>Top jobs required in the electricity transmission networks construction workforce, ranked by 2026 FTE worker, with 2026</w:t>
      </w:r>
      <w:r w:rsidR="005B61CF" w:rsidRPr="00103727">
        <w:rPr>
          <w:b w:val="0"/>
          <w:bCs/>
        </w:rPr>
        <w:t>-</w:t>
      </w:r>
      <w:r w:rsidRPr="00103727">
        <w:rPr>
          <w:b w:val="0"/>
          <w:bCs/>
        </w:rPr>
        <w:t>2040 average FTE worker</w:t>
      </w:r>
    </w:p>
    <w:tbl>
      <w:tblPr>
        <w:tblStyle w:val="Style2"/>
        <w:tblpPr w:leftFromText="181" w:rightFromText="181" w:bottomFromText="567" w:vertAnchor="text" w:tblpY="1"/>
        <w:tblOverlap w:val="never"/>
        <w:tblW w:w="5000" w:type="pct"/>
        <w:tblCellMar>
          <w:top w:w="85" w:type="dxa"/>
        </w:tblCellMar>
        <w:tblLook w:val="0020" w:firstRow="1" w:lastRow="0" w:firstColumn="0" w:lastColumn="0" w:noHBand="0" w:noVBand="0"/>
        <w:tblCaption w:val="Figure 23: Top jobs required in the electricity transmission networks construction workforce, ranked by 2026 FTE worker, with 2026-2040 average FTE worker"/>
        <w:tblDescription w:val="Top jobs required in the electricity transmission networks construction workforce, ranked by 2026 FTE worker, with 2026-2040 average FTE worker"/>
      </w:tblPr>
      <w:tblGrid>
        <w:gridCol w:w="840"/>
        <w:gridCol w:w="5954"/>
        <w:gridCol w:w="1412"/>
        <w:gridCol w:w="1412"/>
      </w:tblGrid>
      <w:tr w:rsidR="00AA5F00" w:rsidRPr="00103727" w14:paraId="42F5D79E" w14:textId="77777777" w:rsidTr="00711C9D">
        <w:trPr>
          <w:cnfStyle w:val="100000000000" w:firstRow="1" w:lastRow="0" w:firstColumn="0" w:lastColumn="0" w:oddVBand="0" w:evenVBand="0" w:oddHBand="0" w:evenHBand="0" w:firstRowFirstColumn="0" w:firstRowLastColumn="0" w:lastRowFirstColumn="0" w:lastRowLastColumn="0"/>
          <w:cantSplit/>
          <w:trHeight w:val="623"/>
          <w:tblHeader/>
        </w:trPr>
        <w:tc>
          <w:tcPr>
            <w:tcW w:w="437" w:type="pct"/>
          </w:tcPr>
          <w:p w14:paraId="0C767736" w14:textId="77777777" w:rsidR="00AA5F00" w:rsidRPr="00103727" w:rsidRDefault="00AA5F00" w:rsidP="006E22EB">
            <w:pPr>
              <w:pStyle w:val="Tabletext"/>
              <w:spacing w:line="276" w:lineRule="auto"/>
              <w:rPr>
                <w:bCs/>
                <w:sz w:val="22"/>
                <w:lang w:val="en-AU"/>
              </w:rPr>
            </w:pPr>
            <w:r w:rsidRPr="00103727">
              <w:rPr>
                <w:bCs/>
                <w:sz w:val="22"/>
                <w:lang w:val="en-AU"/>
              </w:rPr>
              <w:t>Rank</w:t>
            </w:r>
          </w:p>
        </w:tc>
        <w:tc>
          <w:tcPr>
            <w:tcW w:w="3095" w:type="pct"/>
          </w:tcPr>
          <w:p w14:paraId="37C80079" w14:textId="77777777" w:rsidR="00AA5F00" w:rsidRPr="00103727" w:rsidRDefault="00AA5F00" w:rsidP="006E22EB">
            <w:pPr>
              <w:pStyle w:val="Tabletext"/>
              <w:spacing w:line="276" w:lineRule="auto"/>
              <w:rPr>
                <w:sz w:val="22"/>
                <w:lang w:val="en-AU"/>
              </w:rPr>
            </w:pPr>
            <w:r w:rsidRPr="00103727">
              <w:rPr>
                <w:sz w:val="22"/>
                <w:lang w:val="en-AU"/>
              </w:rPr>
              <w:t>Job title</w:t>
            </w:r>
          </w:p>
        </w:tc>
        <w:tc>
          <w:tcPr>
            <w:tcW w:w="734" w:type="pct"/>
          </w:tcPr>
          <w:p w14:paraId="0EC70218" w14:textId="27B94CBF" w:rsidR="00AA5F00" w:rsidRPr="00103727" w:rsidRDefault="00D30416" w:rsidP="006E22EB">
            <w:pPr>
              <w:pStyle w:val="Tabletext"/>
              <w:spacing w:line="276" w:lineRule="auto"/>
              <w:jc w:val="center"/>
              <w:rPr>
                <w:sz w:val="22"/>
                <w:lang w:val="en-AU"/>
              </w:rPr>
            </w:pPr>
            <w:r w:rsidRPr="00103727">
              <w:rPr>
                <w:sz w:val="22"/>
                <w:lang w:val="en-AU"/>
              </w:rPr>
              <w:t>Peak year (2026)</w:t>
            </w:r>
          </w:p>
        </w:tc>
        <w:tc>
          <w:tcPr>
            <w:tcW w:w="734" w:type="pct"/>
          </w:tcPr>
          <w:p w14:paraId="03A807EC" w14:textId="42EFDFF4" w:rsidR="00AA5F00" w:rsidRPr="00103727" w:rsidRDefault="00AA5F00" w:rsidP="006E22EB">
            <w:pPr>
              <w:pStyle w:val="Tabletext"/>
              <w:spacing w:line="276" w:lineRule="auto"/>
              <w:jc w:val="center"/>
              <w:rPr>
                <w:sz w:val="22"/>
                <w:lang w:val="en-AU"/>
              </w:rPr>
            </w:pPr>
            <w:r w:rsidRPr="00103727">
              <w:rPr>
                <w:sz w:val="22"/>
                <w:lang w:val="en-AU"/>
              </w:rPr>
              <w:t>2026</w:t>
            </w:r>
            <w:r w:rsidR="005B61CF" w:rsidRPr="00103727">
              <w:rPr>
                <w:sz w:val="22"/>
                <w:lang w:val="en-AU"/>
              </w:rPr>
              <w:t>-</w:t>
            </w:r>
            <w:r w:rsidRPr="00103727">
              <w:rPr>
                <w:sz w:val="22"/>
                <w:lang w:val="en-AU"/>
              </w:rPr>
              <w:t>20</w:t>
            </w:r>
            <w:r w:rsidR="00C868AF" w:rsidRPr="00103727">
              <w:rPr>
                <w:sz w:val="22"/>
                <w:lang w:val="en-AU"/>
              </w:rPr>
              <w:t>4</w:t>
            </w:r>
            <w:r w:rsidRPr="00103727">
              <w:rPr>
                <w:sz w:val="22"/>
                <w:lang w:val="en-AU"/>
              </w:rPr>
              <w:t xml:space="preserve">0 </w:t>
            </w:r>
            <w:r w:rsidRPr="00103727">
              <w:rPr>
                <w:sz w:val="22"/>
                <w:lang w:val="en-AU"/>
              </w:rPr>
              <w:br/>
              <w:t xml:space="preserve">Average </w:t>
            </w:r>
            <w:r w:rsidRPr="00103727">
              <w:rPr>
                <w:sz w:val="22"/>
                <w:lang w:val="en-AU"/>
              </w:rPr>
              <w:br/>
              <w:t>FTE</w:t>
            </w:r>
          </w:p>
        </w:tc>
      </w:tr>
      <w:tr w:rsidR="00D30416" w:rsidRPr="00103727" w14:paraId="65AB7F38" w14:textId="77777777" w:rsidTr="006E22EB">
        <w:trPr>
          <w:trHeight w:val="567"/>
        </w:trPr>
        <w:tc>
          <w:tcPr>
            <w:tcW w:w="437" w:type="pct"/>
            <w:vAlign w:val="center"/>
          </w:tcPr>
          <w:p w14:paraId="6C5D9F3D" w14:textId="77777777" w:rsidR="00D30416" w:rsidRPr="00103727" w:rsidRDefault="00D30416" w:rsidP="006E22EB">
            <w:pPr>
              <w:pStyle w:val="Tabletext"/>
              <w:spacing w:line="240" w:lineRule="auto"/>
              <w:jc w:val="center"/>
              <w:rPr>
                <w:b/>
                <w:bCs/>
                <w:lang w:val="en-AU"/>
              </w:rPr>
            </w:pPr>
            <w:r w:rsidRPr="00103727">
              <w:rPr>
                <w:b/>
                <w:bCs/>
                <w:lang w:val="en-AU"/>
              </w:rPr>
              <w:t>1</w:t>
            </w:r>
          </w:p>
        </w:tc>
        <w:tc>
          <w:tcPr>
            <w:tcW w:w="3095" w:type="pct"/>
            <w:vAlign w:val="center"/>
          </w:tcPr>
          <w:p w14:paraId="5EB2D501" w14:textId="57598D87" w:rsidR="00D30416" w:rsidRPr="00103727" w:rsidRDefault="00D30416" w:rsidP="006E22EB">
            <w:pPr>
              <w:pStyle w:val="Tabletext"/>
              <w:spacing w:line="240" w:lineRule="auto"/>
              <w:rPr>
                <w:lang w:val="en-AU"/>
              </w:rPr>
            </w:pPr>
            <w:r w:rsidRPr="00103727">
              <w:rPr>
                <w:lang w:val="en-AU"/>
              </w:rPr>
              <w:t>Electricians</w:t>
            </w:r>
          </w:p>
        </w:tc>
        <w:tc>
          <w:tcPr>
            <w:tcW w:w="734" w:type="pct"/>
            <w:vAlign w:val="center"/>
          </w:tcPr>
          <w:p w14:paraId="0DA26C25" w14:textId="0C185EEF" w:rsidR="00D30416" w:rsidRPr="00103727" w:rsidRDefault="00D30416" w:rsidP="006E22EB">
            <w:pPr>
              <w:pStyle w:val="Tabletext"/>
              <w:spacing w:line="240" w:lineRule="auto"/>
              <w:jc w:val="center"/>
              <w:rPr>
                <w:lang w:val="en-AU"/>
              </w:rPr>
            </w:pPr>
            <w:r w:rsidRPr="00103727">
              <w:rPr>
                <w:lang w:val="en-AU"/>
              </w:rPr>
              <w:t>126</w:t>
            </w:r>
          </w:p>
        </w:tc>
        <w:tc>
          <w:tcPr>
            <w:tcW w:w="734" w:type="pct"/>
            <w:vAlign w:val="center"/>
          </w:tcPr>
          <w:p w14:paraId="2B1B86AF" w14:textId="4F286E83" w:rsidR="00D30416" w:rsidRPr="00103727" w:rsidRDefault="00D30416" w:rsidP="006E22EB">
            <w:pPr>
              <w:pStyle w:val="Tabletext"/>
              <w:spacing w:line="240" w:lineRule="auto"/>
              <w:jc w:val="center"/>
              <w:rPr>
                <w:lang w:val="en-AU"/>
              </w:rPr>
            </w:pPr>
            <w:r w:rsidRPr="00103727">
              <w:rPr>
                <w:lang w:val="en-AU"/>
              </w:rPr>
              <w:t>39</w:t>
            </w:r>
          </w:p>
        </w:tc>
      </w:tr>
      <w:tr w:rsidR="00D30416" w:rsidRPr="00103727" w14:paraId="5BB5487A" w14:textId="77777777" w:rsidTr="006E22EB">
        <w:trPr>
          <w:trHeight w:val="567"/>
        </w:trPr>
        <w:tc>
          <w:tcPr>
            <w:tcW w:w="437" w:type="pct"/>
            <w:vAlign w:val="center"/>
          </w:tcPr>
          <w:p w14:paraId="7F3C6A05" w14:textId="77777777" w:rsidR="00D30416" w:rsidRPr="00103727" w:rsidRDefault="00D30416" w:rsidP="006E22EB">
            <w:pPr>
              <w:pStyle w:val="Tabletext"/>
              <w:spacing w:line="240" w:lineRule="auto"/>
              <w:jc w:val="center"/>
              <w:rPr>
                <w:b/>
                <w:bCs/>
                <w:lang w:val="en-AU"/>
              </w:rPr>
            </w:pPr>
            <w:r w:rsidRPr="00103727">
              <w:rPr>
                <w:b/>
                <w:bCs/>
                <w:lang w:val="en-AU"/>
              </w:rPr>
              <w:t>2</w:t>
            </w:r>
          </w:p>
        </w:tc>
        <w:tc>
          <w:tcPr>
            <w:tcW w:w="3095" w:type="pct"/>
            <w:vAlign w:val="center"/>
          </w:tcPr>
          <w:p w14:paraId="4BBC4A7C" w14:textId="219758F9" w:rsidR="00D30416" w:rsidRPr="00103727" w:rsidRDefault="00D30416" w:rsidP="006E22EB">
            <w:pPr>
              <w:pStyle w:val="Tabletext"/>
              <w:spacing w:line="240" w:lineRule="auto"/>
              <w:rPr>
                <w:lang w:val="en-AU"/>
              </w:rPr>
            </w:pPr>
            <w:r w:rsidRPr="00103727">
              <w:rPr>
                <w:lang w:val="en-AU"/>
              </w:rPr>
              <w:t>Electrical Distribution Trades Workers</w:t>
            </w:r>
          </w:p>
        </w:tc>
        <w:tc>
          <w:tcPr>
            <w:tcW w:w="734" w:type="pct"/>
            <w:vAlign w:val="center"/>
          </w:tcPr>
          <w:p w14:paraId="11825CE1" w14:textId="0B42BE59" w:rsidR="00D30416" w:rsidRPr="00103727" w:rsidRDefault="00D30416" w:rsidP="006E22EB">
            <w:pPr>
              <w:pStyle w:val="Tabletext"/>
              <w:spacing w:line="240" w:lineRule="auto"/>
              <w:jc w:val="center"/>
              <w:rPr>
                <w:lang w:val="en-AU"/>
              </w:rPr>
            </w:pPr>
            <w:r w:rsidRPr="00103727">
              <w:rPr>
                <w:lang w:val="en-AU"/>
              </w:rPr>
              <w:t>121</w:t>
            </w:r>
          </w:p>
        </w:tc>
        <w:tc>
          <w:tcPr>
            <w:tcW w:w="734" w:type="pct"/>
            <w:vAlign w:val="center"/>
          </w:tcPr>
          <w:p w14:paraId="5131D172" w14:textId="300BF0BA" w:rsidR="00D30416" w:rsidRPr="00103727" w:rsidRDefault="00D30416" w:rsidP="006E22EB">
            <w:pPr>
              <w:pStyle w:val="Tabletext"/>
              <w:spacing w:line="240" w:lineRule="auto"/>
              <w:jc w:val="center"/>
              <w:rPr>
                <w:lang w:val="en-AU"/>
              </w:rPr>
            </w:pPr>
            <w:r w:rsidRPr="00103727">
              <w:rPr>
                <w:lang w:val="en-AU"/>
              </w:rPr>
              <w:t>71</w:t>
            </w:r>
          </w:p>
        </w:tc>
      </w:tr>
      <w:tr w:rsidR="00D30416" w:rsidRPr="00103727" w14:paraId="33276795" w14:textId="77777777" w:rsidTr="006E22EB">
        <w:trPr>
          <w:trHeight w:val="567"/>
        </w:trPr>
        <w:tc>
          <w:tcPr>
            <w:tcW w:w="437" w:type="pct"/>
            <w:vAlign w:val="center"/>
          </w:tcPr>
          <w:p w14:paraId="54AA480F" w14:textId="77777777" w:rsidR="00D30416" w:rsidRPr="00103727" w:rsidRDefault="00D30416" w:rsidP="006E22EB">
            <w:pPr>
              <w:pStyle w:val="Tabletext"/>
              <w:spacing w:line="240" w:lineRule="auto"/>
              <w:jc w:val="center"/>
              <w:rPr>
                <w:b/>
                <w:bCs/>
                <w:lang w:val="en-AU"/>
              </w:rPr>
            </w:pPr>
            <w:r w:rsidRPr="00103727">
              <w:rPr>
                <w:b/>
                <w:bCs/>
                <w:lang w:val="en-AU"/>
              </w:rPr>
              <w:t>3</w:t>
            </w:r>
          </w:p>
        </w:tc>
        <w:tc>
          <w:tcPr>
            <w:tcW w:w="3095" w:type="pct"/>
            <w:vAlign w:val="center"/>
          </w:tcPr>
          <w:p w14:paraId="239B5C31" w14:textId="463D15A2" w:rsidR="00D30416" w:rsidRPr="00103727" w:rsidRDefault="00D30416" w:rsidP="006E22EB">
            <w:pPr>
              <w:pStyle w:val="Tabletext"/>
              <w:spacing w:line="240" w:lineRule="auto"/>
              <w:rPr>
                <w:lang w:val="en-AU"/>
              </w:rPr>
            </w:pPr>
            <w:r w:rsidRPr="00103727">
              <w:rPr>
                <w:lang w:val="en-AU"/>
              </w:rPr>
              <w:t>Engineers</w:t>
            </w:r>
          </w:p>
        </w:tc>
        <w:tc>
          <w:tcPr>
            <w:tcW w:w="734" w:type="pct"/>
            <w:vAlign w:val="center"/>
          </w:tcPr>
          <w:p w14:paraId="1A2C7721" w14:textId="5A15C199" w:rsidR="00D30416" w:rsidRPr="00103727" w:rsidRDefault="00D30416" w:rsidP="006E22EB">
            <w:pPr>
              <w:pStyle w:val="Tabletext"/>
              <w:spacing w:line="240" w:lineRule="auto"/>
              <w:jc w:val="center"/>
              <w:rPr>
                <w:lang w:val="en-AU"/>
              </w:rPr>
            </w:pPr>
            <w:r w:rsidRPr="00103727">
              <w:rPr>
                <w:lang w:val="en-AU"/>
              </w:rPr>
              <w:t>109</w:t>
            </w:r>
          </w:p>
        </w:tc>
        <w:tc>
          <w:tcPr>
            <w:tcW w:w="734" w:type="pct"/>
            <w:vAlign w:val="center"/>
          </w:tcPr>
          <w:p w14:paraId="36E2F0B9" w14:textId="13A76D56" w:rsidR="00D30416" w:rsidRPr="00103727" w:rsidRDefault="00D30416" w:rsidP="006E22EB">
            <w:pPr>
              <w:pStyle w:val="Tabletext"/>
              <w:spacing w:line="240" w:lineRule="auto"/>
              <w:jc w:val="center"/>
              <w:rPr>
                <w:lang w:val="en-AU"/>
              </w:rPr>
            </w:pPr>
            <w:r w:rsidRPr="00103727">
              <w:rPr>
                <w:lang w:val="en-AU"/>
              </w:rPr>
              <w:t>42</w:t>
            </w:r>
          </w:p>
        </w:tc>
      </w:tr>
      <w:tr w:rsidR="00D30416" w:rsidRPr="00103727" w14:paraId="793C2164" w14:textId="77777777" w:rsidTr="006E22EB">
        <w:trPr>
          <w:trHeight w:val="567"/>
        </w:trPr>
        <w:tc>
          <w:tcPr>
            <w:tcW w:w="437" w:type="pct"/>
            <w:vAlign w:val="center"/>
          </w:tcPr>
          <w:p w14:paraId="09BD91EE" w14:textId="77777777" w:rsidR="00D30416" w:rsidRPr="00103727" w:rsidRDefault="00D30416" w:rsidP="006E22EB">
            <w:pPr>
              <w:pStyle w:val="Tabletext"/>
              <w:spacing w:line="240" w:lineRule="auto"/>
              <w:jc w:val="center"/>
              <w:rPr>
                <w:b/>
                <w:bCs/>
                <w:lang w:val="en-AU"/>
              </w:rPr>
            </w:pPr>
            <w:r w:rsidRPr="00103727">
              <w:rPr>
                <w:b/>
                <w:bCs/>
                <w:lang w:val="en-AU"/>
              </w:rPr>
              <w:t>4</w:t>
            </w:r>
          </w:p>
        </w:tc>
        <w:tc>
          <w:tcPr>
            <w:tcW w:w="3095" w:type="pct"/>
            <w:vAlign w:val="center"/>
          </w:tcPr>
          <w:p w14:paraId="4893FFEC" w14:textId="3073C523" w:rsidR="00D30416" w:rsidRPr="00103727" w:rsidRDefault="00D30416" w:rsidP="006E22EB">
            <w:pPr>
              <w:pStyle w:val="Tabletext"/>
              <w:spacing w:line="240" w:lineRule="auto"/>
              <w:rPr>
                <w:lang w:val="en-AU"/>
              </w:rPr>
            </w:pPr>
            <w:r w:rsidRPr="00103727">
              <w:rPr>
                <w:lang w:val="en-AU"/>
              </w:rPr>
              <w:t>Structural Steel Construction Workers</w:t>
            </w:r>
          </w:p>
        </w:tc>
        <w:tc>
          <w:tcPr>
            <w:tcW w:w="734" w:type="pct"/>
            <w:vAlign w:val="center"/>
          </w:tcPr>
          <w:p w14:paraId="70CDDDDE" w14:textId="0382B65D" w:rsidR="00D30416" w:rsidRPr="00103727" w:rsidRDefault="00D30416" w:rsidP="006E22EB">
            <w:pPr>
              <w:pStyle w:val="Tabletext"/>
              <w:spacing w:line="240" w:lineRule="auto"/>
              <w:jc w:val="center"/>
              <w:rPr>
                <w:lang w:val="en-AU"/>
              </w:rPr>
            </w:pPr>
            <w:r w:rsidRPr="00103727">
              <w:rPr>
                <w:lang w:val="en-AU"/>
              </w:rPr>
              <w:t>107</w:t>
            </w:r>
          </w:p>
        </w:tc>
        <w:tc>
          <w:tcPr>
            <w:tcW w:w="734" w:type="pct"/>
            <w:vAlign w:val="center"/>
          </w:tcPr>
          <w:p w14:paraId="24C58563" w14:textId="74ACF0BB" w:rsidR="00D30416" w:rsidRPr="00103727" w:rsidRDefault="00D30416" w:rsidP="006E22EB">
            <w:pPr>
              <w:pStyle w:val="Tabletext"/>
              <w:spacing w:line="240" w:lineRule="auto"/>
              <w:jc w:val="center"/>
              <w:rPr>
                <w:lang w:val="en-AU"/>
              </w:rPr>
            </w:pPr>
            <w:r w:rsidRPr="00103727">
              <w:rPr>
                <w:lang w:val="en-AU"/>
              </w:rPr>
              <w:t>55</w:t>
            </w:r>
          </w:p>
        </w:tc>
      </w:tr>
      <w:tr w:rsidR="00D30416" w:rsidRPr="00103727" w14:paraId="3A6252BE" w14:textId="77777777" w:rsidTr="006E22EB">
        <w:trPr>
          <w:trHeight w:val="567"/>
        </w:trPr>
        <w:tc>
          <w:tcPr>
            <w:tcW w:w="437" w:type="pct"/>
            <w:vAlign w:val="center"/>
          </w:tcPr>
          <w:p w14:paraId="12D9E9F3" w14:textId="77777777" w:rsidR="00D30416" w:rsidRPr="00103727" w:rsidRDefault="00D30416" w:rsidP="006E22EB">
            <w:pPr>
              <w:pStyle w:val="Tabletext"/>
              <w:spacing w:line="240" w:lineRule="auto"/>
              <w:jc w:val="center"/>
              <w:rPr>
                <w:b/>
                <w:bCs/>
                <w:lang w:val="en-AU"/>
              </w:rPr>
            </w:pPr>
            <w:r w:rsidRPr="00103727">
              <w:rPr>
                <w:b/>
                <w:bCs/>
                <w:lang w:val="en-AU"/>
              </w:rPr>
              <w:t>5</w:t>
            </w:r>
          </w:p>
        </w:tc>
        <w:tc>
          <w:tcPr>
            <w:tcW w:w="3095" w:type="pct"/>
            <w:vAlign w:val="center"/>
          </w:tcPr>
          <w:p w14:paraId="4CF0C30D" w14:textId="645EAF06" w:rsidR="00D30416" w:rsidRPr="00103727" w:rsidRDefault="00D30416" w:rsidP="006E22EB">
            <w:pPr>
              <w:pStyle w:val="Tabletext"/>
              <w:spacing w:line="240" w:lineRule="auto"/>
              <w:rPr>
                <w:lang w:val="en-AU"/>
              </w:rPr>
            </w:pPr>
            <w:r w:rsidRPr="00103727">
              <w:rPr>
                <w:lang w:val="en-AU"/>
              </w:rPr>
              <w:t>Construction, Distribution and Production Managers</w:t>
            </w:r>
          </w:p>
        </w:tc>
        <w:tc>
          <w:tcPr>
            <w:tcW w:w="734" w:type="pct"/>
            <w:vAlign w:val="center"/>
          </w:tcPr>
          <w:p w14:paraId="4B77B744" w14:textId="20EF37F0" w:rsidR="00D30416" w:rsidRPr="00103727" w:rsidRDefault="00D30416" w:rsidP="006E22EB">
            <w:pPr>
              <w:pStyle w:val="Tabletext"/>
              <w:spacing w:line="240" w:lineRule="auto"/>
              <w:jc w:val="center"/>
              <w:rPr>
                <w:lang w:val="en-AU"/>
              </w:rPr>
            </w:pPr>
            <w:r w:rsidRPr="00103727">
              <w:rPr>
                <w:lang w:val="en-AU"/>
              </w:rPr>
              <w:t>68</w:t>
            </w:r>
          </w:p>
        </w:tc>
        <w:tc>
          <w:tcPr>
            <w:tcW w:w="734" w:type="pct"/>
            <w:vAlign w:val="center"/>
          </w:tcPr>
          <w:p w14:paraId="4ABE9AF9" w14:textId="3751C75A" w:rsidR="00D30416" w:rsidRPr="00103727" w:rsidRDefault="00D30416" w:rsidP="006E22EB">
            <w:pPr>
              <w:pStyle w:val="Tabletext"/>
              <w:spacing w:line="240" w:lineRule="auto"/>
              <w:jc w:val="center"/>
              <w:rPr>
                <w:lang w:val="en-AU"/>
              </w:rPr>
            </w:pPr>
            <w:r w:rsidRPr="00103727">
              <w:rPr>
                <w:lang w:val="en-AU"/>
              </w:rPr>
              <w:t>26</w:t>
            </w:r>
          </w:p>
        </w:tc>
      </w:tr>
    </w:tbl>
    <w:p w14:paraId="77908BF0" w14:textId="77777777" w:rsidR="0090558C" w:rsidRDefault="00BA0A00" w:rsidP="006E22EB">
      <w:pPr>
        <w:pStyle w:val="Heading4"/>
        <w:spacing w:after="240"/>
      </w:pPr>
      <w:r w:rsidRPr="00103727">
        <w:t>Electricity transmission networks operation and maintenance workforce</w:t>
      </w:r>
    </w:p>
    <w:p w14:paraId="0D2D062F" w14:textId="77777777" w:rsidR="0090558C" w:rsidRDefault="00BA0A00" w:rsidP="006E22EB">
      <w:pPr>
        <w:pStyle w:val="BodyText"/>
        <w:rPr>
          <w:lang w:val="en-AU"/>
        </w:rPr>
      </w:pPr>
      <w:r w:rsidRPr="00103727">
        <w:rPr>
          <w:lang w:val="en-AU"/>
        </w:rPr>
        <w:t>The projected transmission operation and maintenance workforce has more occupations requiring Certificate IV (or Certificate III with at least two years of on</w:t>
      </w:r>
      <w:r w:rsidR="005B61CF" w:rsidRPr="00103727">
        <w:rPr>
          <w:lang w:val="en-AU"/>
        </w:rPr>
        <w:t>-</w:t>
      </w:r>
      <w:r w:rsidRPr="00103727">
        <w:rPr>
          <w:lang w:val="en-AU"/>
        </w:rPr>
        <w:t>the</w:t>
      </w:r>
      <w:r w:rsidR="005B61CF" w:rsidRPr="00103727">
        <w:rPr>
          <w:lang w:val="en-AU"/>
        </w:rPr>
        <w:t>-</w:t>
      </w:r>
      <w:r w:rsidRPr="00103727">
        <w:rPr>
          <w:lang w:val="en-AU"/>
        </w:rPr>
        <w:t>job training) to associate degree qualifications at 46% and a further 43% of this workforce requiring a bachelor degree or higher qualification (Figure 24).</w:t>
      </w:r>
    </w:p>
    <w:p w14:paraId="67F50359" w14:textId="7F5579C2" w:rsidR="00BA0A00" w:rsidRPr="00103727" w:rsidRDefault="00BA0A00" w:rsidP="006E22EB">
      <w:pPr>
        <w:pStyle w:val="BodyText"/>
        <w:rPr>
          <w:lang w:val="en-AU"/>
        </w:rPr>
      </w:pPr>
      <w:r w:rsidRPr="00103727">
        <w:rPr>
          <w:lang w:val="en-AU"/>
        </w:rPr>
        <w:t>Top jobs include professionals, technicians and trades workers and labourers.</w:t>
      </w:r>
    </w:p>
    <w:p w14:paraId="3D8E6106" w14:textId="24E6D7FA" w:rsidR="00BA0A00" w:rsidRPr="00103727" w:rsidRDefault="00BA0A00" w:rsidP="00AD5AA1">
      <w:pPr>
        <w:pStyle w:val="BodyText"/>
        <w:spacing w:after="120" w:line="360" w:lineRule="auto"/>
        <w:rPr>
          <w:b/>
          <w:bCs/>
          <w:lang w:val="en-AU"/>
        </w:rPr>
      </w:pPr>
      <w:r w:rsidRPr="00103727">
        <w:rPr>
          <w:b/>
          <w:bCs/>
          <w:lang w:val="en-AU"/>
        </w:rPr>
        <w:t>Most of the roles in transmission operation and maintenance will require post</w:t>
      </w:r>
      <w:r w:rsidR="005B61CF" w:rsidRPr="00103727">
        <w:rPr>
          <w:b/>
          <w:bCs/>
          <w:lang w:val="en-AU"/>
        </w:rPr>
        <w:t>-</w:t>
      </w:r>
      <w:r w:rsidRPr="00103727">
        <w:rPr>
          <w:b/>
          <w:bCs/>
          <w:lang w:val="en-AU"/>
        </w:rPr>
        <w:t>secondary qualifications</w:t>
      </w:r>
      <w:r w:rsidR="00D30416" w:rsidRPr="00103727">
        <w:rPr>
          <w:b/>
          <w:bCs/>
          <w:lang w:val="en-AU"/>
        </w:rPr>
        <w:t>.</w:t>
      </w:r>
    </w:p>
    <w:p w14:paraId="2C6D9F84" w14:textId="074B2167" w:rsidR="00D30416" w:rsidRPr="00103727" w:rsidRDefault="00D30416" w:rsidP="009B439B">
      <w:pPr>
        <w:pStyle w:val="Caption"/>
        <w:keepNext/>
        <w:spacing w:after="240"/>
      </w:pPr>
      <w:r w:rsidRPr="00103727">
        <w:lastRenderedPageBreak/>
        <w:t xml:space="preserve">Figure </w:t>
      </w:r>
      <w:fldSimple w:instr=" SEQ Figure \* ARABIC ">
        <w:r w:rsidR="00F52ABF">
          <w:rPr>
            <w:noProof/>
          </w:rPr>
          <w:t>24</w:t>
        </w:r>
      </w:fldSimple>
      <w:r w:rsidRPr="00103727">
        <w:t xml:space="preserve">: </w:t>
      </w:r>
      <w:r w:rsidR="00AB3A93" w:rsidRPr="00103727">
        <w:rPr>
          <w:b w:val="0"/>
          <w:bCs/>
        </w:rPr>
        <w:t>Education categories for the electricity transmission networks operation and maintenance workforce between 2026 and 2040</w:t>
      </w:r>
    </w:p>
    <w:tbl>
      <w:tblPr>
        <w:tblStyle w:val="Style2"/>
        <w:tblpPr w:leftFromText="181" w:rightFromText="181" w:bottomFromText="425" w:vertAnchor="text" w:tblpY="1"/>
        <w:tblOverlap w:val="never"/>
        <w:tblW w:w="0" w:type="auto"/>
        <w:tblLook w:val="04A0" w:firstRow="1" w:lastRow="0" w:firstColumn="1" w:lastColumn="0" w:noHBand="0" w:noVBand="1"/>
        <w:tblCaption w:val="Figure 24: Education categories for the electricity transmission networks operation and maintenance workforce between 2026 and 2040"/>
        <w:tblDescription w:val="Education categories for the electricity transmission networks operation and maintenance workforce between 2026 and 2040"/>
      </w:tblPr>
      <w:tblGrid>
        <w:gridCol w:w="6227"/>
        <w:gridCol w:w="3391"/>
      </w:tblGrid>
      <w:tr w:rsidR="00D30416" w:rsidRPr="00103727" w14:paraId="66EB29D4" w14:textId="77777777" w:rsidTr="00711C9D">
        <w:trPr>
          <w:cnfStyle w:val="100000000000" w:firstRow="1" w:lastRow="0" w:firstColumn="0" w:lastColumn="0" w:oddVBand="0" w:evenVBand="0" w:oddHBand="0" w:evenHBand="0" w:firstRowFirstColumn="0" w:firstRowLastColumn="0" w:lastRowFirstColumn="0" w:lastRowLastColumn="0"/>
          <w:cantSplit/>
          <w:tblHeader/>
        </w:trPr>
        <w:tc>
          <w:tcPr>
            <w:tcW w:w="6227" w:type="dxa"/>
          </w:tcPr>
          <w:p w14:paraId="04CBCC8D" w14:textId="77777777" w:rsidR="00D30416" w:rsidRPr="00103727" w:rsidRDefault="00D30416" w:rsidP="009B439B">
            <w:pPr>
              <w:pStyle w:val="Tabletext"/>
              <w:spacing w:line="240" w:lineRule="auto"/>
              <w:rPr>
                <w:lang w:val="en-AU"/>
              </w:rPr>
            </w:pPr>
            <w:r w:rsidRPr="00103727">
              <w:rPr>
                <w:lang w:val="en-AU"/>
              </w:rPr>
              <w:t>Education category</w:t>
            </w:r>
          </w:p>
        </w:tc>
        <w:tc>
          <w:tcPr>
            <w:tcW w:w="3391" w:type="dxa"/>
          </w:tcPr>
          <w:p w14:paraId="1972DF3F" w14:textId="77777777" w:rsidR="00D30416" w:rsidRPr="00103727" w:rsidRDefault="00D30416" w:rsidP="009B439B">
            <w:pPr>
              <w:pStyle w:val="Tabletext"/>
              <w:spacing w:line="240" w:lineRule="auto"/>
              <w:jc w:val="center"/>
              <w:rPr>
                <w:lang w:val="en-AU"/>
              </w:rPr>
            </w:pPr>
            <w:r w:rsidRPr="00103727">
              <w:rPr>
                <w:lang w:val="en-AU"/>
              </w:rPr>
              <w:t>Share of workforce</w:t>
            </w:r>
          </w:p>
        </w:tc>
      </w:tr>
      <w:tr w:rsidR="00D30416" w:rsidRPr="00103727" w14:paraId="68B1E8BE" w14:textId="77777777" w:rsidTr="00AF65DB">
        <w:tc>
          <w:tcPr>
            <w:tcW w:w="6227" w:type="dxa"/>
          </w:tcPr>
          <w:p w14:paraId="66B09A33" w14:textId="77777777" w:rsidR="00D30416" w:rsidRPr="00103727" w:rsidRDefault="00D30416" w:rsidP="009B439B">
            <w:pPr>
              <w:pStyle w:val="Tabletext"/>
              <w:spacing w:line="240" w:lineRule="auto"/>
              <w:rPr>
                <w:lang w:val="en-AU"/>
              </w:rPr>
            </w:pPr>
            <w:r w:rsidRPr="00103727">
              <w:rPr>
                <w:lang w:val="en-AU"/>
              </w:rPr>
              <w:t>Bachelor degree or higher</w:t>
            </w:r>
          </w:p>
        </w:tc>
        <w:tc>
          <w:tcPr>
            <w:tcW w:w="3391" w:type="dxa"/>
            <w:vAlign w:val="center"/>
          </w:tcPr>
          <w:p w14:paraId="20188BA4" w14:textId="346AB25A" w:rsidR="00D30416" w:rsidRPr="00103727" w:rsidRDefault="0042577C" w:rsidP="00AF65DB">
            <w:pPr>
              <w:pStyle w:val="Tabletext"/>
              <w:spacing w:line="240" w:lineRule="auto"/>
              <w:jc w:val="center"/>
              <w:rPr>
                <w:b/>
                <w:bCs/>
                <w:lang w:val="en-AU"/>
              </w:rPr>
            </w:pPr>
            <w:r w:rsidRPr="00103727">
              <w:rPr>
                <w:b/>
                <w:bCs/>
                <w:lang w:val="en-AU"/>
              </w:rPr>
              <w:t>43</w:t>
            </w:r>
            <w:r w:rsidR="00D30416" w:rsidRPr="00103727">
              <w:rPr>
                <w:b/>
                <w:bCs/>
                <w:lang w:val="en-AU"/>
              </w:rPr>
              <w:t>%</w:t>
            </w:r>
          </w:p>
        </w:tc>
      </w:tr>
      <w:tr w:rsidR="00D30416" w:rsidRPr="00103727" w14:paraId="20F017C2" w14:textId="77777777" w:rsidTr="00AF65DB">
        <w:tc>
          <w:tcPr>
            <w:tcW w:w="6227" w:type="dxa"/>
          </w:tcPr>
          <w:p w14:paraId="0C3ABCE2" w14:textId="1940D0E4" w:rsidR="00D30416" w:rsidRPr="00103727" w:rsidRDefault="00D30416" w:rsidP="009B439B">
            <w:pPr>
              <w:pStyle w:val="Tabletext"/>
              <w:spacing w:line="276" w:lineRule="auto"/>
              <w:rPr>
                <w:lang w:val="en-AU"/>
              </w:rPr>
            </w:pPr>
            <w:r w:rsidRPr="00103727">
              <w:rPr>
                <w:lang w:val="en-AU"/>
              </w:rPr>
              <w:t>Certificate IV (</w:t>
            </w:r>
            <w:r w:rsidRPr="00103727">
              <w:rPr>
                <w:i/>
                <w:lang w:val="en-AU"/>
              </w:rPr>
              <w:t>Or Certificate III with at least 2 years of on</w:t>
            </w:r>
            <w:r w:rsidR="005B61CF" w:rsidRPr="00103727">
              <w:rPr>
                <w:i/>
                <w:lang w:val="en-AU"/>
              </w:rPr>
              <w:t>-</w:t>
            </w:r>
            <w:r w:rsidRPr="00103727">
              <w:rPr>
                <w:i/>
                <w:lang w:val="en-AU"/>
              </w:rPr>
              <w:t>the</w:t>
            </w:r>
            <w:r w:rsidR="005B61CF" w:rsidRPr="00103727">
              <w:rPr>
                <w:i/>
                <w:lang w:val="en-AU"/>
              </w:rPr>
              <w:t>-</w:t>
            </w:r>
            <w:r w:rsidRPr="00103727">
              <w:rPr>
                <w:i/>
                <w:lang w:val="en-AU"/>
              </w:rPr>
              <w:t>job training)</w:t>
            </w:r>
            <w:r w:rsidRPr="00103727">
              <w:rPr>
                <w:lang w:val="en-AU"/>
              </w:rPr>
              <w:t xml:space="preserve"> to associate degree</w:t>
            </w:r>
          </w:p>
        </w:tc>
        <w:tc>
          <w:tcPr>
            <w:tcW w:w="3391" w:type="dxa"/>
            <w:vAlign w:val="center"/>
          </w:tcPr>
          <w:p w14:paraId="446CE73E" w14:textId="052F4891" w:rsidR="00D30416" w:rsidRPr="00103727" w:rsidRDefault="0042577C" w:rsidP="00AF65DB">
            <w:pPr>
              <w:pStyle w:val="Tabletext"/>
              <w:spacing w:line="276" w:lineRule="auto"/>
              <w:jc w:val="center"/>
              <w:rPr>
                <w:b/>
                <w:bCs/>
                <w:lang w:val="en-AU"/>
              </w:rPr>
            </w:pPr>
            <w:r w:rsidRPr="00103727">
              <w:rPr>
                <w:b/>
                <w:bCs/>
                <w:lang w:val="en-AU"/>
              </w:rPr>
              <w:t>46</w:t>
            </w:r>
            <w:r w:rsidR="00D30416" w:rsidRPr="00103727">
              <w:rPr>
                <w:b/>
                <w:bCs/>
                <w:lang w:val="en-AU"/>
              </w:rPr>
              <w:t>%</w:t>
            </w:r>
          </w:p>
        </w:tc>
      </w:tr>
      <w:tr w:rsidR="00D30416" w:rsidRPr="00103727" w14:paraId="7DE8471F" w14:textId="77777777" w:rsidTr="00AF65DB">
        <w:tc>
          <w:tcPr>
            <w:tcW w:w="6227" w:type="dxa"/>
          </w:tcPr>
          <w:p w14:paraId="35CC25F9" w14:textId="77777777" w:rsidR="00D30416" w:rsidRPr="00103727" w:rsidRDefault="00D30416" w:rsidP="009B439B">
            <w:pPr>
              <w:pStyle w:val="Tabletext"/>
              <w:spacing w:line="240" w:lineRule="auto"/>
              <w:rPr>
                <w:lang w:val="en-AU"/>
              </w:rPr>
            </w:pPr>
            <w:r w:rsidRPr="00103727">
              <w:rPr>
                <w:lang w:val="en-AU"/>
              </w:rPr>
              <w:t>High school and Certificate I, II, III</w:t>
            </w:r>
          </w:p>
        </w:tc>
        <w:tc>
          <w:tcPr>
            <w:tcW w:w="3391" w:type="dxa"/>
            <w:vAlign w:val="center"/>
          </w:tcPr>
          <w:p w14:paraId="73D999A5" w14:textId="55896E84" w:rsidR="00D30416" w:rsidRPr="00103727" w:rsidRDefault="0042577C" w:rsidP="00AF65DB">
            <w:pPr>
              <w:pStyle w:val="Tabletext"/>
              <w:spacing w:line="240" w:lineRule="auto"/>
              <w:jc w:val="center"/>
              <w:rPr>
                <w:b/>
                <w:bCs/>
                <w:lang w:val="en-AU"/>
              </w:rPr>
            </w:pPr>
            <w:r w:rsidRPr="00103727">
              <w:rPr>
                <w:b/>
                <w:bCs/>
                <w:lang w:val="en-AU"/>
              </w:rPr>
              <w:t>11</w:t>
            </w:r>
            <w:r w:rsidR="00D30416" w:rsidRPr="00103727">
              <w:rPr>
                <w:b/>
                <w:bCs/>
                <w:lang w:val="en-AU"/>
              </w:rPr>
              <w:t>%</w:t>
            </w:r>
          </w:p>
        </w:tc>
      </w:tr>
    </w:tbl>
    <w:p w14:paraId="47CE9EB3" w14:textId="77777777" w:rsidR="00BA0A00" w:rsidRPr="00103727" w:rsidRDefault="00BA0A00" w:rsidP="009B439B">
      <w:pPr>
        <w:pStyle w:val="BodyText"/>
        <w:rPr>
          <w:lang w:val="en-AU"/>
        </w:rPr>
      </w:pPr>
      <w:r w:rsidRPr="00103727">
        <w:rPr>
          <w:i/>
          <w:iCs/>
          <w:lang w:val="en-AU"/>
        </w:rPr>
        <w:t>Education requirements are based on limited occupational data for the electricity transmission networks operation and maintenance workforce, as occupational information is only available by ANZSCO major occupational groups</w:t>
      </w:r>
      <w:r w:rsidRPr="00103727">
        <w:rPr>
          <w:lang w:val="en-AU"/>
        </w:rPr>
        <w:t>.</w:t>
      </w:r>
    </w:p>
    <w:p w14:paraId="2A615BED" w14:textId="77777777" w:rsidR="00BA0A00" w:rsidRPr="00103727" w:rsidRDefault="00BA0A00" w:rsidP="0042577C">
      <w:pPr>
        <w:pStyle w:val="Heading3"/>
        <w:rPr>
          <w:lang w:val="en-AU"/>
        </w:rPr>
      </w:pPr>
      <w:r w:rsidRPr="00103727">
        <w:rPr>
          <w:lang w:val="en-AU"/>
        </w:rPr>
        <w:t>Workforce demand: Electricity distribution networks</w:t>
      </w:r>
    </w:p>
    <w:p w14:paraId="74105375" w14:textId="77777777" w:rsidR="00BA0A00" w:rsidRPr="00103727" w:rsidRDefault="00BA0A00" w:rsidP="00AD5AA1">
      <w:pPr>
        <w:pStyle w:val="BodyText"/>
        <w:spacing w:after="120"/>
        <w:rPr>
          <w:lang w:val="en-AU"/>
        </w:rPr>
      </w:pPr>
      <w:r w:rsidRPr="00103727">
        <w:rPr>
          <w:lang w:val="en-AU"/>
        </w:rPr>
        <w:t>Victoria’s electricity distribution networks are growing and modernising to support decarbonisation, rooftop solar, electric vehicles and new technologies, and a growing population. A skilled, adaptable workforce is needed to support distribution networks.</w:t>
      </w:r>
    </w:p>
    <w:p w14:paraId="315EB0D5" w14:textId="77777777" w:rsidR="00BA0A00" w:rsidRPr="00103727" w:rsidRDefault="00BA0A00" w:rsidP="00AE0C53">
      <w:pPr>
        <w:pStyle w:val="Heading4"/>
      </w:pPr>
      <w:r w:rsidRPr="00103727">
        <w:t>Projections</w:t>
      </w:r>
    </w:p>
    <w:p w14:paraId="18B2A27D" w14:textId="77777777" w:rsidR="00BA0A00" w:rsidRPr="00103727" w:rsidRDefault="00BA0A00" w:rsidP="00AD5AA1">
      <w:pPr>
        <w:pStyle w:val="BodyText"/>
        <w:spacing w:after="120"/>
        <w:rPr>
          <w:lang w:val="en-AU"/>
        </w:rPr>
      </w:pPr>
      <w:r w:rsidRPr="00103727">
        <w:rPr>
          <w:lang w:val="en-AU"/>
        </w:rPr>
        <w:t>The distribution networks workforce is projected to steadily increase from 2026 to 2040 (Figure 25). It will account for about 17% of the total energy workforce each year on average during this period.</w:t>
      </w:r>
    </w:p>
    <w:p w14:paraId="1810575A" w14:textId="77777777" w:rsidR="00BA0A00" w:rsidRPr="00103727" w:rsidRDefault="00BA0A00" w:rsidP="009B439B">
      <w:pPr>
        <w:pStyle w:val="BodyText"/>
        <w:pageBreakBefore/>
        <w:spacing w:after="0"/>
        <w:rPr>
          <w:b/>
          <w:bCs/>
          <w:lang w:val="en-AU"/>
        </w:rPr>
      </w:pPr>
      <w:r w:rsidRPr="00103727">
        <w:rPr>
          <w:b/>
          <w:bCs/>
          <w:lang w:val="en-AU"/>
        </w:rPr>
        <w:lastRenderedPageBreak/>
        <w:t>Demand for distribution networks workforce is to increase steadily to 2040</w:t>
      </w:r>
    </w:p>
    <w:p w14:paraId="1A4C87BF" w14:textId="70F387EB" w:rsidR="0042577C" w:rsidRPr="00103727" w:rsidRDefault="0042577C" w:rsidP="00AD5AA1">
      <w:pPr>
        <w:pStyle w:val="Caption"/>
        <w:keepNext/>
        <w:spacing w:after="0"/>
        <w:rPr>
          <w:b w:val="0"/>
          <w:bCs/>
        </w:rPr>
      </w:pPr>
      <w:r w:rsidRPr="00103727">
        <w:t xml:space="preserve">Figure </w:t>
      </w:r>
      <w:fldSimple w:instr=" SEQ Figure \* ARABIC ">
        <w:r w:rsidR="00F52ABF">
          <w:rPr>
            <w:noProof/>
          </w:rPr>
          <w:t>25</w:t>
        </w:r>
      </w:fldSimple>
      <w:r w:rsidRPr="00103727">
        <w:t xml:space="preserve">: </w:t>
      </w:r>
      <w:r w:rsidRPr="00103727">
        <w:rPr>
          <w:b w:val="0"/>
          <w:bCs/>
        </w:rPr>
        <w:t>Workforce projected for the electricity distribution networks sector between 2026 and 2040</w:t>
      </w:r>
    </w:p>
    <w:p w14:paraId="3D2E68D9" w14:textId="0FE18021" w:rsidR="0042577C" w:rsidRPr="00103727" w:rsidRDefault="00A269CF" w:rsidP="0042577C">
      <w:pPr>
        <w:pStyle w:val="BodyText"/>
        <w:jc w:val="center"/>
        <w:rPr>
          <w:lang w:val="en-AU"/>
        </w:rPr>
      </w:pPr>
      <w:r>
        <w:rPr>
          <w:noProof/>
          <w:lang w:val="en-AU"/>
        </w:rPr>
        <w:drawing>
          <wp:inline distT="0" distB="0" distL="0" distR="0" wp14:anchorId="58FD3D97" wp14:editId="17F3D551">
            <wp:extent cx="5040000" cy="4029153"/>
            <wp:effectExtent l="0" t="0" r="1905" b="0"/>
            <wp:docPr id="1567194720" name="Picture 9" descr="Line chart of the workforce projected for the electricity distribution networks sector from 2026 to 2040, in full-time-equivalent (FTE) workers, rising steadily to around 10,500 workers by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94720" name="Picture 9" descr="Line chart of the workforce projected for the electricity distribution networks sector from 2026 to 2040, in full-time-equivalent (FTE) workers, rising steadily to around 10,500 workers by 2040."/>
                    <pic:cNvPicPr/>
                  </pic:nvPicPr>
                  <pic:blipFill>
                    <a:blip r:embed="rId34" cstate="print">
                      <a:extLst>
                        <a:ext uri="{28A0092B-C50C-407E-A947-70E740481C1C}">
                          <a14:useLocalDpi xmlns:a14="http://schemas.microsoft.com/office/drawing/2010/main"/>
                        </a:ext>
                      </a:extLst>
                    </a:blip>
                    <a:stretch>
                      <a:fillRect/>
                    </a:stretch>
                  </pic:blipFill>
                  <pic:spPr>
                    <a:xfrm>
                      <a:off x="0" y="0"/>
                      <a:ext cx="5040000" cy="4029153"/>
                    </a:xfrm>
                    <a:prstGeom prst="rect">
                      <a:avLst/>
                    </a:prstGeom>
                  </pic:spPr>
                </pic:pic>
              </a:graphicData>
            </a:graphic>
          </wp:inline>
        </w:drawing>
      </w:r>
    </w:p>
    <w:p w14:paraId="24D26529" w14:textId="77777777" w:rsidR="0042577C" w:rsidRPr="00103727" w:rsidRDefault="0042577C" w:rsidP="0042577C">
      <w:pPr>
        <w:pStyle w:val="BodyText"/>
        <w:rPr>
          <w:lang w:val="en-AU"/>
        </w:rPr>
      </w:pPr>
      <w:r w:rsidRPr="00103727">
        <w:rPr>
          <w:lang w:val="en-AU"/>
        </w:rPr>
        <w:t>Top jobs in the distribution workforce include call or contact centre information clerks, information and organisation professionals and engineers (Figure 26).</w:t>
      </w:r>
    </w:p>
    <w:p w14:paraId="367F93DC" w14:textId="77777777" w:rsidR="0042577C" w:rsidRPr="00103727" w:rsidRDefault="0042577C" w:rsidP="0042577C">
      <w:pPr>
        <w:pStyle w:val="BodyText"/>
        <w:rPr>
          <w:lang w:val="en-AU"/>
        </w:rPr>
      </w:pPr>
      <w:r w:rsidRPr="00103727">
        <w:rPr>
          <w:lang w:val="en-AU"/>
        </w:rPr>
        <w:t xml:space="preserve">Distribution Network Service Providers (electricity distribution businesses) reported through the Victorian Energy Jobs Plan Consultation Paper consultations that there is high demand for occupations including engineers, control room operators, </w:t>
      </w:r>
      <w:proofErr w:type="spellStart"/>
      <w:r w:rsidRPr="00103727">
        <w:rPr>
          <w:lang w:val="en-AU"/>
        </w:rPr>
        <w:t>linesworkers</w:t>
      </w:r>
      <w:proofErr w:type="spellEnd"/>
      <w:r w:rsidRPr="00103727">
        <w:rPr>
          <w:lang w:val="en-AU"/>
        </w:rPr>
        <w:t>, cable jointers, substation workers, and stakeholder engagement professionals.</w:t>
      </w:r>
    </w:p>
    <w:p w14:paraId="57584114" w14:textId="77777777" w:rsidR="0042577C" w:rsidRPr="00103727" w:rsidRDefault="0042577C" w:rsidP="009B439B">
      <w:pPr>
        <w:pStyle w:val="BodyText"/>
        <w:pageBreakBefore/>
        <w:spacing w:after="0"/>
        <w:rPr>
          <w:b/>
          <w:bCs/>
          <w:lang w:val="en-AU"/>
        </w:rPr>
      </w:pPr>
      <w:r w:rsidRPr="00103727">
        <w:rPr>
          <w:b/>
          <w:bCs/>
          <w:lang w:val="en-AU"/>
        </w:rPr>
        <w:lastRenderedPageBreak/>
        <w:t>Top jobs required in the electricity distribution networks workforce</w:t>
      </w:r>
    </w:p>
    <w:p w14:paraId="19822C35" w14:textId="343D4F6C" w:rsidR="00DA22DD" w:rsidRPr="00103727" w:rsidRDefault="00DA22DD" w:rsidP="00DA22DD">
      <w:pPr>
        <w:pStyle w:val="Caption"/>
        <w:keepNext/>
        <w:rPr>
          <w:szCs w:val="16"/>
        </w:rPr>
      </w:pPr>
      <w:r w:rsidRPr="00103727">
        <w:rPr>
          <w:szCs w:val="16"/>
        </w:rPr>
        <w:t xml:space="preserve">Figure </w:t>
      </w:r>
      <w:r w:rsidRPr="00103727">
        <w:rPr>
          <w:szCs w:val="16"/>
        </w:rPr>
        <w:fldChar w:fldCharType="begin"/>
      </w:r>
      <w:r w:rsidRPr="00103727">
        <w:rPr>
          <w:szCs w:val="16"/>
        </w:rPr>
        <w:instrText xml:space="preserve"> SEQ Figure \* ARABIC </w:instrText>
      </w:r>
      <w:r w:rsidRPr="00103727">
        <w:rPr>
          <w:szCs w:val="16"/>
        </w:rPr>
        <w:fldChar w:fldCharType="separate"/>
      </w:r>
      <w:r w:rsidR="00F52ABF">
        <w:rPr>
          <w:noProof/>
          <w:szCs w:val="16"/>
        </w:rPr>
        <w:t>26</w:t>
      </w:r>
      <w:r w:rsidRPr="00103727">
        <w:rPr>
          <w:szCs w:val="16"/>
        </w:rPr>
        <w:fldChar w:fldCharType="end"/>
      </w:r>
      <w:r w:rsidRPr="00103727">
        <w:rPr>
          <w:szCs w:val="16"/>
        </w:rPr>
        <w:t>:</w:t>
      </w:r>
      <w:r w:rsidRPr="00103727">
        <w:rPr>
          <w:b w:val="0"/>
          <w:bCs/>
          <w:szCs w:val="16"/>
        </w:rPr>
        <w:t xml:space="preserve"> </w:t>
      </w:r>
      <w:r w:rsidR="00222A4C" w:rsidRPr="00103727">
        <w:rPr>
          <w:b w:val="0"/>
          <w:bCs/>
          <w:szCs w:val="16"/>
        </w:rPr>
        <w:t>Top jobs in the electricity distribution networks workforce between 2026 and 2040</w:t>
      </w:r>
    </w:p>
    <w:tbl>
      <w:tblPr>
        <w:tblStyle w:val="Style2"/>
        <w:tblpPr w:leftFromText="181" w:rightFromText="181" w:bottomFromText="567" w:vertAnchor="text" w:tblpY="1"/>
        <w:tblOverlap w:val="never"/>
        <w:tblW w:w="5000" w:type="pct"/>
        <w:tblLook w:val="0020" w:firstRow="1" w:lastRow="0" w:firstColumn="0" w:lastColumn="0" w:noHBand="0" w:noVBand="0"/>
        <w:tblCaption w:val="Figure 26: Top jobs in the electricity distribution networks workforce between 2026 and 2040"/>
        <w:tblDescription w:val="Top jobs in the electricity distribution networks workforce between 2026 and 2040"/>
      </w:tblPr>
      <w:tblGrid>
        <w:gridCol w:w="985"/>
        <w:gridCol w:w="6979"/>
        <w:gridCol w:w="1654"/>
      </w:tblGrid>
      <w:tr w:rsidR="00222A4C" w:rsidRPr="00103727" w14:paraId="70EBF99D" w14:textId="77777777" w:rsidTr="00711C9D">
        <w:trPr>
          <w:cnfStyle w:val="100000000000" w:firstRow="1" w:lastRow="0" w:firstColumn="0" w:lastColumn="0" w:oddVBand="0" w:evenVBand="0" w:oddHBand="0" w:evenHBand="0" w:firstRowFirstColumn="0" w:firstRowLastColumn="0" w:lastRowFirstColumn="0" w:lastRowLastColumn="0"/>
          <w:cantSplit/>
          <w:trHeight w:val="623"/>
          <w:tblHeader/>
        </w:trPr>
        <w:tc>
          <w:tcPr>
            <w:tcW w:w="512" w:type="pct"/>
          </w:tcPr>
          <w:p w14:paraId="4919DCDC" w14:textId="77777777" w:rsidR="00222A4C" w:rsidRPr="00103727" w:rsidRDefault="00222A4C" w:rsidP="007129B2">
            <w:pPr>
              <w:pStyle w:val="Tabletext"/>
              <w:spacing w:line="276" w:lineRule="auto"/>
              <w:rPr>
                <w:bCs/>
                <w:sz w:val="22"/>
                <w:lang w:val="en-AU"/>
              </w:rPr>
            </w:pPr>
            <w:r w:rsidRPr="00103727">
              <w:rPr>
                <w:bCs/>
                <w:sz w:val="22"/>
                <w:lang w:val="en-AU"/>
              </w:rPr>
              <w:t>Rank</w:t>
            </w:r>
          </w:p>
        </w:tc>
        <w:tc>
          <w:tcPr>
            <w:tcW w:w="3628" w:type="pct"/>
          </w:tcPr>
          <w:p w14:paraId="003AB8E5" w14:textId="77777777" w:rsidR="00222A4C" w:rsidRPr="00103727" w:rsidRDefault="00222A4C" w:rsidP="007129B2">
            <w:pPr>
              <w:pStyle w:val="Tabletext"/>
              <w:spacing w:line="276" w:lineRule="auto"/>
              <w:rPr>
                <w:sz w:val="22"/>
                <w:lang w:val="en-AU"/>
              </w:rPr>
            </w:pPr>
            <w:r w:rsidRPr="00103727">
              <w:rPr>
                <w:sz w:val="22"/>
                <w:lang w:val="en-AU"/>
              </w:rPr>
              <w:t>Job title</w:t>
            </w:r>
          </w:p>
        </w:tc>
        <w:tc>
          <w:tcPr>
            <w:tcW w:w="860" w:type="pct"/>
          </w:tcPr>
          <w:p w14:paraId="45A89F16" w14:textId="4D97B73B" w:rsidR="00222A4C" w:rsidRPr="00103727" w:rsidRDefault="00222A4C" w:rsidP="007129B2">
            <w:pPr>
              <w:pStyle w:val="Tabletext"/>
              <w:spacing w:line="276" w:lineRule="auto"/>
              <w:jc w:val="center"/>
              <w:rPr>
                <w:sz w:val="22"/>
                <w:lang w:val="en-AU"/>
              </w:rPr>
            </w:pPr>
            <w:r w:rsidRPr="00103727">
              <w:rPr>
                <w:sz w:val="22"/>
                <w:lang w:val="en-AU"/>
              </w:rPr>
              <w:t>2026</w:t>
            </w:r>
            <w:r w:rsidR="005B61CF" w:rsidRPr="00103727">
              <w:rPr>
                <w:sz w:val="22"/>
                <w:lang w:val="en-AU"/>
              </w:rPr>
              <w:t>-</w:t>
            </w:r>
            <w:r w:rsidRPr="00103727">
              <w:rPr>
                <w:sz w:val="22"/>
                <w:lang w:val="en-AU"/>
              </w:rPr>
              <w:t>20</w:t>
            </w:r>
            <w:r w:rsidR="00C868AF" w:rsidRPr="00103727">
              <w:rPr>
                <w:sz w:val="22"/>
                <w:lang w:val="en-AU"/>
              </w:rPr>
              <w:t>4</w:t>
            </w:r>
            <w:r w:rsidRPr="00103727">
              <w:rPr>
                <w:sz w:val="22"/>
                <w:lang w:val="en-AU"/>
              </w:rPr>
              <w:t xml:space="preserve">0 </w:t>
            </w:r>
            <w:r w:rsidRPr="00103727">
              <w:rPr>
                <w:sz w:val="22"/>
                <w:lang w:val="en-AU"/>
              </w:rPr>
              <w:br/>
              <w:t xml:space="preserve">Average </w:t>
            </w:r>
            <w:r w:rsidRPr="00103727">
              <w:rPr>
                <w:sz w:val="22"/>
                <w:lang w:val="en-AU"/>
              </w:rPr>
              <w:br/>
              <w:t>FTE</w:t>
            </w:r>
          </w:p>
        </w:tc>
      </w:tr>
      <w:tr w:rsidR="00222A4C" w:rsidRPr="00103727" w14:paraId="55FF793D" w14:textId="77777777" w:rsidTr="007129B2">
        <w:trPr>
          <w:trHeight w:val="397"/>
        </w:trPr>
        <w:tc>
          <w:tcPr>
            <w:tcW w:w="512" w:type="pct"/>
            <w:vAlign w:val="center"/>
          </w:tcPr>
          <w:p w14:paraId="27D3E815" w14:textId="77777777" w:rsidR="00222A4C" w:rsidRPr="00103727" w:rsidRDefault="00222A4C" w:rsidP="007129B2">
            <w:pPr>
              <w:pStyle w:val="Tabletext"/>
              <w:spacing w:line="240" w:lineRule="auto"/>
              <w:jc w:val="center"/>
              <w:rPr>
                <w:b/>
                <w:bCs/>
                <w:lang w:val="en-AU"/>
              </w:rPr>
            </w:pPr>
            <w:r w:rsidRPr="00103727">
              <w:rPr>
                <w:b/>
                <w:bCs/>
                <w:lang w:val="en-AU"/>
              </w:rPr>
              <w:t>1</w:t>
            </w:r>
          </w:p>
        </w:tc>
        <w:tc>
          <w:tcPr>
            <w:tcW w:w="3628" w:type="pct"/>
            <w:vAlign w:val="center"/>
          </w:tcPr>
          <w:p w14:paraId="077B44A0" w14:textId="267D1B15" w:rsidR="00222A4C" w:rsidRPr="00103727" w:rsidRDefault="00222A4C" w:rsidP="007129B2">
            <w:pPr>
              <w:pStyle w:val="Tabletext"/>
              <w:spacing w:line="240" w:lineRule="auto"/>
              <w:rPr>
                <w:lang w:val="en-AU"/>
              </w:rPr>
            </w:pPr>
            <w:r w:rsidRPr="00103727">
              <w:rPr>
                <w:lang w:val="en-AU"/>
              </w:rPr>
              <w:t>Call or Contact Centre Information Clerks</w:t>
            </w:r>
          </w:p>
        </w:tc>
        <w:tc>
          <w:tcPr>
            <w:tcW w:w="860" w:type="pct"/>
            <w:vAlign w:val="center"/>
          </w:tcPr>
          <w:p w14:paraId="05778A40" w14:textId="674E582D" w:rsidR="00222A4C" w:rsidRPr="00AF65DB" w:rsidRDefault="00222A4C" w:rsidP="007129B2">
            <w:pPr>
              <w:pStyle w:val="Tabletext"/>
              <w:spacing w:line="240" w:lineRule="auto"/>
              <w:jc w:val="center"/>
              <w:rPr>
                <w:b/>
                <w:bCs/>
                <w:lang w:val="en-AU"/>
              </w:rPr>
            </w:pPr>
            <w:r w:rsidRPr="00AF65DB">
              <w:rPr>
                <w:b/>
                <w:bCs/>
                <w:lang w:val="en-AU"/>
              </w:rPr>
              <w:t>759</w:t>
            </w:r>
          </w:p>
        </w:tc>
      </w:tr>
      <w:tr w:rsidR="00222A4C" w:rsidRPr="00103727" w14:paraId="69CDDA93" w14:textId="77777777" w:rsidTr="007129B2">
        <w:trPr>
          <w:trHeight w:val="397"/>
        </w:trPr>
        <w:tc>
          <w:tcPr>
            <w:tcW w:w="512" w:type="pct"/>
            <w:vAlign w:val="center"/>
          </w:tcPr>
          <w:p w14:paraId="44DAF7A5" w14:textId="77777777" w:rsidR="00222A4C" w:rsidRPr="00103727" w:rsidRDefault="00222A4C" w:rsidP="007129B2">
            <w:pPr>
              <w:pStyle w:val="Tabletext"/>
              <w:spacing w:line="240" w:lineRule="auto"/>
              <w:jc w:val="center"/>
              <w:rPr>
                <w:b/>
                <w:bCs/>
                <w:lang w:val="en-AU"/>
              </w:rPr>
            </w:pPr>
            <w:r w:rsidRPr="00103727">
              <w:rPr>
                <w:b/>
                <w:bCs/>
                <w:lang w:val="en-AU"/>
              </w:rPr>
              <w:t>2</w:t>
            </w:r>
          </w:p>
        </w:tc>
        <w:tc>
          <w:tcPr>
            <w:tcW w:w="3628" w:type="pct"/>
            <w:vAlign w:val="center"/>
          </w:tcPr>
          <w:p w14:paraId="1F5B50A8" w14:textId="2884B8F7" w:rsidR="00222A4C" w:rsidRPr="00103727" w:rsidRDefault="00222A4C" w:rsidP="007129B2">
            <w:pPr>
              <w:pStyle w:val="Tabletext"/>
              <w:spacing w:line="240" w:lineRule="auto"/>
              <w:rPr>
                <w:lang w:val="en-AU"/>
              </w:rPr>
            </w:pPr>
            <w:r w:rsidRPr="00103727">
              <w:rPr>
                <w:lang w:val="en-AU"/>
              </w:rPr>
              <w:t>Information and Organisation Professionals</w:t>
            </w:r>
          </w:p>
        </w:tc>
        <w:tc>
          <w:tcPr>
            <w:tcW w:w="860" w:type="pct"/>
            <w:vAlign w:val="center"/>
          </w:tcPr>
          <w:p w14:paraId="51C7672C" w14:textId="6B65760C" w:rsidR="00222A4C" w:rsidRPr="00AF65DB" w:rsidRDefault="00222A4C" w:rsidP="007129B2">
            <w:pPr>
              <w:pStyle w:val="Tabletext"/>
              <w:spacing w:line="240" w:lineRule="auto"/>
              <w:jc w:val="center"/>
              <w:rPr>
                <w:b/>
                <w:bCs/>
                <w:lang w:val="en-AU"/>
              </w:rPr>
            </w:pPr>
            <w:r w:rsidRPr="00AF65DB">
              <w:rPr>
                <w:b/>
                <w:bCs/>
                <w:lang w:val="en-AU"/>
              </w:rPr>
              <w:t>691</w:t>
            </w:r>
          </w:p>
        </w:tc>
      </w:tr>
      <w:tr w:rsidR="00222A4C" w:rsidRPr="00103727" w14:paraId="2D8A8127" w14:textId="77777777" w:rsidTr="007129B2">
        <w:trPr>
          <w:trHeight w:val="397"/>
        </w:trPr>
        <w:tc>
          <w:tcPr>
            <w:tcW w:w="512" w:type="pct"/>
            <w:vAlign w:val="center"/>
          </w:tcPr>
          <w:p w14:paraId="19472035" w14:textId="77777777" w:rsidR="00222A4C" w:rsidRPr="00103727" w:rsidRDefault="00222A4C" w:rsidP="007129B2">
            <w:pPr>
              <w:pStyle w:val="Tabletext"/>
              <w:spacing w:line="240" w:lineRule="auto"/>
              <w:jc w:val="center"/>
              <w:rPr>
                <w:b/>
                <w:bCs/>
                <w:lang w:val="en-AU"/>
              </w:rPr>
            </w:pPr>
            <w:r w:rsidRPr="00103727">
              <w:rPr>
                <w:b/>
                <w:bCs/>
                <w:lang w:val="en-AU"/>
              </w:rPr>
              <w:t>3</w:t>
            </w:r>
          </w:p>
        </w:tc>
        <w:tc>
          <w:tcPr>
            <w:tcW w:w="3628" w:type="pct"/>
            <w:vAlign w:val="center"/>
          </w:tcPr>
          <w:p w14:paraId="58AB4CD2" w14:textId="06B8A863" w:rsidR="00222A4C" w:rsidRPr="00103727" w:rsidRDefault="00222A4C" w:rsidP="007129B2">
            <w:pPr>
              <w:pStyle w:val="Tabletext"/>
              <w:spacing w:line="240" w:lineRule="auto"/>
              <w:rPr>
                <w:lang w:val="en-AU"/>
              </w:rPr>
            </w:pPr>
            <w:r w:rsidRPr="00103727">
              <w:rPr>
                <w:lang w:val="en-AU"/>
              </w:rPr>
              <w:t>Engineers</w:t>
            </w:r>
          </w:p>
        </w:tc>
        <w:tc>
          <w:tcPr>
            <w:tcW w:w="860" w:type="pct"/>
            <w:vAlign w:val="center"/>
          </w:tcPr>
          <w:p w14:paraId="5A453EE3" w14:textId="0F7FE8BB" w:rsidR="00222A4C" w:rsidRPr="00AF65DB" w:rsidRDefault="00222A4C" w:rsidP="007129B2">
            <w:pPr>
              <w:pStyle w:val="Tabletext"/>
              <w:spacing w:line="240" w:lineRule="auto"/>
              <w:jc w:val="center"/>
              <w:rPr>
                <w:b/>
                <w:bCs/>
                <w:lang w:val="en-AU"/>
              </w:rPr>
            </w:pPr>
            <w:r w:rsidRPr="00AF65DB">
              <w:rPr>
                <w:b/>
                <w:bCs/>
                <w:lang w:val="en-AU"/>
              </w:rPr>
              <w:t>683</w:t>
            </w:r>
          </w:p>
        </w:tc>
      </w:tr>
      <w:tr w:rsidR="00222A4C" w:rsidRPr="00103727" w14:paraId="04F59812" w14:textId="77777777" w:rsidTr="007129B2">
        <w:trPr>
          <w:trHeight w:val="397"/>
        </w:trPr>
        <w:tc>
          <w:tcPr>
            <w:tcW w:w="512" w:type="pct"/>
            <w:vAlign w:val="center"/>
          </w:tcPr>
          <w:p w14:paraId="35898438" w14:textId="77777777" w:rsidR="00222A4C" w:rsidRPr="00103727" w:rsidRDefault="00222A4C" w:rsidP="007129B2">
            <w:pPr>
              <w:pStyle w:val="Tabletext"/>
              <w:spacing w:line="240" w:lineRule="auto"/>
              <w:jc w:val="center"/>
              <w:rPr>
                <w:b/>
                <w:bCs/>
                <w:lang w:val="en-AU"/>
              </w:rPr>
            </w:pPr>
            <w:r w:rsidRPr="00103727">
              <w:rPr>
                <w:b/>
                <w:bCs/>
                <w:lang w:val="en-AU"/>
              </w:rPr>
              <w:t>4</w:t>
            </w:r>
          </w:p>
        </w:tc>
        <w:tc>
          <w:tcPr>
            <w:tcW w:w="3628" w:type="pct"/>
            <w:vAlign w:val="center"/>
          </w:tcPr>
          <w:p w14:paraId="77A22405" w14:textId="75208A78" w:rsidR="00222A4C" w:rsidRPr="00103727" w:rsidRDefault="00222A4C" w:rsidP="007129B2">
            <w:pPr>
              <w:pStyle w:val="Tabletext"/>
              <w:spacing w:line="240" w:lineRule="auto"/>
              <w:rPr>
                <w:lang w:val="en-AU"/>
              </w:rPr>
            </w:pPr>
            <w:r w:rsidRPr="00103727">
              <w:rPr>
                <w:lang w:val="en-AU"/>
              </w:rPr>
              <w:t>Electronics and Telecommunications Trades Workers</w:t>
            </w:r>
          </w:p>
        </w:tc>
        <w:tc>
          <w:tcPr>
            <w:tcW w:w="860" w:type="pct"/>
            <w:vAlign w:val="center"/>
          </w:tcPr>
          <w:p w14:paraId="754F7983" w14:textId="2D294D11" w:rsidR="00222A4C" w:rsidRPr="00AF65DB" w:rsidRDefault="00222A4C" w:rsidP="007129B2">
            <w:pPr>
              <w:pStyle w:val="Tabletext"/>
              <w:spacing w:line="240" w:lineRule="auto"/>
              <w:jc w:val="center"/>
              <w:rPr>
                <w:b/>
                <w:bCs/>
                <w:lang w:val="en-AU"/>
              </w:rPr>
            </w:pPr>
            <w:r w:rsidRPr="00AF65DB">
              <w:rPr>
                <w:b/>
                <w:bCs/>
                <w:lang w:val="en-AU"/>
              </w:rPr>
              <w:t>654</w:t>
            </w:r>
          </w:p>
        </w:tc>
      </w:tr>
      <w:tr w:rsidR="00222A4C" w:rsidRPr="00103727" w14:paraId="273A1459" w14:textId="77777777" w:rsidTr="007129B2">
        <w:trPr>
          <w:trHeight w:val="397"/>
        </w:trPr>
        <w:tc>
          <w:tcPr>
            <w:tcW w:w="512" w:type="pct"/>
            <w:vAlign w:val="center"/>
          </w:tcPr>
          <w:p w14:paraId="5CD79938" w14:textId="77777777" w:rsidR="00222A4C" w:rsidRPr="00103727" w:rsidRDefault="00222A4C" w:rsidP="007129B2">
            <w:pPr>
              <w:pStyle w:val="Tabletext"/>
              <w:spacing w:line="240" w:lineRule="auto"/>
              <w:jc w:val="center"/>
              <w:rPr>
                <w:b/>
                <w:bCs/>
                <w:lang w:val="en-AU"/>
              </w:rPr>
            </w:pPr>
            <w:r w:rsidRPr="00103727">
              <w:rPr>
                <w:b/>
                <w:bCs/>
                <w:lang w:val="en-AU"/>
              </w:rPr>
              <w:t>5</w:t>
            </w:r>
          </w:p>
        </w:tc>
        <w:tc>
          <w:tcPr>
            <w:tcW w:w="3628" w:type="pct"/>
            <w:vAlign w:val="center"/>
          </w:tcPr>
          <w:p w14:paraId="561DD967" w14:textId="7C6D19BF" w:rsidR="00222A4C" w:rsidRPr="00103727" w:rsidRDefault="00222A4C" w:rsidP="007129B2">
            <w:pPr>
              <w:pStyle w:val="Tabletext"/>
              <w:spacing w:line="240" w:lineRule="auto"/>
              <w:rPr>
                <w:lang w:val="en-AU"/>
              </w:rPr>
            </w:pPr>
            <w:r w:rsidRPr="00103727">
              <w:rPr>
                <w:lang w:val="en-AU"/>
              </w:rPr>
              <w:t>Business and Systems Analysts, and Programmers</w:t>
            </w:r>
          </w:p>
        </w:tc>
        <w:tc>
          <w:tcPr>
            <w:tcW w:w="860" w:type="pct"/>
            <w:vAlign w:val="center"/>
          </w:tcPr>
          <w:p w14:paraId="340E64B4" w14:textId="5915702C" w:rsidR="00222A4C" w:rsidRPr="00AF65DB" w:rsidRDefault="00222A4C" w:rsidP="007129B2">
            <w:pPr>
              <w:pStyle w:val="Tabletext"/>
              <w:spacing w:line="240" w:lineRule="auto"/>
              <w:jc w:val="center"/>
              <w:rPr>
                <w:b/>
                <w:bCs/>
                <w:lang w:val="en-AU"/>
              </w:rPr>
            </w:pPr>
            <w:r w:rsidRPr="00AF65DB">
              <w:rPr>
                <w:b/>
                <w:bCs/>
                <w:lang w:val="en-AU"/>
              </w:rPr>
              <w:t>458</w:t>
            </w:r>
          </w:p>
        </w:tc>
      </w:tr>
    </w:tbl>
    <w:p w14:paraId="55AC98DA" w14:textId="3AF0CA8E" w:rsidR="00222A4C" w:rsidRPr="00103727" w:rsidRDefault="00222A4C" w:rsidP="007129B2">
      <w:pPr>
        <w:pStyle w:val="Heading2-BreakoutBox"/>
      </w:pPr>
      <w:r w:rsidRPr="00103727">
        <w:t>What we heard</w:t>
      </w:r>
    </w:p>
    <w:p w14:paraId="5EEA8F65" w14:textId="2BB18E4B" w:rsidR="00222A4C" w:rsidRPr="00103727" w:rsidRDefault="00222A4C" w:rsidP="00855614">
      <w:pPr>
        <w:pStyle w:val="Heading3-BreakoutBox"/>
      </w:pPr>
      <w:r w:rsidRPr="00103727">
        <w:t>Industry workforces in electricity distribution networks</w:t>
      </w:r>
    </w:p>
    <w:p w14:paraId="678C0DE9" w14:textId="77777777" w:rsidR="00222A4C" w:rsidRPr="00103727" w:rsidRDefault="00222A4C" w:rsidP="007129B2">
      <w:pPr>
        <w:pStyle w:val="HightlightBox"/>
      </w:pPr>
      <w:r w:rsidRPr="00103727">
        <w:t> “Every year we are still seeing quite a large increase in terms of our capital works program. Melbourne, in particular, is really expanding at a phenomenal rate, and we need to provide the electrical infrastructure as the backbone that supports that.”</w:t>
      </w:r>
    </w:p>
    <w:p w14:paraId="1FA99DDD" w14:textId="02FEA1AE" w:rsidR="00DA22DD" w:rsidRPr="00103727" w:rsidRDefault="00222A4C" w:rsidP="00EA4C4F">
      <w:pPr>
        <w:pStyle w:val="HightlightBox"/>
        <w:spacing w:after="600"/>
        <w:rPr>
          <w:i/>
          <w:iCs/>
        </w:rPr>
      </w:pPr>
      <w:r w:rsidRPr="00103727">
        <w:rPr>
          <w:i/>
          <w:iCs/>
        </w:rPr>
        <w:t>Distribution Network Service Provider</w:t>
      </w:r>
    </w:p>
    <w:p w14:paraId="0BA1FCF6" w14:textId="77777777" w:rsidR="00222A4C" w:rsidRPr="00103727" w:rsidRDefault="00222A4C" w:rsidP="00AE0C53">
      <w:pPr>
        <w:pStyle w:val="Heading4"/>
      </w:pPr>
      <w:r w:rsidRPr="00103727">
        <w:t>Education</w:t>
      </w:r>
    </w:p>
    <w:p w14:paraId="607220F6" w14:textId="3CBEECA8" w:rsidR="00222A4C" w:rsidRPr="00103727" w:rsidRDefault="00222A4C" w:rsidP="00222A4C">
      <w:pPr>
        <w:pStyle w:val="BodyText"/>
        <w:rPr>
          <w:lang w:val="en-AU"/>
        </w:rPr>
      </w:pPr>
      <w:r w:rsidRPr="00103727">
        <w:rPr>
          <w:lang w:val="en-AU"/>
        </w:rPr>
        <w:t>The distribution workforce is highly qualified, with 84% requiring qualifications of either a bachelor degree or higher, or Certificate IV (or Certificate III with at least two years of on</w:t>
      </w:r>
      <w:r w:rsidR="005B61CF" w:rsidRPr="00103727">
        <w:rPr>
          <w:lang w:val="en-AU"/>
        </w:rPr>
        <w:t>-</w:t>
      </w:r>
      <w:r w:rsidRPr="00103727">
        <w:rPr>
          <w:lang w:val="en-AU"/>
        </w:rPr>
        <w:t>the</w:t>
      </w:r>
      <w:r w:rsidR="005B61CF" w:rsidRPr="00103727">
        <w:rPr>
          <w:lang w:val="en-AU"/>
        </w:rPr>
        <w:t>-</w:t>
      </w:r>
      <w:r w:rsidRPr="00103727">
        <w:rPr>
          <w:lang w:val="en-AU"/>
        </w:rPr>
        <w:t>job training) to associate degree (Figure 27).</w:t>
      </w:r>
    </w:p>
    <w:p w14:paraId="15677508" w14:textId="77777777" w:rsidR="00222A4C" w:rsidRPr="00103727" w:rsidRDefault="00222A4C" w:rsidP="009B439B">
      <w:pPr>
        <w:pStyle w:val="BodyText"/>
        <w:pageBreakBefore/>
        <w:spacing w:after="0"/>
        <w:rPr>
          <w:b/>
          <w:bCs/>
          <w:lang w:val="en-AU"/>
        </w:rPr>
      </w:pPr>
      <w:r w:rsidRPr="00103727">
        <w:rPr>
          <w:b/>
          <w:bCs/>
          <w:lang w:val="en-AU"/>
        </w:rPr>
        <w:lastRenderedPageBreak/>
        <w:t>The majority of roles in distribution will require a bachelor degree or higher</w:t>
      </w:r>
    </w:p>
    <w:p w14:paraId="46A849B3" w14:textId="719FE5FF" w:rsidR="00EA4C4F" w:rsidRPr="00103727" w:rsidRDefault="00EA4C4F" w:rsidP="00EA4C4F">
      <w:pPr>
        <w:pStyle w:val="Caption"/>
        <w:keepNext/>
        <w:rPr>
          <w:szCs w:val="22"/>
        </w:rPr>
      </w:pPr>
      <w:r w:rsidRPr="00103727">
        <w:rPr>
          <w:szCs w:val="22"/>
        </w:rPr>
        <w:t xml:space="preserve">Figure </w:t>
      </w:r>
      <w:r w:rsidRPr="00103727">
        <w:rPr>
          <w:szCs w:val="22"/>
        </w:rPr>
        <w:fldChar w:fldCharType="begin"/>
      </w:r>
      <w:r w:rsidRPr="00103727">
        <w:rPr>
          <w:szCs w:val="22"/>
        </w:rPr>
        <w:instrText xml:space="preserve"> SEQ Figure \* ARABIC </w:instrText>
      </w:r>
      <w:r w:rsidRPr="00103727">
        <w:rPr>
          <w:szCs w:val="22"/>
        </w:rPr>
        <w:fldChar w:fldCharType="separate"/>
      </w:r>
      <w:r w:rsidR="00F52ABF">
        <w:rPr>
          <w:noProof/>
          <w:szCs w:val="22"/>
        </w:rPr>
        <w:t>27</w:t>
      </w:r>
      <w:r w:rsidRPr="00103727">
        <w:rPr>
          <w:szCs w:val="22"/>
        </w:rPr>
        <w:fldChar w:fldCharType="end"/>
      </w:r>
      <w:r w:rsidRPr="00103727">
        <w:rPr>
          <w:szCs w:val="22"/>
        </w:rPr>
        <w:t xml:space="preserve">: </w:t>
      </w:r>
      <w:r w:rsidRPr="00103727">
        <w:rPr>
          <w:b w:val="0"/>
          <w:bCs/>
          <w:szCs w:val="22"/>
        </w:rPr>
        <w:t>Education categories for the distribution networks workforce between 2026 and 2040</w:t>
      </w:r>
    </w:p>
    <w:tbl>
      <w:tblPr>
        <w:tblStyle w:val="Style2"/>
        <w:tblpPr w:leftFromText="181" w:rightFromText="181" w:bottomFromText="709" w:vertAnchor="text" w:tblpY="1"/>
        <w:tblOverlap w:val="never"/>
        <w:tblW w:w="0" w:type="auto"/>
        <w:tblLook w:val="04A0" w:firstRow="1" w:lastRow="0" w:firstColumn="1" w:lastColumn="0" w:noHBand="0" w:noVBand="1"/>
        <w:tblCaption w:val="Figure 27: Education categories for the distribution networks workforce between 2026 and 2040"/>
        <w:tblDescription w:val="Education categories for the distribution networks workforce between 2026 and 2040"/>
      </w:tblPr>
      <w:tblGrid>
        <w:gridCol w:w="6227"/>
        <w:gridCol w:w="3391"/>
      </w:tblGrid>
      <w:tr w:rsidR="00EA4C4F" w:rsidRPr="00103727" w14:paraId="1F0570CE" w14:textId="77777777" w:rsidTr="003062E1">
        <w:trPr>
          <w:cnfStyle w:val="100000000000" w:firstRow="1" w:lastRow="0" w:firstColumn="0" w:lastColumn="0" w:oddVBand="0" w:evenVBand="0" w:oddHBand="0" w:evenHBand="0" w:firstRowFirstColumn="0" w:firstRowLastColumn="0" w:lastRowFirstColumn="0" w:lastRowLastColumn="0"/>
          <w:cantSplit/>
          <w:tblHeader/>
        </w:trPr>
        <w:tc>
          <w:tcPr>
            <w:tcW w:w="6227" w:type="dxa"/>
          </w:tcPr>
          <w:p w14:paraId="6A757B8E" w14:textId="77777777" w:rsidR="00EA4C4F" w:rsidRPr="00103727" w:rsidRDefault="00EA4C4F" w:rsidP="003062E1">
            <w:pPr>
              <w:pStyle w:val="Tabletext"/>
              <w:spacing w:line="240" w:lineRule="auto"/>
              <w:rPr>
                <w:lang w:val="en-AU"/>
              </w:rPr>
            </w:pPr>
            <w:r w:rsidRPr="00103727">
              <w:rPr>
                <w:lang w:val="en-AU"/>
              </w:rPr>
              <w:t>Education category</w:t>
            </w:r>
          </w:p>
        </w:tc>
        <w:tc>
          <w:tcPr>
            <w:tcW w:w="3391" w:type="dxa"/>
          </w:tcPr>
          <w:p w14:paraId="3811D42C" w14:textId="77777777" w:rsidR="00EA4C4F" w:rsidRPr="00103727" w:rsidRDefault="00EA4C4F" w:rsidP="003062E1">
            <w:pPr>
              <w:pStyle w:val="Tabletext"/>
              <w:spacing w:line="240" w:lineRule="auto"/>
              <w:jc w:val="center"/>
              <w:rPr>
                <w:lang w:val="en-AU"/>
              </w:rPr>
            </w:pPr>
            <w:r w:rsidRPr="00103727">
              <w:rPr>
                <w:lang w:val="en-AU"/>
              </w:rPr>
              <w:t>Share of workforce</w:t>
            </w:r>
          </w:p>
        </w:tc>
      </w:tr>
      <w:tr w:rsidR="00EA4C4F" w:rsidRPr="00103727" w14:paraId="59456322" w14:textId="77777777" w:rsidTr="003062E1">
        <w:tc>
          <w:tcPr>
            <w:tcW w:w="6227" w:type="dxa"/>
          </w:tcPr>
          <w:p w14:paraId="2EC559FE" w14:textId="77777777" w:rsidR="00EA4C4F" w:rsidRPr="00103727" w:rsidRDefault="00EA4C4F" w:rsidP="003062E1">
            <w:pPr>
              <w:pStyle w:val="Tabletext"/>
              <w:spacing w:line="240" w:lineRule="auto"/>
              <w:rPr>
                <w:lang w:val="en-AU"/>
              </w:rPr>
            </w:pPr>
            <w:r w:rsidRPr="00103727">
              <w:rPr>
                <w:lang w:val="en-AU"/>
              </w:rPr>
              <w:t>Bachelor degree or higher</w:t>
            </w:r>
          </w:p>
        </w:tc>
        <w:tc>
          <w:tcPr>
            <w:tcW w:w="3391" w:type="dxa"/>
          </w:tcPr>
          <w:p w14:paraId="641A1FDE" w14:textId="6B2D4053" w:rsidR="00EA4C4F" w:rsidRPr="00103727" w:rsidRDefault="00EA4C4F" w:rsidP="003062E1">
            <w:pPr>
              <w:pStyle w:val="Tabletext"/>
              <w:spacing w:line="240" w:lineRule="auto"/>
              <w:jc w:val="center"/>
              <w:rPr>
                <w:b/>
                <w:bCs/>
                <w:lang w:val="en-AU"/>
              </w:rPr>
            </w:pPr>
            <w:r w:rsidRPr="00103727">
              <w:rPr>
                <w:b/>
                <w:bCs/>
                <w:lang w:val="en-AU"/>
              </w:rPr>
              <w:t>52%</w:t>
            </w:r>
          </w:p>
        </w:tc>
      </w:tr>
      <w:tr w:rsidR="00EA4C4F" w:rsidRPr="00103727" w14:paraId="4747AF81" w14:textId="77777777" w:rsidTr="003062E1">
        <w:tc>
          <w:tcPr>
            <w:tcW w:w="6227" w:type="dxa"/>
          </w:tcPr>
          <w:p w14:paraId="55F9073C" w14:textId="26054B9E" w:rsidR="00EA4C4F" w:rsidRPr="00103727" w:rsidRDefault="00EA4C4F" w:rsidP="003062E1">
            <w:pPr>
              <w:pStyle w:val="Tabletext"/>
              <w:spacing w:line="276" w:lineRule="auto"/>
              <w:rPr>
                <w:lang w:val="en-AU"/>
              </w:rPr>
            </w:pPr>
            <w:r w:rsidRPr="00103727">
              <w:rPr>
                <w:lang w:val="en-AU"/>
              </w:rPr>
              <w:t>Certificate IV (</w:t>
            </w:r>
            <w:r w:rsidRPr="00103727">
              <w:rPr>
                <w:i/>
                <w:lang w:val="en-AU"/>
              </w:rPr>
              <w:t>Or Certificate III with at least 2 years of on</w:t>
            </w:r>
            <w:r w:rsidR="005B61CF" w:rsidRPr="00103727">
              <w:rPr>
                <w:i/>
                <w:lang w:val="en-AU"/>
              </w:rPr>
              <w:t>-</w:t>
            </w:r>
            <w:r w:rsidRPr="00103727">
              <w:rPr>
                <w:i/>
                <w:lang w:val="en-AU"/>
              </w:rPr>
              <w:t>the</w:t>
            </w:r>
            <w:r w:rsidR="005B61CF" w:rsidRPr="00103727">
              <w:rPr>
                <w:i/>
                <w:lang w:val="en-AU"/>
              </w:rPr>
              <w:t>-</w:t>
            </w:r>
            <w:r w:rsidRPr="00103727">
              <w:rPr>
                <w:i/>
                <w:lang w:val="en-AU"/>
              </w:rPr>
              <w:t>job training)</w:t>
            </w:r>
            <w:r w:rsidRPr="00103727">
              <w:rPr>
                <w:lang w:val="en-AU"/>
              </w:rPr>
              <w:t xml:space="preserve"> to associate degree</w:t>
            </w:r>
          </w:p>
        </w:tc>
        <w:tc>
          <w:tcPr>
            <w:tcW w:w="3391" w:type="dxa"/>
            <w:vAlign w:val="center"/>
          </w:tcPr>
          <w:p w14:paraId="4D977A9D" w14:textId="46A51CF7" w:rsidR="00EA4C4F" w:rsidRPr="00103727" w:rsidRDefault="008875A1" w:rsidP="003062E1">
            <w:pPr>
              <w:pStyle w:val="Tabletext"/>
              <w:spacing w:line="276" w:lineRule="auto"/>
              <w:jc w:val="center"/>
              <w:rPr>
                <w:b/>
                <w:bCs/>
                <w:lang w:val="en-AU"/>
              </w:rPr>
            </w:pPr>
            <w:r w:rsidRPr="00103727">
              <w:rPr>
                <w:b/>
                <w:bCs/>
                <w:lang w:val="en-AU"/>
              </w:rPr>
              <w:t>32</w:t>
            </w:r>
            <w:r w:rsidR="00EA4C4F" w:rsidRPr="00103727">
              <w:rPr>
                <w:b/>
                <w:bCs/>
                <w:lang w:val="en-AU"/>
              </w:rPr>
              <w:t>%</w:t>
            </w:r>
          </w:p>
        </w:tc>
      </w:tr>
      <w:tr w:rsidR="00EA4C4F" w:rsidRPr="00103727" w14:paraId="1888A0DA" w14:textId="77777777" w:rsidTr="003062E1">
        <w:tc>
          <w:tcPr>
            <w:tcW w:w="6227" w:type="dxa"/>
          </w:tcPr>
          <w:p w14:paraId="2424B2DE" w14:textId="77777777" w:rsidR="00EA4C4F" w:rsidRPr="00103727" w:rsidRDefault="00EA4C4F" w:rsidP="003062E1">
            <w:pPr>
              <w:pStyle w:val="Tabletext"/>
              <w:spacing w:line="240" w:lineRule="auto"/>
              <w:rPr>
                <w:lang w:val="en-AU"/>
              </w:rPr>
            </w:pPr>
            <w:r w:rsidRPr="00103727">
              <w:rPr>
                <w:lang w:val="en-AU"/>
              </w:rPr>
              <w:t>High school and Certificate I, II, III</w:t>
            </w:r>
          </w:p>
        </w:tc>
        <w:tc>
          <w:tcPr>
            <w:tcW w:w="3391" w:type="dxa"/>
          </w:tcPr>
          <w:p w14:paraId="2EEEC1AC" w14:textId="4770AA92" w:rsidR="00EA4C4F" w:rsidRPr="00103727" w:rsidRDefault="00EA4C4F" w:rsidP="003062E1">
            <w:pPr>
              <w:pStyle w:val="Tabletext"/>
              <w:spacing w:line="240" w:lineRule="auto"/>
              <w:jc w:val="center"/>
              <w:rPr>
                <w:b/>
                <w:bCs/>
                <w:lang w:val="en-AU"/>
              </w:rPr>
            </w:pPr>
            <w:r w:rsidRPr="00103727">
              <w:rPr>
                <w:b/>
                <w:bCs/>
                <w:lang w:val="en-AU"/>
              </w:rPr>
              <w:t>1</w:t>
            </w:r>
            <w:r w:rsidR="008875A1" w:rsidRPr="00103727">
              <w:rPr>
                <w:b/>
                <w:bCs/>
                <w:lang w:val="en-AU"/>
              </w:rPr>
              <w:t>6</w:t>
            </w:r>
            <w:r w:rsidRPr="00103727">
              <w:rPr>
                <w:b/>
                <w:bCs/>
                <w:lang w:val="en-AU"/>
              </w:rPr>
              <w:t>%</w:t>
            </w:r>
          </w:p>
        </w:tc>
      </w:tr>
    </w:tbl>
    <w:p w14:paraId="203B15AB" w14:textId="77777777" w:rsidR="00222A4C" w:rsidRPr="00103727" w:rsidRDefault="00222A4C" w:rsidP="00855614">
      <w:pPr>
        <w:pStyle w:val="Heading3-BreakoutBox"/>
      </w:pPr>
      <w:r w:rsidRPr="00103727">
        <w:t>Severe weather driving demand for energy networks workers</w:t>
      </w:r>
    </w:p>
    <w:p w14:paraId="702FA48C" w14:textId="77777777" w:rsidR="0090558C" w:rsidRDefault="00222A4C" w:rsidP="00EA4C4F">
      <w:pPr>
        <w:pStyle w:val="HightlightBox"/>
      </w:pPr>
      <w:r w:rsidRPr="00103727">
        <w:t>Severe weather episodes causing damage to essential services infrastructure are now occurring in Victoria nearly every year and are expected to continue.</w:t>
      </w:r>
    </w:p>
    <w:p w14:paraId="26035418" w14:textId="1352F28C" w:rsidR="00222A4C" w:rsidRPr="00103727" w:rsidRDefault="00222A4C" w:rsidP="00EA4C4F">
      <w:pPr>
        <w:pStyle w:val="HightlightBox"/>
        <w:spacing w:after="600"/>
      </w:pPr>
      <w:r w:rsidRPr="00103727">
        <w:t>Both transmission and distribution workforces are being challenged to ensure they have enough field services workers available to safely repair and restore the networks after major outage events.</w:t>
      </w:r>
    </w:p>
    <w:p w14:paraId="47487304" w14:textId="7AC0F608" w:rsidR="006E1125" w:rsidRPr="00103727" w:rsidRDefault="00EA4C4F" w:rsidP="00EA4C4F">
      <w:pPr>
        <w:rPr>
          <w:b/>
          <w:bCs/>
        </w:rPr>
      </w:pPr>
      <w:r w:rsidRPr="00103727">
        <w:t xml:space="preserve">More information in the </w:t>
      </w:r>
      <w:r w:rsidRPr="00103727">
        <w:rPr>
          <w:b/>
          <w:bCs/>
        </w:rPr>
        <w:t>Data Appendix</w:t>
      </w:r>
      <w:r w:rsidR="008875A1" w:rsidRPr="00103727">
        <w:rPr>
          <w:b/>
          <w:bCs/>
        </w:rPr>
        <w:t>.</w:t>
      </w:r>
    </w:p>
    <w:p w14:paraId="32069EE0" w14:textId="2CD4907D" w:rsidR="00AB3B7A" w:rsidRPr="00103727" w:rsidRDefault="00AB3B7A" w:rsidP="00AB3B7A">
      <w:pPr>
        <w:pStyle w:val="Heading2"/>
        <w:pageBreakBefore/>
        <w:rPr>
          <w:lang w:val="en-AU"/>
        </w:rPr>
      </w:pPr>
      <w:bookmarkStart w:id="38" w:name="_Toc231480292"/>
      <w:r w:rsidRPr="00103727">
        <w:rPr>
          <w:lang w:val="en-AU"/>
        </w:rPr>
        <w:lastRenderedPageBreak/>
        <w:t>Energy enablers</w:t>
      </w:r>
      <w:bookmarkEnd w:id="38"/>
    </w:p>
    <w:p w14:paraId="1BAA12A7" w14:textId="77777777" w:rsidR="0090558C" w:rsidRDefault="00AB3B7A" w:rsidP="00724B65">
      <w:pPr>
        <w:pStyle w:val="ListBullet"/>
        <w:spacing w:line="360" w:lineRule="auto"/>
        <w:rPr>
          <w:b/>
          <w:bCs/>
          <w:lang w:val="en-AU"/>
        </w:rPr>
      </w:pPr>
      <w:r w:rsidRPr="00103727">
        <w:rPr>
          <w:b/>
          <w:bCs/>
          <w:lang w:val="en-AU"/>
        </w:rPr>
        <w:t>Energy retail</w:t>
      </w:r>
    </w:p>
    <w:p w14:paraId="352ACDB6" w14:textId="6EC877D5" w:rsidR="00AB3B7A" w:rsidRPr="00103727" w:rsidRDefault="00AB3B7A" w:rsidP="00724B65">
      <w:pPr>
        <w:pStyle w:val="LastBulletinList"/>
        <w:rPr>
          <w:b/>
          <w:bCs/>
          <w:lang w:val="en-AU"/>
        </w:rPr>
      </w:pPr>
      <w:r w:rsidRPr="00103727">
        <w:rPr>
          <w:b/>
          <w:bCs/>
          <w:lang w:val="en-AU"/>
        </w:rPr>
        <w:t>Safety, licensing and regulation</w:t>
      </w:r>
    </w:p>
    <w:p w14:paraId="1B8B8EDA" w14:textId="292CE4DD" w:rsidR="00987D52" w:rsidRPr="00103727" w:rsidRDefault="00987D52" w:rsidP="00987D52">
      <w:pPr>
        <w:pStyle w:val="BodyText"/>
        <w:rPr>
          <w:lang w:val="en-AU"/>
        </w:rPr>
      </w:pPr>
      <w:r w:rsidRPr="00103727">
        <w:rPr>
          <w:lang w:val="en-AU"/>
        </w:rPr>
        <w:t>Energy enablers include energy retail, which sells electricity to household and business customers, as well as safety, licensing and regulation which supports the secure, reliable and safe operation of the energy system. Together, they enable consumers to purchase electricity and make sure the energy system and installation of appliances is regulated and</w:t>
      </w:r>
      <w:r w:rsidR="00F62611">
        <w:rPr>
          <w:lang w:val="en-AU"/>
        </w:rPr>
        <w:t> </w:t>
      </w:r>
      <w:r w:rsidRPr="00103727">
        <w:rPr>
          <w:lang w:val="en-AU"/>
        </w:rPr>
        <w:t>safe.</w:t>
      </w:r>
    </w:p>
    <w:p w14:paraId="49ECB1D1" w14:textId="77777777" w:rsidR="0090558C" w:rsidRDefault="00987D52" w:rsidP="00724B65">
      <w:pPr>
        <w:pStyle w:val="Heading3"/>
        <w:rPr>
          <w:lang w:val="en-AU"/>
        </w:rPr>
      </w:pPr>
      <w:r w:rsidRPr="00103727">
        <w:rPr>
          <w:lang w:val="en-AU"/>
        </w:rPr>
        <w:t>Workforce demand: Energy retail</w:t>
      </w:r>
    </w:p>
    <w:p w14:paraId="61104964" w14:textId="77777777" w:rsidR="0090558C" w:rsidRDefault="00987D52" w:rsidP="00987D52">
      <w:pPr>
        <w:pStyle w:val="BodyText"/>
        <w:rPr>
          <w:lang w:val="en-AU"/>
        </w:rPr>
      </w:pPr>
      <w:r w:rsidRPr="00103727">
        <w:rPr>
          <w:lang w:val="en-AU"/>
        </w:rPr>
        <w:t xml:space="preserve">Energy retail workforces primarily work in businesses that facilitate the sale and supply of electricity and other energy services to residential and business customers. Victoria currently has over 35 energy retailers and collectively, energy retailers play a critical role in Victoria’s energy transition by enabling households and businesses to access, manage and benefit from clean energy technologies </w:t>
      </w:r>
      <w:r w:rsidR="005B61CF" w:rsidRPr="00103727">
        <w:rPr>
          <w:lang w:val="en-AU"/>
        </w:rPr>
        <w:t>-</w:t>
      </w:r>
      <w:r w:rsidRPr="00103727">
        <w:rPr>
          <w:lang w:val="en-AU"/>
        </w:rPr>
        <w:t xml:space="preserve"> such as solar, batteries and electric vehicles.</w:t>
      </w:r>
    </w:p>
    <w:p w14:paraId="4B09769E" w14:textId="77777777" w:rsidR="0090558C" w:rsidRDefault="00987D52" w:rsidP="00987D52">
      <w:pPr>
        <w:pStyle w:val="BodyText"/>
        <w:rPr>
          <w:lang w:val="en-AU"/>
        </w:rPr>
      </w:pPr>
      <w:r w:rsidRPr="00103727">
        <w:rPr>
          <w:lang w:val="en-AU"/>
        </w:rPr>
        <w:t>The energy retail workforce helps households and businesses actively participate in the energy transition by designing and managing energy products, supporting customers using new technologies such as solar, batteries and electric vehicles, operating digital platforms and data, and ensuring retail services are fair, reliable and accessible.</w:t>
      </w:r>
    </w:p>
    <w:p w14:paraId="15EB270E" w14:textId="48DC6B34" w:rsidR="00987D52" w:rsidRPr="00103727" w:rsidRDefault="00987D52" w:rsidP="00987D52">
      <w:pPr>
        <w:pStyle w:val="BodyText"/>
        <w:rPr>
          <w:lang w:val="en-AU"/>
        </w:rPr>
      </w:pPr>
      <w:r w:rsidRPr="00103727">
        <w:rPr>
          <w:lang w:val="en-AU"/>
        </w:rPr>
        <w:t>Workers in energy retail are increasingly involved with managing rooftop solar exports, integrating home batteries and electric vehicle charging, enabling smart meter services, and providing tools that help consumers reduce costs and emissions.</w:t>
      </w:r>
    </w:p>
    <w:p w14:paraId="794602CC" w14:textId="77777777" w:rsidR="00987D52" w:rsidRPr="00103727" w:rsidRDefault="00987D52" w:rsidP="00AE0C53">
      <w:pPr>
        <w:pStyle w:val="Heading4"/>
      </w:pPr>
      <w:r w:rsidRPr="00103727">
        <w:lastRenderedPageBreak/>
        <w:t>Projections</w:t>
      </w:r>
    </w:p>
    <w:p w14:paraId="0DE64D97" w14:textId="4391F8F3" w:rsidR="00987D52" w:rsidRPr="00103727" w:rsidRDefault="00987D52" w:rsidP="00987D52">
      <w:pPr>
        <w:pStyle w:val="BodyText"/>
        <w:rPr>
          <w:lang w:val="en-AU"/>
        </w:rPr>
      </w:pPr>
      <w:r w:rsidRPr="00103727">
        <w:rPr>
          <w:lang w:val="en-AU"/>
        </w:rPr>
        <w:t>The energy retail workforce is projected to grow steadily between 2026 and 2040 (Figure</w:t>
      </w:r>
      <w:r w:rsidR="00724B65" w:rsidRPr="00103727">
        <w:rPr>
          <w:lang w:val="en-AU"/>
        </w:rPr>
        <w:t> </w:t>
      </w:r>
      <w:r w:rsidRPr="00103727">
        <w:rPr>
          <w:lang w:val="en-AU"/>
        </w:rPr>
        <w:t>28).</w:t>
      </w:r>
    </w:p>
    <w:p w14:paraId="573B4889" w14:textId="77777777" w:rsidR="00987D52" w:rsidRPr="00103727" w:rsidRDefault="00987D52" w:rsidP="00AE0C53">
      <w:pPr>
        <w:pStyle w:val="Heading4"/>
      </w:pPr>
      <w:r w:rsidRPr="00103727">
        <w:t>Jobs</w:t>
      </w:r>
    </w:p>
    <w:p w14:paraId="185A8FD5" w14:textId="77777777" w:rsidR="00987D52" w:rsidRPr="00103727" w:rsidRDefault="00987D52" w:rsidP="00987D52">
      <w:pPr>
        <w:pStyle w:val="BodyText"/>
        <w:rPr>
          <w:lang w:val="en-AU"/>
        </w:rPr>
      </w:pPr>
      <w:r w:rsidRPr="00103727">
        <w:rPr>
          <w:lang w:val="en-AU"/>
        </w:rPr>
        <w:t>Common jobs in energy retail include information and organisation professionals, business and systems analysts, and call or contact centre information clerks (Figure 30).</w:t>
      </w:r>
    </w:p>
    <w:p w14:paraId="654C8C9C" w14:textId="77777777" w:rsidR="00987D52" w:rsidRPr="00103727" w:rsidRDefault="00987D52" w:rsidP="00987D52">
      <w:pPr>
        <w:pStyle w:val="BodyText"/>
        <w:rPr>
          <w:lang w:val="en-AU"/>
        </w:rPr>
      </w:pPr>
      <w:r w:rsidRPr="00103727">
        <w:rPr>
          <w:lang w:val="en-AU"/>
        </w:rPr>
        <w:t>The energy retail workforce typically supports customer service, data analysis, systems optimisation, stakeholder engagement, and marketing and delivery of renewable energy products and services.</w:t>
      </w:r>
    </w:p>
    <w:p w14:paraId="44BB1949" w14:textId="77777777" w:rsidR="00987D52" w:rsidRPr="00103727" w:rsidRDefault="00987D52" w:rsidP="00987D52">
      <w:pPr>
        <w:pStyle w:val="BodyText"/>
        <w:rPr>
          <w:b/>
          <w:bCs/>
          <w:lang w:val="en-AU"/>
        </w:rPr>
      </w:pPr>
      <w:r w:rsidRPr="00103727">
        <w:rPr>
          <w:b/>
          <w:bCs/>
          <w:lang w:val="en-AU"/>
        </w:rPr>
        <w:t>Energy retail workforce to increase steadily to 2040</w:t>
      </w:r>
    </w:p>
    <w:p w14:paraId="0BDB3AC6" w14:textId="7828A4E1" w:rsidR="00D36006" w:rsidRPr="00103727" w:rsidRDefault="00D36006" w:rsidP="00D36006">
      <w:pPr>
        <w:pStyle w:val="Caption"/>
        <w:keepNext/>
      </w:pPr>
      <w:r w:rsidRPr="00103727">
        <w:t xml:space="preserve">Figure </w:t>
      </w:r>
      <w:fldSimple w:instr=" SEQ Figure \* ARABIC ">
        <w:r w:rsidR="00F52ABF">
          <w:rPr>
            <w:noProof/>
          </w:rPr>
          <w:t>28</w:t>
        </w:r>
      </w:fldSimple>
      <w:r w:rsidRPr="00103727">
        <w:t xml:space="preserve">: </w:t>
      </w:r>
      <w:r w:rsidRPr="00103727">
        <w:rPr>
          <w:b w:val="0"/>
          <w:bCs/>
        </w:rPr>
        <w:t>Workforce projected for the energy retail sector between 2026 and 2040</w:t>
      </w:r>
    </w:p>
    <w:p w14:paraId="58C5CC7A" w14:textId="3EC411F1" w:rsidR="00987D52" w:rsidRPr="00103727" w:rsidRDefault="00F62611" w:rsidP="00F62611">
      <w:pPr>
        <w:pStyle w:val="BodyText"/>
        <w:spacing w:after="120"/>
        <w:jc w:val="center"/>
        <w:rPr>
          <w:lang w:val="en-AU"/>
        </w:rPr>
      </w:pPr>
      <w:r>
        <w:rPr>
          <w:noProof/>
          <w:lang w:val="en-AU"/>
        </w:rPr>
        <w:drawing>
          <wp:inline distT="0" distB="0" distL="0" distR="0" wp14:anchorId="02F11290" wp14:editId="55041058">
            <wp:extent cx="4886266" cy="3906252"/>
            <wp:effectExtent l="0" t="0" r="3810" b="5715"/>
            <wp:docPr id="1818051187" name="Picture 10" descr="Line chart of the workforce projected for the energy retail sector from 2026 to 2040, in full-time-equivalent (FTE) workers, rising from around 4,800 in 2026 to around 6,800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51187" name="Picture 10" descr="Line chart of the workforce projected for the energy retail sector from 2026 to 2040, in full-time-equivalent (FTE) workers, rising from around 4,800 in 2026 to around 6,800 in 2040."/>
                    <pic:cNvPicPr/>
                  </pic:nvPicPr>
                  <pic:blipFill>
                    <a:blip r:embed="rId35" cstate="print">
                      <a:extLst>
                        <a:ext uri="{28A0092B-C50C-407E-A947-70E740481C1C}">
                          <a14:useLocalDpi xmlns:a14="http://schemas.microsoft.com/office/drawing/2010/main"/>
                        </a:ext>
                      </a:extLst>
                    </a:blip>
                    <a:stretch>
                      <a:fillRect/>
                    </a:stretch>
                  </pic:blipFill>
                  <pic:spPr>
                    <a:xfrm>
                      <a:off x="0" y="0"/>
                      <a:ext cx="4909938" cy="3925176"/>
                    </a:xfrm>
                    <a:prstGeom prst="rect">
                      <a:avLst/>
                    </a:prstGeom>
                  </pic:spPr>
                </pic:pic>
              </a:graphicData>
            </a:graphic>
          </wp:inline>
        </w:drawing>
      </w:r>
    </w:p>
    <w:p w14:paraId="036B9BAA" w14:textId="77777777" w:rsidR="00987D52" w:rsidRPr="00103727" w:rsidRDefault="00987D52" w:rsidP="00D36006">
      <w:pPr>
        <w:pStyle w:val="BodyText"/>
        <w:spacing w:line="360" w:lineRule="auto"/>
        <w:rPr>
          <w:b/>
          <w:bCs/>
          <w:lang w:val="en-AU"/>
        </w:rPr>
      </w:pPr>
      <w:r w:rsidRPr="00103727">
        <w:rPr>
          <w:b/>
          <w:bCs/>
          <w:lang w:val="en-AU"/>
        </w:rPr>
        <w:t>On average, 11% of the energy workforce will work in energy retail between 2026 and 2040.</w:t>
      </w:r>
    </w:p>
    <w:p w14:paraId="1051EBB6" w14:textId="77777777" w:rsidR="00987D52" w:rsidRPr="00103727" w:rsidRDefault="00987D52" w:rsidP="00D36006">
      <w:pPr>
        <w:pStyle w:val="Heading3"/>
        <w:rPr>
          <w:lang w:val="en-AU"/>
        </w:rPr>
      </w:pPr>
      <w:r w:rsidRPr="00103727">
        <w:rPr>
          <w:lang w:val="en-AU"/>
        </w:rPr>
        <w:lastRenderedPageBreak/>
        <w:t>Workforce demand: Energy safety, licensing and regulation</w:t>
      </w:r>
    </w:p>
    <w:p w14:paraId="53F0A6D5" w14:textId="77777777" w:rsidR="0090558C" w:rsidRDefault="00987D52" w:rsidP="00987D52">
      <w:pPr>
        <w:pStyle w:val="BodyText"/>
        <w:rPr>
          <w:lang w:val="en-AU"/>
        </w:rPr>
      </w:pPr>
      <w:r w:rsidRPr="00103727">
        <w:rPr>
          <w:lang w:val="en-AU"/>
        </w:rPr>
        <w:t>Energy safety, licensing and compliance are essential to protect consumers and ensure the reliability, security and safety of the energy system.</w:t>
      </w:r>
    </w:p>
    <w:p w14:paraId="05C62409" w14:textId="4518653D" w:rsidR="00987D52" w:rsidRPr="00103727" w:rsidRDefault="00987D52" w:rsidP="00987D52">
      <w:pPr>
        <w:pStyle w:val="BodyText"/>
        <w:rPr>
          <w:lang w:val="en-AU"/>
        </w:rPr>
      </w:pPr>
      <w:r w:rsidRPr="00103727">
        <w:rPr>
          <w:lang w:val="en-AU"/>
        </w:rPr>
        <w:t>Like many industries, regulation of the energy industry is performed by a range of Victorian and Commonwealth regulators – both industry</w:t>
      </w:r>
      <w:r w:rsidR="0047659C" w:rsidRPr="00103727">
        <w:rPr>
          <w:lang w:val="en-AU"/>
        </w:rPr>
        <w:t>-</w:t>
      </w:r>
      <w:r w:rsidRPr="00103727">
        <w:rPr>
          <w:lang w:val="en-AU"/>
        </w:rPr>
        <w:t>specific and general regulators.</w:t>
      </w:r>
    </w:p>
    <w:p w14:paraId="1D611C67" w14:textId="77777777" w:rsidR="00987D52" w:rsidRPr="00103727" w:rsidRDefault="00987D52" w:rsidP="00987D52">
      <w:pPr>
        <w:pStyle w:val="BodyText"/>
        <w:rPr>
          <w:lang w:val="en-AU"/>
        </w:rPr>
      </w:pPr>
      <w:r w:rsidRPr="00103727">
        <w:rPr>
          <w:lang w:val="en-AU"/>
        </w:rPr>
        <w:t>A key employer in the energy safety and licensing sector is Energy Safe Victoria. As the state’s independent energy safety regulator, Energy Safe Victoria oversees the regulatory safety frameworks for electricity, gas, and pipelines. Its primary responsibility is to ensure that Victoria’s gas and electricity industries operate safely and in line with community expectations.</w:t>
      </w:r>
    </w:p>
    <w:p w14:paraId="318B5890" w14:textId="77777777" w:rsidR="00987D52" w:rsidRPr="00103727" w:rsidRDefault="00987D52" w:rsidP="00AE0C53">
      <w:pPr>
        <w:pStyle w:val="Heading4"/>
      </w:pPr>
      <w:r w:rsidRPr="00103727">
        <w:t>Jobs</w:t>
      </w:r>
    </w:p>
    <w:p w14:paraId="63D97879" w14:textId="3AFC8EAC" w:rsidR="00D36006" w:rsidRPr="00103727" w:rsidRDefault="00987D52" w:rsidP="00987D52">
      <w:pPr>
        <w:pStyle w:val="BodyText"/>
        <w:rPr>
          <w:lang w:val="en-AU"/>
        </w:rPr>
      </w:pPr>
      <w:r w:rsidRPr="00103727">
        <w:rPr>
          <w:lang w:val="en-AU"/>
        </w:rPr>
        <w:t>The workforce in energy safety, licensing and regulation requires specialists such as legislators, along with clerical and administrative workers, electrotechnology and telecommunications trades workers, chief executives, and general managers. The energy safety, licensing and regulation workforce ensures that energy installations meet safety standards, qualified practitioners are licensed, and oversee regulatory frameworks that enable safe and compliant deployment of new energy technologies across the state.</w:t>
      </w:r>
    </w:p>
    <w:p w14:paraId="7CCAEB91" w14:textId="77777777" w:rsidR="00987D52" w:rsidRPr="00103727" w:rsidRDefault="00987D52" w:rsidP="00D36006">
      <w:pPr>
        <w:pStyle w:val="Heading3"/>
        <w:rPr>
          <w:lang w:val="en-AU"/>
        </w:rPr>
      </w:pPr>
      <w:r w:rsidRPr="00103727">
        <w:rPr>
          <w:lang w:val="en-AU"/>
        </w:rPr>
        <w:t>Energy enablers education</w:t>
      </w:r>
    </w:p>
    <w:p w14:paraId="0FBC183C" w14:textId="77777777" w:rsidR="00987D52" w:rsidRPr="00103727" w:rsidRDefault="00987D52" w:rsidP="00987D52">
      <w:pPr>
        <w:pStyle w:val="BodyText"/>
        <w:rPr>
          <w:lang w:val="en-AU"/>
        </w:rPr>
      </w:pPr>
      <w:r w:rsidRPr="00103727">
        <w:rPr>
          <w:lang w:val="en-AU"/>
        </w:rPr>
        <w:t>The majority of the energy enablers workforce comprises workers who have completed higher education.</w:t>
      </w:r>
    </w:p>
    <w:p w14:paraId="3DFA6155" w14:textId="77777777" w:rsidR="00987D52" w:rsidRPr="00103727" w:rsidRDefault="00987D52" w:rsidP="00987D52">
      <w:pPr>
        <w:pStyle w:val="BodyText"/>
        <w:rPr>
          <w:lang w:val="en-AU"/>
        </w:rPr>
      </w:pPr>
      <w:r w:rsidRPr="00103727">
        <w:rPr>
          <w:lang w:val="en-AU"/>
        </w:rPr>
        <w:t>Between 2026 and 2040, 60% of the energy enablers workforce will need a bachelor degree or higher qualification (Figure 29). The top jobs that require a bachelor degree or higher qualification are information and organisation professionals, business and systems analysts, and programmers and business administration managers.</w:t>
      </w:r>
    </w:p>
    <w:p w14:paraId="4974C1CF" w14:textId="77777777" w:rsidR="00987D52" w:rsidRPr="00103727" w:rsidRDefault="00987D52" w:rsidP="00DE6932">
      <w:pPr>
        <w:pStyle w:val="BodyText"/>
        <w:spacing w:after="0"/>
        <w:rPr>
          <w:b/>
          <w:bCs/>
          <w:lang w:val="en-AU"/>
        </w:rPr>
      </w:pPr>
      <w:r w:rsidRPr="00103727">
        <w:rPr>
          <w:b/>
          <w:bCs/>
          <w:lang w:val="en-AU"/>
        </w:rPr>
        <w:lastRenderedPageBreak/>
        <w:t>The majority of roles in energy enablers will require a bachelor degree or higher</w:t>
      </w:r>
    </w:p>
    <w:p w14:paraId="4AF05256" w14:textId="56767484" w:rsidR="00DE6932" w:rsidRPr="00103727" w:rsidRDefault="00DE6932" w:rsidP="00DE6932">
      <w:pPr>
        <w:pStyle w:val="Caption"/>
        <w:keepNext/>
      </w:pPr>
      <w:r w:rsidRPr="00103727">
        <w:t xml:space="preserve">Figure </w:t>
      </w:r>
      <w:fldSimple w:instr=" SEQ Figure \* ARABIC ">
        <w:r w:rsidR="00F52ABF">
          <w:rPr>
            <w:noProof/>
          </w:rPr>
          <w:t>29</w:t>
        </w:r>
      </w:fldSimple>
      <w:r w:rsidRPr="00103727">
        <w:t xml:space="preserve">: </w:t>
      </w:r>
      <w:r w:rsidRPr="00103727">
        <w:rPr>
          <w:b w:val="0"/>
          <w:bCs/>
        </w:rPr>
        <w:t>Education categories for the energy enablers workforce between 2026 and 2040</w:t>
      </w:r>
    </w:p>
    <w:tbl>
      <w:tblPr>
        <w:tblStyle w:val="Style2"/>
        <w:tblpPr w:leftFromText="181" w:rightFromText="181" w:bottomFromText="567" w:vertAnchor="text" w:tblpY="1"/>
        <w:tblOverlap w:val="never"/>
        <w:tblW w:w="0" w:type="auto"/>
        <w:tblLook w:val="04A0" w:firstRow="1" w:lastRow="0" w:firstColumn="1" w:lastColumn="0" w:noHBand="0" w:noVBand="1"/>
        <w:tblCaption w:val="Figure 29: Education categories for the energy enablers workforce between 2026 and 2040"/>
        <w:tblDescription w:val="Education categories for the energy enablers workforce between 2026 and 2040"/>
      </w:tblPr>
      <w:tblGrid>
        <w:gridCol w:w="5802"/>
        <w:gridCol w:w="3816"/>
      </w:tblGrid>
      <w:tr w:rsidR="00DE6932" w:rsidRPr="00103727" w14:paraId="1B5AFCCD" w14:textId="77777777" w:rsidTr="00711C9D">
        <w:trPr>
          <w:cnfStyle w:val="100000000000" w:firstRow="1" w:lastRow="0" w:firstColumn="0" w:lastColumn="0" w:oddVBand="0" w:evenVBand="0" w:oddHBand="0" w:evenHBand="0" w:firstRowFirstColumn="0" w:firstRowLastColumn="0" w:lastRowFirstColumn="0" w:lastRowLastColumn="0"/>
          <w:cantSplit/>
          <w:tblHeader/>
        </w:trPr>
        <w:tc>
          <w:tcPr>
            <w:tcW w:w="5802" w:type="dxa"/>
          </w:tcPr>
          <w:p w14:paraId="009381FE" w14:textId="77777777" w:rsidR="00DE6932" w:rsidRPr="00103727" w:rsidRDefault="00DE6932" w:rsidP="00DE6932">
            <w:pPr>
              <w:pStyle w:val="Tabletext"/>
              <w:spacing w:line="240" w:lineRule="auto"/>
              <w:rPr>
                <w:lang w:val="en-AU"/>
              </w:rPr>
            </w:pPr>
            <w:r w:rsidRPr="00103727">
              <w:rPr>
                <w:lang w:val="en-AU"/>
              </w:rPr>
              <w:t>Education category</w:t>
            </w:r>
          </w:p>
        </w:tc>
        <w:tc>
          <w:tcPr>
            <w:tcW w:w="3816" w:type="dxa"/>
          </w:tcPr>
          <w:p w14:paraId="35EE8B19" w14:textId="77777777" w:rsidR="00DE6932" w:rsidRPr="00103727" w:rsidRDefault="00DE6932" w:rsidP="00DE6932">
            <w:pPr>
              <w:pStyle w:val="Tabletext"/>
              <w:spacing w:line="240" w:lineRule="auto"/>
              <w:jc w:val="center"/>
              <w:rPr>
                <w:lang w:val="en-AU"/>
              </w:rPr>
            </w:pPr>
            <w:r w:rsidRPr="00103727">
              <w:rPr>
                <w:lang w:val="en-AU"/>
              </w:rPr>
              <w:t>Share of workforce</w:t>
            </w:r>
          </w:p>
        </w:tc>
      </w:tr>
      <w:tr w:rsidR="00DE6932" w:rsidRPr="00103727" w14:paraId="0F54F315" w14:textId="77777777" w:rsidTr="00AF65DB">
        <w:tc>
          <w:tcPr>
            <w:tcW w:w="5802" w:type="dxa"/>
          </w:tcPr>
          <w:p w14:paraId="0CA104B1" w14:textId="77777777" w:rsidR="00DE6932" w:rsidRPr="00103727" w:rsidRDefault="00DE6932" w:rsidP="00DE6932">
            <w:pPr>
              <w:pStyle w:val="Tabletext"/>
              <w:spacing w:line="240" w:lineRule="auto"/>
              <w:rPr>
                <w:lang w:val="en-AU"/>
              </w:rPr>
            </w:pPr>
            <w:r w:rsidRPr="00103727">
              <w:rPr>
                <w:lang w:val="en-AU"/>
              </w:rPr>
              <w:t>Bachelor degree or higher</w:t>
            </w:r>
          </w:p>
        </w:tc>
        <w:tc>
          <w:tcPr>
            <w:tcW w:w="3816" w:type="dxa"/>
            <w:vAlign w:val="center"/>
          </w:tcPr>
          <w:p w14:paraId="183DA0F7" w14:textId="30F97179" w:rsidR="00DE6932" w:rsidRPr="00103727" w:rsidRDefault="00DE6932" w:rsidP="00AF65DB">
            <w:pPr>
              <w:pStyle w:val="Tabletext"/>
              <w:spacing w:line="240" w:lineRule="auto"/>
              <w:jc w:val="center"/>
              <w:rPr>
                <w:b/>
                <w:bCs/>
                <w:lang w:val="en-AU"/>
              </w:rPr>
            </w:pPr>
            <w:r w:rsidRPr="00103727">
              <w:rPr>
                <w:b/>
                <w:bCs/>
                <w:lang w:val="en-AU"/>
              </w:rPr>
              <w:t>60%</w:t>
            </w:r>
          </w:p>
        </w:tc>
      </w:tr>
      <w:tr w:rsidR="00DE6932" w:rsidRPr="00103727" w14:paraId="128A6311" w14:textId="77777777" w:rsidTr="00AF65DB">
        <w:tc>
          <w:tcPr>
            <w:tcW w:w="5802" w:type="dxa"/>
          </w:tcPr>
          <w:p w14:paraId="48FE2DD1" w14:textId="35AC1AA7" w:rsidR="00DE6932" w:rsidRPr="00103727" w:rsidRDefault="00DE6932" w:rsidP="00DE6932">
            <w:pPr>
              <w:pStyle w:val="Tabletext"/>
              <w:spacing w:line="276" w:lineRule="auto"/>
              <w:rPr>
                <w:lang w:val="en-AU"/>
              </w:rPr>
            </w:pPr>
            <w:r w:rsidRPr="00103727">
              <w:rPr>
                <w:lang w:val="en-AU"/>
              </w:rPr>
              <w:t>Certificate IV (</w:t>
            </w:r>
            <w:r w:rsidRPr="00103727">
              <w:rPr>
                <w:i/>
                <w:lang w:val="en-AU"/>
              </w:rPr>
              <w:t>Or Certificate III with at least 2 years of on</w:t>
            </w:r>
            <w:r w:rsidR="0047659C" w:rsidRPr="00103727">
              <w:rPr>
                <w:i/>
                <w:lang w:val="en-AU"/>
              </w:rPr>
              <w:t>-</w:t>
            </w:r>
            <w:r w:rsidRPr="00103727">
              <w:rPr>
                <w:i/>
                <w:lang w:val="en-AU"/>
              </w:rPr>
              <w:t>the</w:t>
            </w:r>
            <w:r w:rsidR="0047659C" w:rsidRPr="00103727">
              <w:rPr>
                <w:i/>
                <w:lang w:val="en-AU"/>
              </w:rPr>
              <w:t>-</w:t>
            </w:r>
            <w:r w:rsidRPr="00103727">
              <w:rPr>
                <w:i/>
                <w:lang w:val="en-AU"/>
              </w:rPr>
              <w:t>job training)</w:t>
            </w:r>
            <w:r w:rsidRPr="00103727">
              <w:rPr>
                <w:lang w:val="en-AU"/>
              </w:rPr>
              <w:t xml:space="preserve"> to associate degree</w:t>
            </w:r>
          </w:p>
        </w:tc>
        <w:tc>
          <w:tcPr>
            <w:tcW w:w="3816" w:type="dxa"/>
            <w:vAlign w:val="center"/>
          </w:tcPr>
          <w:p w14:paraId="5A3085D0" w14:textId="6A72E4E1" w:rsidR="00DE6932" w:rsidRPr="00103727" w:rsidRDefault="00DE6932" w:rsidP="00AF65DB">
            <w:pPr>
              <w:pStyle w:val="Tabletext"/>
              <w:spacing w:line="276" w:lineRule="auto"/>
              <w:jc w:val="center"/>
              <w:rPr>
                <w:b/>
                <w:bCs/>
                <w:lang w:val="en-AU"/>
              </w:rPr>
            </w:pPr>
            <w:r w:rsidRPr="00103727">
              <w:rPr>
                <w:b/>
                <w:bCs/>
                <w:lang w:val="en-AU"/>
              </w:rPr>
              <w:t>29%</w:t>
            </w:r>
          </w:p>
        </w:tc>
      </w:tr>
      <w:tr w:rsidR="00DE6932" w:rsidRPr="00103727" w14:paraId="7EA755E0" w14:textId="77777777" w:rsidTr="00AF65DB">
        <w:tc>
          <w:tcPr>
            <w:tcW w:w="5802" w:type="dxa"/>
          </w:tcPr>
          <w:p w14:paraId="6207493B" w14:textId="77777777" w:rsidR="00DE6932" w:rsidRPr="00103727" w:rsidRDefault="00DE6932" w:rsidP="00DE6932">
            <w:pPr>
              <w:pStyle w:val="Tabletext"/>
              <w:spacing w:line="240" w:lineRule="auto"/>
              <w:rPr>
                <w:lang w:val="en-AU"/>
              </w:rPr>
            </w:pPr>
            <w:r w:rsidRPr="00103727">
              <w:rPr>
                <w:lang w:val="en-AU"/>
              </w:rPr>
              <w:t>High school and Certificate I, II, III</w:t>
            </w:r>
          </w:p>
        </w:tc>
        <w:tc>
          <w:tcPr>
            <w:tcW w:w="3816" w:type="dxa"/>
            <w:vAlign w:val="center"/>
          </w:tcPr>
          <w:p w14:paraId="4C915644" w14:textId="6A640AAC" w:rsidR="00DE6932" w:rsidRPr="00103727" w:rsidRDefault="00DE6932" w:rsidP="00AF65DB">
            <w:pPr>
              <w:pStyle w:val="Tabletext"/>
              <w:spacing w:line="240" w:lineRule="auto"/>
              <w:jc w:val="center"/>
              <w:rPr>
                <w:b/>
                <w:bCs/>
                <w:lang w:val="en-AU"/>
              </w:rPr>
            </w:pPr>
            <w:r w:rsidRPr="00103727">
              <w:rPr>
                <w:b/>
                <w:bCs/>
                <w:lang w:val="en-AU"/>
              </w:rPr>
              <w:t>11%</w:t>
            </w:r>
          </w:p>
        </w:tc>
      </w:tr>
    </w:tbl>
    <w:p w14:paraId="74967725" w14:textId="77777777" w:rsidR="00DE6932" w:rsidRPr="00103727" w:rsidRDefault="00DE6932" w:rsidP="00F52ABF">
      <w:pPr>
        <w:pStyle w:val="Heading4"/>
      </w:pPr>
      <w:r w:rsidRPr="00103727">
        <w:t>Top jobs required in the energy enablers workforce</w:t>
      </w:r>
    </w:p>
    <w:p w14:paraId="7E393296" w14:textId="6A495E58" w:rsidR="00DE6932" w:rsidRPr="00103727" w:rsidRDefault="00DE6932" w:rsidP="00DE6932">
      <w:pPr>
        <w:pStyle w:val="Caption"/>
        <w:keepNext/>
      </w:pPr>
      <w:r w:rsidRPr="00103727">
        <w:t xml:space="preserve">Figure </w:t>
      </w:r>
      <w:fldSimple w:instr=" SEQ Figure \* ARABIC ">
        <w:r w:rsidR="00F52ABF">
          <w:rPr>
            <w:noProof/>
          </w:rPr>
          <w:t>30</w:t>
        </w:r>
      </w:fldSimple>
      <w:r w:rsidRPr="00103727">
        <w:t xml:space="preserve">: </w:t>
      </w:r>
      <w:r w:rsidRPr="00103727">
        <w:rPr>
          <w:b w:val="0"/>
          <w:bCs/>
        </w:rPr>
        <w:t>Top jobs required in the energy enablers workforce, ranked by 2026</w:t>
      </w:r>
      <w:r w:rsidR="0047659C" w:rsidRPr="00103727">
        <w:rPr>
          <w:b w:val="0"/>
          <w:bCs/>
        </w:rPr>
        <w:t>-</w:t>
      </w:r>
      <w:r w:rsidRPr="00103727">
        <w:rPr>
          <w:b w:val="0"/>
          <w:bCs/>
        </w:rPr>
        <w:t>2040 average FTE</w:t>
      </w:r>
      <w:r w:rsidR="00376EAB">
        <w:rPr>
          <w:b w:val="0"/>
          <w:bCs/>
        </w:rPr>
        <w:t> </w:t>
      </w:r>
      <w:r w:rsidRPr="00103727">
        <w:rPr>
          <w:b w:val="0"/>
          <w:bCs/>
        </w:rPr>
        <w:t>worker, with five</w:t>
      </w:r>
      <w:r w:rsidRPr="00103727">
        <w:rPr>
          <w:rFonts w:ascii="Cambria Math" w:hAnsi="Cambria Math" w:cs="Cambria Math"/>
          <w:b w:val="0"/>
          <w:bCs/>
        </w:rPr>
        <w:t>‑</w:t>
      </w:r>
      <w:r w:rsidRPr="00103727">
        <w:rPr>
          <w:b w:val="0"/>
          <w:bCs/>
        </w:rPr>
        <w:t>year averages</w:t>
      </w:r>
    </w:p>
    <w:tbl>
      <w:tblPr>
        <w:tblStyle w:val="Style2"/>
        <w:tblpPr w:leftFromText="181" w:rightFromText="181" w:bottomFromText="284" w:vertAnchor="text" w:tblpY="1"/>
        <w:tblOverlap w:val="never"/>
        <w:tblW w:w="5000" w:type="pct"/>
        <w:tblLook w:val="0020" w:firstRow="1" w:lastRow="0" w:firstColumn="0" w:lastColumn="0" w:noHBand="0" w:noVBand="0"/>
        <w:tblCaption w:val="Figure 30: Top jobs required in the energy enablers workforce, ranked by 2026-2040 average FTE worker, with five‑year averages"/>
        <w:tblDescription w:val="Top jobs required in the energy enablers workforce, ranked by 2026-2040 average FTE worker, with five‑year averages"/>
      </w:tblPr>
      <w:tblGrid>
        <w:gridCol w:w="818"/>
        <w:gridCol w:w="4988"/>
        <w:gridCol w:w="1271"/>
        <w:gridCol w:w="1271"/>
        <w:gridCol w:w="1270"/>
      </w:tblGrid>
      <w:tr w:rsidR="00DE6932" w:rsidRPr="00103727" w14:paraId="1D13197E" w14:textId="77777777" w:rsidTr="00711C9D">
        <w:trPr>
          <w:cnfStyle w:val="100000000000" w:firstRow="1" w:lastRow="0" w:firstColumn="0" w:lastColumn="0" w:oddVBand="0" w:evenVBand="0" w:oddHBand="0" w:evenHBand="0" w:firstRowFirstColumn="0" w:firstRowLastColumn="0" w:lastRowFirstColumn="0" w:lastRowLastColumn="0"/>
          <w:cantSplit/>
          <w:trHeight w:val="623"/>
          <w:tblHeader/>
        </w:trPr>
        <w:tc>
          <w:tcPr>
            <w:tcW w:w="425" w:type="pct"/>
            <w:vAlign w:val="center"/>
          </w:tcPr>
          <w:p w14:paraId="4B65C18C" w14:textId="77777777" w:rsidR="00DE6932" w:rsidRPr="00103727" w:rsidRDefault="00DE6932" w:rsidP="00711C9D">
            <w:pPr>
              <w:pStyle w:val="Tabletext"/>
              <w:spacing w:line="276" w:lineRule="auto"/>
              <w:rPr>
                <w:bCs/>
                <w:sz w:val="22"/>
                <w:lang w:val="en-AU"/>
              </w:rPr>
            </w:pPr>
            <w:r w:rsidRPr="00103727">
              <w:rPr>
                <w:bCs/>
                <w:sz w:val="22"/>
                <w:lang w:val="en-AU"/>
              </w:rPr>
              <w:t>Rank</w:t>
            </w:r>
          </w:p>
        </w:tc>
        <w:tc>
          <w:tcPr>
            <w:tcW w:w="2593" w:type="pct"/>
            <w:vAlign w:val="center"/>
          </w:tcPr>
          <w:p w14:paraId="19BF027C" w14:textId="77777777" w:rsidR="00DE6932" w:rsidRPr="00103727" w:rsidRDefault="00DE6932" w:rsidP="00711C9D">
            <w:pPr>
              <w:pStyle w:val="Tabletext"/>
              <w:spacing w:line="276" w:lineRule="auto"/>
              <w:rPr>
                <w:sz w:val="22"/>
                <w:lang w:val="en-AU"/>
              </w:rPr>
            </w:pPr>
            <w:r w:rsidRPr="00103727">
              <w:rPr>
                <w:sz w:val="22"/>
                <w:lang w:val="en-AU"/>
              </w:rPr>
              <w:t>Job title</w:t>
            </w:r>
          </w:p>
        </w:tc>
        <w:tc>
          <w:tcPr>
            <w:tcW w:w="661" w:type="pct"/>
          </w:tcPr>
          <w:p w14:paraId="4FCF14BB" w14:textId="731DC951" w:rsidR="00DE6932" w:rsidRPr="00103727" w:rsidRDefault="00DE6932" w:rsidP="003062E1">
            <w:pPr>
              <w:pStyle w:val="Tabletext"/>
              <w:spacing w:line="276" w:lineRule="auto"/>
              <w:jc w:val="center"/>
              <w:rPr>
                <w:sz w:val="20"/>
                <w:szCs w:val="20"/>
                <w:lang w:val="en-AU"/>
              </w:rPr>
            </w:pPr>
            <w:r w:rsidRPr="00103727">
              <w:rPr>
                <w:sz w:val="20"/>
                <w:szCs w:val="20"/>
                <w:lang w:val="en-AU"/>
              </w:rPr>
              <w:t>2026</w:t>
            </w:r>
            <w:r w:rsidR="0047659C" w:rsidRPr="00103727">
              <w:rPr>
                <w:sz w:val="20"/>
                <w:szCs w:val="20"/>
                <w:lang w:val="en-AU"/>
              </w:rPr>
              <w:t>-</w:t>
            </w:r>
            <w:r w:rsidRPr="00103727">
              <w:rPr>
                <w:sz w:val="20"/>
                <w:szCs w:val="20"/>
                <w:lang w:val="en-AU"/>
              </w:rPr>
              <w:t xml:space="preserve">2030 </w:t>
            </w:r>
            <w:r w:rsidRPr="00103727">
              <w:rPr>
                <w:sz w:val="20"/>
                <w:szCs w:val="20"/>
                <w:lang w:val="en-AU"/>
              </w:rPr>
              <w:br/>
              <w:t xml:space="preserve">Average </w:t>
            </w:r>
            <w:r w:rsidRPr="00103727">
              <w:rPr>
                <w:sz w:val="20"/>
                <w:szCs w:val="20"/>
                <w:lang w:val="en-AU"/>
              </w:rPr>
              <w:br/>
              <w:t>FTE</w:t>
            </w:r>
          </w:p>
        </w:tc>
        <w:tc>
          <w:tcPr>
            <w:tcW w:w="661" w:type="pct"/>
          </w:tcPr>
          <w:p w14:paraId="565B20ED" w14:textId="02DF15A8" w:rsidR="00DE6932" w:rsidRPr="00103727" w:rsidRDefault="00DE6932" w:rsidP="003062E1">
            <w:pPr>
              <w:pStyle w:val="Tabletext"/>
              <w:spacing w:line="276" w:lineRule="auto"/>
              <w:jc w:val="center"/>
              <w:rPr>
                <w:sz w:val="20"/>
                <w:szCs w:val="20"/>
                <w:lang w:val="en-AU"/>
              </w:rPr>
            </w:pPr>
            <w:r w:rsidRPr="00103727">
              <w:rPr>
                <w:sz w:val="20"/>
                <w:szCs w:val="20"/>
                <w:lang w:val="en-AU"/>
              </w:rPr>
              <w:t>2031</w:t>
            </w:r>
            <w:r w:rsidR="0047659C" w:rsidRPr="00103727">
              <w:rPr>
                <w:sz w:val="20"/>
                <w:szCs w:val="20"/>
                <w:lang w:val="en-AU"/>
              </w:rPr>
              <w:t>-</w:t>
            </w:r>
            <w:r w:rsidRPr="00103727">
              <w:rPr>
                <w:sz w:val="20"/>
                <w:szCs w:val="20"/>
                <w:lang w:val="en-AU"/>
              </w:rPr>
              <w:t xml:space="preserve">2035 </w:t>
            </w:r>
            <w:r w:rsidRPr="00103727">
              <w:rPr>
                <w:sz w:val="20"/>
                <w:szCs w:val="20"/>
                <w:lang w:val="en-AU"/>
              </w:rPr>
              <w:br/>
              <w:t xml:space="preserve">Average </w:t>
            </w:r>
            <w:r w:rsidRPr="00103727">
              <w:rPr>
                <w:sz w:val="20"/>
                <w:szCs w:val="20"/>
                <w:lang w:val="en-AU"/>
              </w:rPr>
              <w:br/>
              <w:t>FTE</w:t>
            </w:r>
          </w:p>
        </w:tc>
        <w:tc>
          <w:tcPr>
            <w:tcW w:w="661" w:type="pct"/>
          </w:tcPr>
          <w:p w14:paraId="010AF985" w14:textId="3577CDA7" w:rsidR="00DE6932" w:rsidRPr="00103727" w:rsidRDefault="00DE6932" w:rsidP="003062E1">
            <w:pPr>
              <w:pStyle w:val="Tabletext"/>
              <w:spacing w:line="276" w:lineRule="auto"/>
              <w:jc w:val="center"/>
              <w:rPr>
                <w:sz w:val="20"/>
                <w:szCs w:val="20"/>
                <w:lang w:val="en-AU"/>
              </w:rPr>
            </w:pPr>
            <w:r w:rsidRPr="00103727">
              <w:rPr>
                <w:sz w:val="20"/>
                <w:szCs w:val="20"/>
                <w:lang w:val="en-AU"/>
              </w:rPr>
              <w:t>2036</w:t>
            </w:r>
            <w:r w:rsidR="0047659C" w:rsidRPr="00103727">
              <w:rPr>
                <w:sz w:val="20"/>
                <w:szCs w:val="20"/>
                <w:lang w:val="en-AU"/>
              </w:rPr>
              <w:t>-</w:t>
            </w:r>
            <w:r w:rsidRPr="00103727">
              <w:rPr>
                <w:sz w:val="20"/>
                <w:szCs w:val="20"/>
                <w:lang w:val="en-AU"/>
              </w:rPr>
              <w:t xml:space="preserve">2040 </w:t>
            </w:r>
            <w:r w:rsidRPr="00103727">
              <w:rPr>
                <w:sz w:val="20"/>
                <w:szCs w:val="20"/>
                <w:lang w:val="en-AU"/>
              </w:rPr>
              <w:br/>
              <w:t xml:space="preserve">Average </w:t>
            </w:r>
            <w:r w:rsidRPr="00103727">
              <w:rPr>
                <w:sz w:val="20"/>
                <w:szCs w:val="20"/>
                <w:lang w:val="en-AU"/>
              </w:rPr>
              <w:br/>
              <w:t>FTE</w:t>
            </w:r>
          </w:p>
        </w:tc>
      </w:tr>
      <w:tr w:rsidR="00DE6932" w:rsidRPr="00103727" w14:paraId="0840D8FE" w14:textId="77777777" w:rsidTr="00DE6932">
        <w:trPr>
          <w:trHeight w:val="340"/>
        </w:trPr>
        <w:tc>
          <w:tcPr>
            <w:tcW w:w="425" w:type="pct"/>
            <w:vAlign w:val="center"/>
          </w:tcPr>
          <w:p w14:paraId="00C5B6C4" w14:textId="77777777" w:rsidR="00DE6932" w:rsidRPr="00103727" w:rsidRDefault="00DE6932" w:rsidP="00DE6932">
            <w:pPr>
              <w:pStyle w:val="Tabletext"/>
              <w:spacing w:line="240" w:lineRule="auto"/>
              <w:jc w:val="center"/>
              <w:rPr>
                <w:b/>
                <w:bCs/>
                <w:lang w:val="en-AU"/>
              </w:rPr>
            </w:pPr>
            <w:r w:rsidRPr="00103727">
              <w:rPr>
                <w:b/>
                <w:bCs/>
                <w:lang w:val="en-AU"/>
              </w:rPr>
              <w:t>1</w:t>
            </w:r>
          </w:p>
        </w:tc>
        <w:tc>
          <w:tcPr>
            <w:tcW w:w="2593" w:type="pct"/>
            <w:vAlign w:val="center"/>
          </w:tcPr>
          <w:p w14:paraId="3C0140D4" w14:textId="039D2333" w:rsidR="00DE6932" w:rsidRPr="00103727" w:rsidRDefault="00DE6932" w:rsidP="00DE6932">
            <w:pPr>
              <w:pStyle w:val="Tabletext"/>
              <w:spacing w:line="240" w:lineRule="auto"/>
              <w:rPr>
                <w:lang w:val="en-AU"/>
              </w:rPr>
            </w:pPr>
            <w:r w:rsidRPr="00103727">
              <w:rPr>
                <w:lang w:val="en-AU"/>
              </w:rPr>
              <w:t>Information and Organisation Professionals</w:t>
            </w:r>
          </w:p>
        </w:tc>
        <w:tc>
          <w:tcPr>
            <w:tcW w:w="661" w:type="pct"/>
            <w:vAlign w:val="center"/>
          </w:tcPr>
          <w:p w14:paraId="1720C904" w14:textId="0D090104" w:rsidR="00DE6932" w:rsidRPr="00103727" w:rsidRDefault="00DE6932" w:rsidP="00DE6932">
            <w:pPr>
              <w:pStyle w:val="Tabletext"/>
              <w:spacing w:line="240" w:lineRule="auto"/>
              <w:jc w:val="center"/>
              <w:rPr>
                <w:lang w:val="en-AU"/>
              </w:rPr>
            </w:pPr>
            <w:r w:rsidRPr="00103727">
              <w:rPr>
                <w:lang w:val="en-AU"/>
              </w:rPr>
              <w:t>512</w:t>
            </w:r>
          </w:p>
        </w:tc>
        <w:tc>
          <w:tcPr>
            <w:tcW w:w="661" w:type="pct"/>
            <w:vAlign w:val="center"/>
          </w:tcPr>
          <w:p w14:paraId="5FCC6A6E" w14:textId="0949DF11" w:rsidR="00DE6932" w:rsidRPr="00103727" w:rsidRDefault="00DE6932" w:rsidP="00DE6932">
            <w:pPr>
              <w:pStyle w:val="Tabletext"/>
              <w:spacing w:line="240" w:lineRule="auto"/>
              <w:jc w:val="center"/>
              <w:rPr>
                <w:lang w:val="en-AU"/>
              </w:rPr>
            </w:pPr>
            <w:r w:rsidRPr="00103727">
              <w:rPr>
                <w:lang w:val="en-AU"/>
              </w:rPr>
              <w:t>598</w:t>
            </w:r>
          </w:p>
        </w:tc>
        <w:tc>
          <w:tcPr>
            <w:tcW w:w="661" w:type="pct"/>
            <w:vAlign w:val="center"/>
          </w:tcPr>
          <w:p w14:paraId="401BDED8" w14:textId="6A39807E" w:rsidR="00DE6932" w:rsidRPr="00103727" w:rsidRDefault="00DE6932" w:rsidP="00DE6932">
            <w:pPr>
              <w:pStyle w:val="Tabletext"/>
              <w:spacing w:line="240" w:lineRule="auto"/>
              <w:jc w:val="center"/>
              <w:rPr>
                <w:lang w:val="en-AU"/>
              </w:rPr>
            </w:pPr>
            <w:r w:rsidRPr="00103727">
              <w:rPr>
                <w:lang w:val="en-AU"/>
              </w:rPr>
              <w:t>685</w:t>
            </w:r>
          </w:p>
        </w:tc>
      </w:tr>
      <w:tr w:rsidR="00DE6932" w:rsidRPr="00103727" w14:paraId="7F12A311" w14:textId="77777777" w:rsidTr="00DE6932">
        <w:trPr>
          <w:trHeight w:val="340"/>
        </w:trPr>
        <w:tc>
          <w:tcPr>
            <w:tcW w:w="425" w:type="pct"/>
            <w:vAlign w:val="center"/>
          </w:tcPr>
          <w:p w14:paraId="3AD1378E" w14:textId="77777777" w:rsidR="00DE6932" w:rsidRPr="00103727" w:rsidRDefault="00DE6932" w:rsidP="00DE6932">
            <w:pPr>
              <w:pStyle w:val="Tabletext"/>
              <w:spacing w:line="240" w:lineRule="auto"/>
              <w:jc w:val="center"/>
              <w:rPr>
                <w:b/>
                <w:bCs/>
                <w:lang w:val="en-AU"/>
              </w:rPr>
            </w:pPr>
            <w:r w:rsidRPr="00103727">
              <w:rPr>
                <w:b/>
                <w:bCs/>
                <w:lang w:val="en-AU"/>
              </w:rPr>
              <w:t>2</w:t>
            </w:r>
          </w:p>
        </w:tc>
        <w:tc>
          <w:tcPr>
            <w:tcW w:w="2593" w:type="pct"/>
            <w:vAlign w:val="center"/>
          </w:tcPr>
          <w:p w14:paraId="074D0DAB" w14:textId="3E5C0CAE" w:rsidR="00DE6932" w:rsidRPr="00103727" w:rsidRDefault="00DE6932" w:rsidP="00DE6932">
            <w:pPr>
              <w:pStyle w:val="Tabletext"/>
              <w:spacing w:line="240" w:lineRule="auto"/>
              <w:rPr>
                <w:lang w:val="en-AU"/>
              </w:rPr>
            </w:pPr>
            <w:r w:rsidRPr="00103727">
              <w:rPr>
                <w:lang w:val="en-AU"/>
              </w:rPr>
              <w:t>Business and Systems Analysts, and Programmers</w:t>
            </w:r>
          </w:p>
        </w:tc>
        <w:tc>
          <w:tcPr>
            <w:tcW w:w="661" w:type="pct"/>
            <w:vAlign w:val="center"/>
          </w:tcPr>
          <w:p w14:paraId="32120CBF" w14:textId="17415EB4" w:rsidR="00DE6932" w:rsidRPr="00103727" w:rsidRDefault="00DE6932" w:rsidP="00DE6932">
            <w:pPr>
              <w:pStyle w:val="Tabletext"/>
              <w:spacing w:line="240" w:lineRule="auto"/>
              <w:jc w:val="center"/>
              <w:rPr>
                <w:lang w:val="en-AU"/>
              </w:rPr>
            </w:pPr>
            <w:r w:rsidRPr="00103727">
              <w:rPr>
                <w:lang w:val="en-AU"/>
              </w:rPr>
              <w:t>416</w:t>
            </w:r>
          </w:p>
        </w:tc>
        <w:tc>
          <w:tcPr>
            <w:tcW w:w="661" w:type="pct"/>
            <w:vAlign w:val="center"/>
          </w:tcPr>
          <w:p w14:paraId="797FDAFE" w14:textId="0265657F" w:rsidR="00DE6932" w:rsidRPr="00103727" w:rsidRDefault="00DE6932" w:rsidP="00DE6932">
            <w:pPr>
              <w:pStyle w:val="Tabletext"/>
              <w:spacing w:line="240" w:lineRule="auto"/>
              <w:jc w:val="center"/>
              <w:rPr>
                <w:lang w:val="en-AU"/>
              </w:rPr>
            </w:pPr>
            <w:r w:rsidRPr="00103727">
              <w:rPr>
                <w:lang w:val="en-AU"/>
              </w:rPr>
              <w:t>486</w:t>
            </w:r>
          </w:p>
        </w:tc>
        <w:tc>
          <w:tcPr>
            <w:tcW w:w="661" w:type="pct"/>
            <w:vAlign w:val="center"/>
          </w:tcPr>
          <w:p w14:paraId="390139C9" w14:textId="453E41D4" w:rsidR="00DE6932" w:rsidRPr="00103727" w:rsidRDefault="00DE6932" w:rsidP="00DE6932">
            <w:pPr>
              <w:pStyle w:val="Tabletext"/>
              <w:spacing w:line="240" w:lineRule="auto"/>
              <w:jc w:val="center"/>
              <w:rPr>
                <w:lang w:val="en-AU"/>
              </w:rPr>
            </w:pPr>
            <w:r w:rsidRPr="00103727">
              <w:rPr>
                <w:lang w:val="en-AU"/>
              </w:rPr>
              <w:t>557</w:t>
            </w:r>
          </w:p>
        </w:tc>
      </w:tr>
      <w:tr w:rsidR="00DE6932" w:rsidRPr="00103727" w14:paraId="2988AC7D" w14:textId="77777777" w:rsidTr="00DE6932">
        <w:trPr>
          <w:trHeight w:val="340"/>
        </w:trPr>
        <w:tc>
          <w:tcPr>
            <w:tcW w:w="425" w:type="pct"/>
            <w:vAlign w:val="center"/>
          </w:tcPr>
          <w:p w14:paraId="0906B538" w14:textId="77777777" w:rsidR="00DE6932" w:rsidRPr="00103727" w:rsidRDefault="00DE6932" w:rsidP="00DE6932">
            <w:pPr>
              <w:pStyle w:val="Tabletext"/>
              <w:spacing w:line="240" w:lineRule="auto"/>
              <w:jc w:val="center"/>
              <w:rPr>
                <w:b/>
                <w:bCs/>
                <w:lang w:val="en-AU"/>
              </w:rPr>
            </w:pPr>
            <w:r w:rsidRPr="00103727">
              <w:rPr>
                <w:b/>
                <w:bCs/>
                <w:lang w:val="en-AU"/>
              </w:rPr>
              <w:t>3</w:t>
            </w:r>
          </w:p>
        </w:tc>
        <w:tc>
          <w:tcPr>
            <w:tcW w:w="2593" w:type="pct"/>
            <w:vAlign w:val="center"/>
          </w:tcPr>
          <w:p w14:paraId="6162EA5A" w14:textId="6C5F4F0B" w:rsidR="00DE6932" w:rsidRPr="00103727" w:rsidRDefault="00DE6932" w:rsidP="00DE6932">
            <w:pPr>
              <w:pStyle w:val="Tabletext"/>
              <w:spacing w:line="240" w:lineRule="auto"/>
              <w:rPr>
                <w:lang w:val="en-AU"/>
              </w:rPr>
            </w:pPr>
            <w:r w:rsidRPr="00103727">
              <w:rPr>
                <w:lang w:val="en-AU"/>
              </w:rPr>
              <w:t>Call or Contact Centre Information Clerks</w:t>
            </w:r>
          </w:p>
        </w:tc>
        <w:tc>
          <w:tcPr>
            <w:tcW w:w="661" w:type="pct"/>
            <w:vAlign w:val="center"/>
          </w:tcPr>
          <w:p w14:paraId="2AC563B3" w14:textId="05433EC0" w:rsidR="00DE6932" w:rsidRPr="00103727" w:rsidRDefault="00DE6932" w:rsidP="00DE6932">
            <w:pPr>
              <w:pStyle w:val="Tabletext"/>
              <w:spacing w:line="240" w:lineRule="auto"/>
              <w:jc w:val="center"/>
              <w:rPr>
                <w:lang w:val="en-AU"/>
              </w:rPr>
            </w:pPr>
            <w:r w:rsidRPr="00103727">
              <w:rPr>
                <w:lang w:val="en-AU"/>
              </w:rPr>
              <w:t>416</w:t>
            </w:r>
          </w:p>
        </w:tc>
        <w:tc>
          <w:tcPr>
            <w:tcW w:w="661" w:type="pct"/>
            <w:vAlign w:val="center"/>
          </w:tcPr>
          <w:p w14:paraId="718E9E2B" w14:textId="2A51FE5F" w:rsidR="00DE6932" w:rsidRPr="00103727" w:rsidRDefault="00DE6932" w:rsidP="00DE6932">
            <w:pPr>
              <w:pStyle w:val="Tabletext"/>
              <w:spacing w:line="240" w:lineRule="auto"/>
              <w:jc w:val="center"/>
              <w:rPr>
                <w:lang w:val="en-AU"/>
              </w:rPr>
            </w:pPr>
            <w:r w:rsidRPr="00103727">
              <w:rPr>
                <w:lang w:val="en-AU"/>
              </w:rPr>
              <w:t>416</w:t>
            </w:r>
          </w:p>
        </w:tc>
        <w:tc>
          <w:tcPr>
            <w:tcW w:w="661" w:type="pct"/>
            <w:vAlign w:val="center"/>
          </w:tcPr>
          <w:p w14:paraId="0756D727" w14:textId="3D584329" w:rsidR="00DE6932" w:rsidRPr="00103727" w:rsidRDefault="00DE6932" w:rsidP="00DE6932">
            <w:pPr>
              <w:pStyle w:val="Tabletext"/>
              <w:spacing w:line="240" w:lineRule="auto"/>
              <w:jc w:val="center"/>
              <w:rPr>
                <w:lang w:val="en-AU"/>
              </w:rPr>
            </w:pPr>
            <w:r w:rsidRPr="00103727">
              <w:rPr>
                <w:lang w:val="en-AU"/>
              </w:rPr>
              <w:t>416</w:t>
            </w:r>
          </w:p>
        </w:tc>
      </w:tr>
      <w:tr w:rsidR="00DE6932" w:rsidRPr="00103727" w14:paraId="4332845F" w14:textId="77777777" w:rsidTr="00DE6932">
        <w:trPr>
          <w:trHeight w:val="340"/>
        </w:trPr>
        <w:tc>
          <w:tcPr>
            <w:tcW w:w="425" w:type="pct"/>
            <w:vAlign w:val="center"/>
          </w:tcPr>
          <w:p w14:paraId="7B4E0F86" w14:textId="77777777" w:rsidR="00DE6932" w:rsidRPr="00103727" w:rsidRDefault="00DE6932" w:rsidP="00DE6932">
            <w:pPr>
              <w:pStyle w:val="Tabletext"/>
              <w:spacing w:line="240" w:lineRule="auto"/>
              <w:jc w:val="center"/>
              <w:rPr>
                <w:b/>
                <w:bCs/>
                <w:lang w:val="en-AU"/>
              </w:rPr>
            </w:pPr>
            <w:r w:rsidRPr="00103727">
              <w:rPr>
                <w:b/>
                <w:bCs/>
                <w:lang w:val="en-AU"/>
              </w:rPr>
              <w:t>4</w:t>
            </w:r>
          </w:p>
        </w:tc>
        <w:tc>
          <w:tcPr>
            <w:tcW w:w="2593" w:type="pct"/>
            <w:vAlign w:val="center"/>
          </w:tcPr>
          <w:p w14:paraId="7CB678E5" w14:textId="1F683F0D" w:rsidR="00DE6932" w:rsidRPr="00103727" w:rsidRDefault="00DE6932" w:rsidP="00DE6932">
            <w:pPr>
              <w:pStyle w:val="Tabletext"/>
              <w:spacing w:line="240" w:lineRule="auto"/>
              <w:rPr>
                <w:lang w:val="en-AU"/>
              </w:rPr>
            </w:pPr>
            <w:r w:rsidRPr="00103727">
              <w:rPr>
                <w:lang w:val="en-AU"/>
              </w:rPr>
              <w:t>Business Administration Managers</w:t>
            </w:r>
          </w:p>
        </w:tc>
        <w:tc>
          <w:tcPr>
            <w:tcW w:w="661" w:type="pct"/>
            <w:vAlign w:val="center"/>
          </w:tcPr>
          <w:p w14:paraId="7F48D4B6" w14:textId="603DC6AF" w:rsidR="00DE6932" w:rsidRPr="00103727" w:rsidRDefault="00DE6932" w:rsidP="00DE6932">
            <w:pPr>
              <w:pStyle w:val="Tabletext"/>
              <w:spacing w:line="240" w:lineRule="auto"/>
              <w:jc w:val="center"/>
              <w:rPr>
                <w:lang w:val="en-AU"/>
              </w:rPr>
            </w:pPr>
            <w:r w:rsidRPr="00103727">
              <w:rPr>
                <w:lang w:val="en-AU"/>
              </w:rPr>
              <w:t>286</w:t>
            </w:r>
          </w:p>
        </w:tc>
        <w:tc>
          <w:tcPr>
            <w:tcW w:w="661" w:type="pct"/>
            <w:vAlign w:val="center"/>
          </w:tcPr>
          <w:p w14:paraId="28153D22" w14:textId="2FC59805" w:rsidR="00DE6932" w:rsidRPr="00103727" w:rsidRDefault="00DE6932" w:rsidP="00DE6932">
            <w:pPr>
              <w:pStyle w:val="Tabletext"/>
              <w:spacing w:line="240" w:lineRule="auto"/>
              <w:jc w:val="center"/>
              <w:rPr>
                <w:lang w:val="en-AU"/>
              </w:rPr>
            </w:pPr>
            <w:r w:rsidRPr="00103727">
              <w:rPr>
                <w:lang w:val="en-AU"/>
              </w:rPr>
              <w:t>338</w:t>
            </w:r>
          </w:p>
        </w:tc>
        <w:tc>
          <w:tcPr>
            <w:tcW w:w="661" w:type="pct"/>
            <w:vAlign w:val="center"/>
          </w:tcPr>
          <w:p w14:paraId="51D7144C" w14:textId="3C548C4B" w:rsidR="00DE6932" w:rsidRPr="00103727" w:rsidRDefault="00DE6932" w:rsidP="00DE6932">
            <w:pPr>
              <w:pStyle w:val="Tabletext"/>
              <w:spacing w:line="240" w:lineRule="auto"/>
              <w:jc w:val="center"/>
              <w:rPr>
                <w:lang w:val="en-AU"/>
              </w:rPr>
            </w:pPr>
            <w:r w:rsidRPr="00103727">
              <w:rPr>
                <w:lang w:val="en-AU"/>
              </w:rPr>
              <w:t>391</w:t>
            </w:r>
          </w:p>
        </w:tc>
      </w:tr>
      <w:tr w:rsidR="00DE6932" w:rsidRPr="00103727" w14:paraId="6D49DACC" w14:textId="77777777" w:rsidTr="00DE6932">
        <w:trPr>
          <w:trHeight w:val="340"/>
        </w:trPr>
        <w:tc>
          <w:tcPr>
            <w:tcW w:w="425" w:type="pct"/>
            <w:vAlign w:val="center"/>
          </w:tcPr>
          <w:p w14:paraId="040D0569" w14:textId="77777777" w:rsidR="00DE6932" w:rsidRPr="00103727" w:rsidRDefault="00DE6932" w:rsidP="00DE6932">
            <w:pPr>
              <w:pStyle w:val="Tabletext"/>
              <w:spacing w:line="240" w:lineRule="auto"/>
              <w:jc w:val="center"/>
              <w:rPr>
                <w:b/>
                <w:bCs/>
                <w:lang w:val="en-AU"/>
              </w:rPr>
            </w:pPr>
            <w:r w:rsidRPr="00103727">
              <w:rPr>
                <w:b/>
                <w:bCs/>
                <w:lang w:val="en-AU"/>
              </w:rPr>
              <w:t>5</w:t>
            </w:r>
          </w:p>
        </w:tc>
        <w:tc>
          <w:tcPr>
            <w:tcW w:w="2593" w:type="pct"/>
            <w:vAlign w:val="center"/>
          </w:tcPr>
          <w:p w14:paraId="029538E8" w14:textId="7D479855" w:rsidR="00DE6932" w:rsidRPr="00103727" w:rsidRDefault="00DE6932" w:rsidP="00DE6932">
            <w:pPr>
              <w:pStyle w:val="Tabletext"/>
              <w:spacing w:line="240" w:lineRule="auto"/>
              <w:rPr>
                <w:lang w:val="en-AU"/>
              </w:rPr>
            </w:pPr>
            <w:r w:rsidRPr="00103727">
              <w:rPr>
                <w:lang w:val="en-AU"/>
              </w:rPr>
              <w:t>Advertising, Public Relations and Sales Managers</w:t>
            </w:r>
          </w:p>
        </w:tc>
        <w:tc>
          <w:tcPr>
            <w:tcW w:w="661" w:type="pct"/>
            <w:vAlign w:val="center"/>
          </w:tcPr>
          <w:p w14:paraId="31B4D2C1" w14:textId="671C911C" w:rsidR="00DE6932" w:rsidRPr="00103727" w:rsidRDefault="00DE6932" w:rsidP="00DE6932">
            <w:pPr>
              <w:pStyle w:val="Tabletext"/>
              <w:spacing w:line="240" w:lineRule="auto"/>
              <w:jc w:val="center"/>
              <w:rPr>
                <w:lang w:val="en-AU"/>
              </w:rPr>
            </w:pPr>
            <w:r w:rsidRPr="00103727">
              <w:rPr>
                <w:lang w:val="en-AU"/>
              </w:rPr>
              <w:t>250</w:t>
            </w:r>
          </w:p>
        </w:tc>
        <w:tc>
          <w:tcPr>
            <w:tcW w:w="661" w:type="pct"/>
            <w:vAlign w:val="center"/>
          </w:tcPr>
          <w:p w14:paraId="010611FB" w14:textId="388EFF91" w:rsidR="00DE6932" w:rsidRPr="00103727" w:rsidRDefault="00DE6932" w:rsidP="00DE6932">
            <w:pPr>
              <w:pStyle w:val="Tabletext"/>
              <w:spacing w:line="240" w:lineRule="auto"/>
              <w:jc w:val="center"/>
              <w:rPr>
                <w:lang w:val="en-AU"/>
              </w:rPr>
            </w:pPr>
            <w:r w:rsidRPr="00103727">
              <w:rPr>
                <w:lang w:val="en-AU"/>
              </w:rPr>
              <w:t>295</w:t>
            </w:r>
          </w:p>
        </w:tc>
        <w:tc>
          <w:tcPr>
            <w:tcW w:w="661" w:type="pct"/>
            <w:vAlign w:val="center"/>
          </w:tcPr>
          <w:p w14:paraId="60EC88D2" w14:textId="522C2BE7" w:rsidR="00DE6932" w:rsidRPr="00103727" w:rsidRDefault="00DE6932" w:rsidP="00DE6932">
            <w:pPr>
              <w:pStyle w:val="Tabletext"/>
              <w:spacing w:line="240" w:lineRule="auto"/>
              <w:jc w:val="center"/>
              <w:rPr>
                <w:lang w:val="en-AU"/>
              </w:rPr>
            </w:pPr>
            <w:r w:rsidRPr="00103727">
              <w:rPr>
                <w:lang w:val="en-AU"/>
              </w:rPr>
              <w:t>341</w:t>
            </w:r>
          </w:p>
        </w:tc>
      </w:tr>
    </w:tbl>
    <w:p w14:paraId="1F3C0A6D" w14:textId="50FC406B" w:rsidR="00987D52" w:rsidRPr="00103727" w:rsidRDefault="00DE6932" w:rsidP="00987D52">
      <w:pPr>
        <w:pStyle w:val="BodyText"/>
        <w:rPr>
          <w:lang w:val="en-AU"/>
        </w:rPr>
      </w:pPr>
      <w:r w:rsidRPr="00103727">
        <w:rPr>
          <w:lang w:val="en-AU"/>
        </w:rPr>
        <w:t xml:space="preserve">More information in the </w:t>
      </w:r>
      <w:r w:rsidRPr="00103727">
        <w:rPr>
          <w:b/>
          <w:bCs/>
          <w:lang w:val="en-AU"/>
        </w:rPr>
        <w:t>Data Appendix.</w:t>
      </w:r>
    </w:p>
    <w:p w14:paraId="12FDA4BD" w14:textId="7E8E2874" w:rsidR="00987D52" w:rsidRPr="00103727" w:rsidRDefault="00987D52" w:rsidP="00995461">
      <w:pPr>
        <w:pStyle w:val="Heading2"/>
        <w:pageBreakBefore/>
        <w:numPr>
          <w:ilvl w:val="0"/>
          <w:numId w:val="95"/>
        </w:numPr>
        <w:rPr>
          <w:lang w:val="en-AU"/>
        </w:rPr>
      </w:pPr>
      <w:bookmarkStart w:id="39" w:name="_Toc231480293"/>
      <w:r w:rsidRPr="00103727">
        <w:rPr>
          <w:lang w:val="en-AU"/>
        </w:rPr>
        <w:lastRenderedPageBreak/>
        <w:t>Distributed energy resources and zero emissions</w:t>
      </w:r>
      <w:r w:rsidR="008B31DA" w:rsidRPr="00103727">
        <w:rPr>
          <w:lang w:val="en-AU"/>
        </w:rPr>
        <w:t> </w:t>
      </w:r>
      <w:r w:rsidRPr="00103727">
        <w:rPr>
          <w:lang w:val="en-AU"/>
        </w:rPr>
        <w:t>vehicles infrastructure</w:t>
      </w:r>
      <w:bookmarkEnd w:id="39"/>
    </w:p>
    <w:p w14:paraId="4AC1DEFD" w14:textId="77777777" w:rsidR="00987D52" w:rsidRPr="00103727" w:rsidRDefault="00987D52" w:rsidP="002E090D">
      <w:pPr>
        <w:pStyle w:val="BodyText"/>
        <w:spacing w:after="0" w:line="360" w:lineRule="auto"/>
        <w:rPr>
          <w:b/>
          <w:bCs/>
          <w:lang w:val="en-AU"/>
        </w:rPr>
      </w:pPr>
      <w:r w:rsidRPr="00103727">
        <w:rPr>
          <w:b/>
          <w:bCs/>
          <w:lang w:val="en-AU"/>
        </w:rPr>
        <w:t>Distributed energy resources</w:t>
      </w:r>
    </w:p>
    <w:p w14:paraId="0A9477FD" w14:textId="77777777" w:rsidR="00987D52" w:rsidRPr="00103727" w:rsidRDefault="00987D52" w:rsidP="002E090D">
      <w:pPr>
        <w:pStyle w:val="ListBullet"/>
        <w:spacing w:after="0" w:line="360" w:lineRule="auto"/>
        <w:rPr>
          <w:b/>
          <w:bCs/>
          <w:lang w:val="en-AU"/>
        </w:rPr>
      </w:pPr>
      <w:r w:rsidRPr="00103727">
        <w:rPr>
          <w:b/>
          <w:bCs/>
          <w:lang w:val="en-AU"/>
        </w:rPr>
        <w:t>Rooftop solar</w:t>
      </w:r>
    </w:p>
    <w:p w14:paraId="7CCBE3D9" w14:textId="77777777" w:rsidR="00987D52" w:rsidRPr="00103727" w:rsidRDefault="00987D52" w:rsidP="00A14B14">
      <w:pPr>
        <w:pStyle w:val="ListBullet"/>
        <w:spacing w:line="360" w:lineRule="auto"/>
        <w:rPr>
          <w:b/>
          <w:bCs/>
          <w:lang w:val="en-AU"/>
        </w:rPr>
      </w:pPr>
      <w:r w:rsidRPr="00103727">
        <w:rPr>
          <w:b/>
          <w:bCs/>
          <w:lang w:val="en-AU"/>
        </w:rPr>
        <w:t>Distributed batteries</w:t>
      </w:r>
    </w:p>
    <w:p w14:paraId="34F0EBDA" w14:textId="77777777" w:rsidR="00987D52" w:rsidRPr="00103727" w:rsidRDefault="00987D52" w:rsidP="00A14B14">
      <w:pPr>
        <w:pStyle w:val="BodyText"/>
        <w:spacing w:line="360" w:lineRule="auto"/>
        <w:rPr>
          <w:b/>
          <w:bCs/>
          <w:lang w:val="en-AU"/>
        </w:rPr>
      </w:pPr>
      <w:r w:rsidRPr="00103727">
        <w:rPr>
          <w:b/>
          <w:bCs/>
          <w:lang w:val="en-AU"/>
        </w:rPr>
        <w:t>Zero emissions vehicles infrastructure</w:t>
      </w:r>
    </w:p>
    <w:p w14:paraId="0C05DDCC" w14:textId="77777777" w:rsidR="0090558C" w:rsidRDefault="00987D52" w:rsidP="00995461">
      <w:pPr>
        <w:pStyle w:val="ListBullet"/>
        <w:numPr>
          <w:ilvl w:val="0"/>
          <w:numId w:val="0"/>
        </w:numPr>
        <w:rPr>
          <w:lang w:val="en-AU"/>
        </w:rPr>
      </w:pPr>
      <w:r w:rsidRPr="00103727">
        <w:rPr>
          <w:lang w:val="en-AU"/>
        </w:rPr>
        <w:t>Dist</w:t>
      </w:r>
      <w:r w:rsidRPr="00995461">
        <w:rPr>
          <w:lang w:val="en-AU"/>
        </w:rPr>
        <w:t>rib</w:t>
      </w:r>
      <w:r w:rsidRPr="00103727">
        <w:rPr>
          <w:lang w:val="en-AU"/>
        </w:rPr>
        <w:t>uted energy resources and zero emissions vehicles (ZEV) infrastructure are changing the way consumers engage with the energy system.</w:t>
      </w:r>
    </w:p>
    <w:p w14:paraId="540302D7" w14:textId="523D12C4" w:rsidR="00987D52" w:rsidRPr="00103727" w:rsidRDefault="00987D52" w:rsidP="002E090D">
      <w:pPr>
        <w:pStyle w:val="BodyText"/>
        <w:spacing w:after="180"/>
        <w:rPr>
          <w:lang w:val="en-AU"/>
        </w:rPr>
      </w:pPr>
      <w:r w:rsidRPr="00103727">
        <w:rPr>
          <w:lang w:val="en-AU"/>
        </w:rPr>
        <w:t>With distributed energy resources, consumers are no longer just energy users – they are becoming active players in the energy system and use distributed energy resources to generate, store, manage and sell their energy. This includes solar panels, home batteries, and controllable air conditioners.</w:t>
      </w:r>
    </w:p>
    <w:p w14:paraId="1290D64A" w14:textId="77777777" w:rsidR="00987D52" w:rsidRPr="00103727" w:rsidRDefault="00987D52" w:rsidP="002E090D">
      <w:pPr>
        <w:pStyle w:val="BodyText"/>
        <w:spacing w:after="180"/>
        <w:rPr>
          <w:lang w:val="en-AU"/>
        </w:rPr>
      </w:pPr>
      <w:r w:rsidRPr="00103727">
        <w:rPr>
          <w:lang w:val="en-AU"/>
        </w:rPr>
        <w:t>ZEV infrastructure, including for electric vehicle charging and hydrogen vehicle refuelling infrastructure, are changing how we live and commute.</w:t>
      </w:r>
    </w:p>
    <w:p w14:paraId="597982BD" w14:textId="77777777" w:rsidR="00987D52" w:rsidRPr="00103727" w:rsidRDefault="00987D52" w:rsidP="002E090D">
      <w:pPr>
        <w:pStyle w:val="BodyText"/>
        <w:spacing w:after="120"/>
        <w:rPr>
          <w:lang w:val="en-AU"/>
        </w:rPr>
      </w:pPr>
      <w:r w:rsidRPr="00103727">
        <w:rPr>
          <w:lang w:val="en-AU"/>
        </w:rPr>
        <w:t>The take up of distributed energy resources and ZEV is reshaping the energy market and driving demand for new skills and jobs.</w:t>
      </w:r>
    </w:p>
    <w:p w14:paraId="25996CCC" w14:textId="77777777" w:rsidR="00987D52" w:rsidRPr="00103727" w:rsidRDefault="00987D52" w:rsidP="008B31DA">
      <w:pPr>
        <w:pStyle w:val="Heading3"/>
        <w:rPr>
          <w:lang w:val="en-AU"/>
        </w:rPr>
      </w:pPr>
      <w:r w:rsidRPr="00103727">
        <w:rPr>
          <w:lang w:val="en-AU"/>
        </w:rPr>
        <w:t>Workforce demand: Distributed energy resources</w:t>
      </w:r>
    </w:p>
    <w:p w14:paraId="448D4631" w14:textId="692E1F89" w:rsidR="00987D52" w:rsidRPr="00103727" w:rsidRDefault="00987D52" w:rsidP="002E090D">
      <w:pPr>
        <w:pStyle w:val="BodyText"/>
        <w:spacing w:after="120"/>
        <w:rPr>
          <w:lang w:val="en-AU"/>
        </w:rPr>
      </w:pPr>
      <w:r w:rsidRPr="00103727">
        <w:rPr>
          <w:lang w:val="en-AU"/>
        </w:rPr>
        <w:t>Installations of rooftop solar and battery storage in households and commercial buildings are expected to drive an increased demand for workers as consumers continue to install, maintain and upgrade distributed energy resources.</w:t>
      </w:r>
    </w:p>
    <w:p w14:paraId="7ACA8D21" w14:textId="1D6FEC65" w:rsidR="00987D52" w:rsidRPr="00103727" w:rsidRDefault="00987D52" w:rsidP="00987D52">
      <w:pPr>
        <w:pStyle w:val="BodyText"/>
        <w:rPr>
          <w:vertAlign w:val="superscript"/>
          <w:lang w:val="en-AU"/>
        </w:rPr>
      </w:pPr>
      <w:r w:rsidRPr="00103727">
        <w:rPr>
          <w:lang w:val="en-AU"/>
        </w:rPr>
        <w:t>In 2025, solar panels on homes and businesses will deliver up to 60% of Victoria’s energy demand at certain times.</w:t>
      </w:r>
      <w:r w:rsidRPr="00103727">
        <w:rPr>
          <w:vertAlign w:val="superscript"/>
          <w:lang w:val="en-AU"/>
        </w:rPr>
        <w:t xml:space="preserve"> </w:t>
      </w:r>
      <w:r w:rsidRPr="00103727">
        <w:rPr>
          <w:lang w:val="en-AU"/>
        </w:rPr>
        <w:t>Launched in 2018, the Victorian Government’s 10</w:t>
      </w:r>
      <w:r w:rsidR="0047659C" w:rsidRPr="00103727">
        <w:rPr>
          <w:lang w:val="en-AU"/>
        </w:rPr>
        <w:t>-</w:t>
      </w:r>
      <w:r w:rsidRPr="00103727">
        <w:rPr>
          <w:lang w:val="en-AU"/>
        </w:rPr>
        <w:t xml:space="preserve">year Solar Homes Program aims to support the installation of up to 783,000 </w:t>
      </w:r>
      <w:proofErr w:type="gramStart"/>
      <w:r w:rsidRPr="00103727">
        <w:rPr>
          <w:lang w:val="en-AU"/>
        </w:rPr>
        <w:t>rooftop</w:t>
      </w:r>
      <w:proofErr w:type="gramEnd"/>
      <w:r w:rsidRPr="00103727">
        <w:rPr>
          <w:lang w:val="en-AU"/>
        </w:rPr>
        <w:t xml:space="preserve"> solar, battery and hot water systems through rebates and interest</w:t>
      </w:r>
      <w:r w:rsidR="0047659C" w:rsidRPr="00103727">
        <w:rPr>
          <w:lang w:val="en-AU"/>
        </w:rPr>
        <w:t>-</w:t>
      </w:r>
      <w:r w:rsidRPr="00103727">
        <w:rPr>
          <w:lang w:val="en-AU"/>
        </w:rPr>
        <w:t>free loans, assisting Victorian households to reduce their energy bills and emissions.</w:t>
      </w:r>
    </w:p>
    <w:p w14:paraId="70A63E96" w14:textId="6C79FA77" w:rsidR="00987D52" w:rsidRPr="00103727" w:rsidRDefault="00987D52" w:rsidP="00987D52">
      <w:pPr>
        <w:pStyle w:val="BodyText"/>
        <w:rPr>
          <w:lang w:val="en-AU"/>
        </w:rPr>
      </w:pPr>
      <w:r w:rsidRPr="00103727">
        <w:rPr>
          <w:lang w:val="en-AU"/>
        </w:rPr>
        <w:lastRenderedPageBreak/>
        <w:t>Within the next decade, the energy storage capacity in small</w:t>
      </w:r>
      <w:r w:rsidR="0047659C" w:rsidRPr="00103727">
        <w:rPr>
          <w:lang w:val="en-AU"/>
        </w:rPr>
        <w:t>-</w:t>
      </w:r>
      <w:r w:rsidRPr="00103727">
        <w:rPr>
          <w:lang w:val="en-AU"/>
        </w:rPr>
        <w:t>scale batteries will increase tenfold. The role of distributed batteries is expected to increase over time as more households and businesses install batteries.</w:t>
      </w:r>
    </w:p>
    <w:p w14:paraId="021194DE" w14:textId="77777777" w:rsidR="00987D52" w:rsidRPr="00103727" w:rsidRDefault="00987D52" w:rsidP="00987D52">
      <w:pPr>
        <w:pStyle w:val="BodyText"/>
        <w:rPr>
          <w:b/>
          <w:bCs/>
          <w:lang w:val="en-AU"/>
        </w:rPr>
      </w:pPr>
      <w:r w:rsidRPr="00103727">
        <w:rPr>
          <w:b/>
          <w:bCs/>
          <w:lang w:val="en-AU"/>
        </w:rPr>
        <w:t>The distributed batteries workforce is projected to grow by almost 3 times, reaching approximately 2,600 FTE workers in 2040.</w:t>
      </w:r>
    </w:p>
    <w:p w14:paraId="2C749499" w14:textId="77777777" w:rsidR="0056122F" w:rsidRPr="00103727" w:rsidRDefault="0056122F" w:rsidP="00AE0C53">
      <w:pPr>
        <w:pStyle w:val="Heading4"/>
      </w:pPr>
      <w:r w:rsidRPr="00103727">
        <w:t>Projections</w:t>
      </w:r>
    </w:p>
    <w:p w14:paraId="0F758428" w14:textId="77777777" w:rsidR="0056122F" w:rsidRPr="00103727" w:rsidRDefault="0056122F" w:rsidP="0056122F">
      <w:pPr>
        <w:pStyle w:val="BodyText"/>
        <w:rPr>
          <w:lang w:val="en-AU"/>
        </w:rPr>
      </w:pPr>
      <w:r w:rsidRPr="00103727">
        <w:rPr>
          <w:lang w:val="en-AU"/>
        </w:rPr>
        <w:t>For rooftop solar, an average of approximately 3,300 FTE workers will be needed each year until 2040 to meet projected demand (Figure 31).</w:t>
      </w:r>
    </w:p>
    <w:p w14:paraId="0BC07A7B" w14:textId="77777777" w:rsidR="0090558C" w:rsidRDefault="0056122F" w:rsidP="0056122F">
      <w:pPr>
        <w:pStyle w:val="BodyText"/>
        <w:rPr>
          <w:lang w:val="en-AU"/>
        </w:rPr>
      </w:pPr>
      <w:r w:rsidRPr="00103727">
        <w:rPr>
          <w:lang w:val="en-AU"/>
        </w:rPr>
        <w:t>For distributed batteries, the workforce is expected to increase significantly from around 1,000 FTE workers in 2026 to over approximately 2,600 workers by 2040 (Figure 31).</w:t>
      </w:r>
    </w:p>
    <w:p w14:paraId="19F3A147" w14:textId="581A807F" w:rsidR="0056122F" w:rsidRPr="00103727" w:rsidRDefault="0056122F" w:rsidP="0056122F">
      <w:pPr>
        <w:pStyle w:val="BodyText"/>
        <w:rPr>
          <w:b/>
          <w:bCs/>
          <w:lang w:val="en-AU"/>
        </w:rPr>
      </w:pPr>
      <w:r w:rsidRPr="00103727">
        <w:rPr>
          <w:b/>
          <w:bCs/>
          <w:lang w:val="en-AU"/>
        </w:rPr>
        <w:t>The distributed energy resources workforce is set to grow</w:t>
      </w:r>
    </w:p>
    <w:p w14:paraId="194DF76D" w14:textId="60A8BFC0" w:rsidR="005F7951" w:rsidRPr="00103727" w:rsidRDefault="005F7951" w:rsidP="005F7951">
      <w:pPr>
        <w:pStyle w:val="Caption"/>
        <w:keepNext/>
        <w:ind w:right="-143"/>
        <w:rPr>
          <w:b w:val="0"/>
          <w:bCs/>
        </w:rPr>
      </w:pPr>
      <w:r w:rsidRPr="00103727">
        <w:t xml:space="preserve">Figure </w:t>
      </w:r>
      <w:fldSimple w:instr=" SEQ Figure \* ARABIC ">
        <w:r w:rsidR="00F52ABF">
          <w:rPr>
            <w:noProof/>
          </w:rPr>
          <w:t>31</w:t>
        </w:r>
      </w:fldSimple>
      <w:r w:rsidRPr="00103727">
        <w:t xml:space="preserve">: </w:t>
      </w:r>
      <w:r w:rsidRPr="00103727">
        <w:rPr>
          <w:b w:val="0"/>
          <w:bCs/>
        </w:rPr>
        <w:t>Workforce projected for the distributed energy resources sector between 2026 and 2040</w:t>
      </w:r>
    </w:p>
    <w:p w14:paraId="44282791" w14:textId="38D7E1DE" w:rsidR="005F7951" w:rsidRPr="00103727" w:rsidRDefault="00742AA5" w:rsidP="002E090D">
      <w:pPr>
        <w:pStyle w:val="BodyText"/>
        <w:jc w:val="center"/>
        <w:rPr>
          <w:b/>
          <w:bCs/>
          <w:lang w:val="en-AU"/>
        </w:rPr>
      </w:pPr>
      <w:r>
        <w:rPr>
          <w:b/>
          <w:bCs/>
          <w:noProof/>
          <w:lang w:val="en-AU"/>
        </w:rPr>
        <w:drawing>
          <wp:inline distT="0" distB="0" distL="0" distR="0" wp14:anchorId="4D00E155" wp14:editId="590CA433">
            <wp:extent cx="5107002" cy="4082716"/>
            <wp:effectExtent l="0" t="0" r="0" b="0"/>
            <wp:docPr id="457008720" name="Picture 11" descr="Line chart of the workforce projected for the distributed energy resources sector from 2026 to 2040, in full-time-equivalent (FTE) workers. The rooftop solar workforce line rises gradually, while the distributed batteries workforce line grows more sharply from around 1,000 to around 2,600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08720" name="Picture 11" descr="Line chart of the workforce projected for the distributed energy resources sector from 2026 to 2040, in full-time-equivalent (FTE) workers. The rooftop solar workforce line rises gradually, while the distributed batteries workforce line grows more sharply from around 1,000 to around 2,600 workers."/>
                    <pic:cNvPicPr/>
                  </pic:nvPicPr>
                  <pic:blipFill>
                    <a:blip r:embed="rId36" cstate="print">
                      <a:extLst>
                        <a:ext uri="{28A0092B-C50C-407E-A947-70E740481C1C}">
                          <a14:useLocalDpi xmlns:a14="http://schemas.microsoft.com/office/drawing/2010/main"/>
                        </a:ext>
                      </a:extLst>
                    </a:blip>
                    <a:stretch>
                      <a:fillRect/>
                    </a:stretch>
                  </pic:blipFill>
                  <pic:spPr>
                    <a:xfrm>
                      <a:off x="0" y="0"/>
                      <a:ext cx="5124681" cy="4096849"/>
                    </a:xfrm>
                    <a:prstGeom prst="rect">
                      <a:avLst/>
                    </a:prstGeom>
                  </pic:spPr>
                </pic:pic>
              </a:graphicData>
            </a:graphic>
          </wp:inline>
        </w:drawing>
      </w:r>
    </w:p>
    <w:p w14:paraId="6FAE4E68" w14:textId="77777777" w:rsidR="0090558C" w:rsidRDefault="0056122F" w:rsidP="00AE0C53">
      <w:pPr>
        <w:pStyle w:val="Heading4"/>
      </w:pPr>
      <w:r w:rsidRPr="00103727">
        <w:lastRenderedPageBreak/>
        <w:t>Jobs</w:t>
      </w:r>
    </w:p>
    <w:p w14:paraId="0BD496D0" w14:textId="72277B33" w:rsidR="0056122F" w:rsidRPr="00103727" w:rsidRDefault="0056122F" w:rsidP="0056122F">
      <w:pPr>
        <w:pStyle w:val="BodyText"/>
        <w:rPr>
          <w:lang w:val="en-AU"/>
        </w:rPr>
      </w:pPr>
      <w:r w:rsidRPr="00103727">
        <w:rPr>
          <w:lang w:val="en-AU"/>
        </w:rPr>
        <w:t>The rooftop solar and distributed batteries workforces require occupations such as electricians, business, human resource and marketing professionals, and building and plumbing labourers (Figure 32).</w:t>
      </w:r>
    </w:p>
    <w:p w14:paraId="75AA6BB9" w14:textId="77777777" w:rsidR="0056122F" w:rsidRPr="00103727" w:rsidRDefault="0056122F" w:rsidP="0056122F">
      <w:pPr>
        <w:pStyle w:val="BodyText"/>
        <w:rPr>
          <w:b/>
          <w:bCs/>
          <w:lang w:val="en-AU"/>
        </w:rPr>
      </w:pPr>
      <w:r w:rsidRPr="00103727">
        <w:rPr>
          <w:b/>
          <w:bCs/>
          <w:lang w:val="en-AU"/>
        </w:rPr>
        <w:t>Top jobs required in the distributed energy resources workforce</w:t>
      </w:r>
    </w:p>
    <w:p w14:paraId="35772542" w14:textId="29650FF6" w:rsidR="00B3540A" w:rsidRPr="00103727" w:rsidRDefault="00B3540A" w:rsidP="00B3540A">
      <w:pPr>
        <w:pStyle w:val="Caption"/>
        <w:keepNext/>
      </w:pPr>
      <w:r w:rsidRPr="00103727">
        <w:t xml:space="preserve">Figure </w:t>
      </w:r>
      <w:fldSimple w:instr=" SEQ Figure \* ARABIC ">
        <w:r w:rsidR="00F52ABF">
          <w:rPr>
            <w:noProof/>
          </w:rPr>
          <w:t>32</w:t>
        </w:r>
      </w:fldSimple>
      <w:r w:rsidRPr="00103727">
        <w:t xml:space="preserve">: </w:t>
      </w:r>
      <w:r w:rsidRPr="00103727">
        <w:rPr>
          <w:b w:val="0"/>
          <w:bCs/>
        </w:rPr>
        <w:t>Top jobs in the distributed energy resources workforce between 2026 and 2040</w:t>
      </w:r>
    </w:p>
    <w:tbl>
      <w:tblPr>
        <w:tblStyle w:val="Style2"/>
        <w:tblpPr w:leftFromText="181" w:rightFromText="181" w:bottomFromText="567" w:vertAnchor="text" w:tblpY="1"/>
        <w:tblOverlap w:val="never"/>
        <w:tblW w:w="5000" w:type="pct"/>
        <w:tblLook w:val="0020" w:firstRow="1" w:lastRow="0" w:firstColumn="0" w:lastColumn="0" w:noHBand="0" w:noVBand="0"/>
        <w:tblCaption w:val="Figure 32: Top jobs in the distributed energy resources workforce between 2026 and 2040"/>
        <w:tblDescription w:val="Top jobs in the distributed energy resources workforce between 2026 and 2040"/>
      </w:tblPr>
      <w:tblGrid>
        <w:gridCol w:w="985"/>
        <w:gridCol w:w="6979"/>
        <w:gridCol w:w="1654"/>
      </w:tblGrid>
      <w:tr w:rsidR="00B3540A" w:rsidRPr="00103727" w14:paraId="157F450F" w14:textId="77777777" w:rsidTr="00711C9D">
        <w:trPr>
          <w:cnfStyle w:val="100000000000" w:firstRow="1" w:lastRow="0" w:firstColumn="0" w:lastColumn="0" w:oddVBand="0" w:evenVBand="0" w:oddHBand="0" w:evenHBand="0" w:firstRowFirstColumn="0" w:firstRowLastColumn="0" w:lastRowFirstColumn="0" w:lastRowLastColumn="0"/>
          <w:cantSplit/>
          <w:trHeight w:val="623"/>
          <w:tblHeader/>
        </w:trPr>
        <w:tc>
          <w:tcPr>
            <w:tcW w:w="512" w:type="pct"/>
            <w:vAlign w:val="center"/>
          </w:tcPr>
          <w:p w14:paraId="04CD3756" w14:textId="77777777" w:rsidR="00B3540A" w:rsidRPr="00103727" w:rsidRDefault="00B3540A" w:rsidP="00711C9D">
            <w:pPr>
              <w:pStyle w:val="Tabletext"/>
              <w:spacing w:line="276" w:lineRule="auto"/>
              <w:rPr>
                <w:bCs/>
                <w:sz w:val="22"/>
                <w:lang w:val="en-AU"/>
              </w:rPr>
            </w:pPr>
            <w:r w:rsidRPr="00103727">
              <w:rPr>
                <w:bCs/>
                <w:sz w:val="22"/>
                <w:lang w:val="en-AU"/>
              </w:rPr>
              <w:t>Rank</w:t>
            </w:r>
          </w:p>
        </w:tc>
        <w:tc>
          <w:tcPr>
            <w:tcW w:w="3628" w:type="pct"/>
            <w:vAlign w:val="center"/>
          </w:tcPr>
          <w:p w14:paraId="4FD08A60" w14:textId="77777777" w:rsidR="00B3540A" w:rsidRPr="00103727" w:rsidRDefault="00B3540A" w:rsidP="00711C9D">
            <w:pPr>
              <w:pStyle w:val="Tabletext"/>
              <w:spacing w:line="276" w:lineRule="auto"/>
              <w:rPr>
                <w:sz w:val="22"/>
                <w:lang w:val="en-AU"/>
              </w:rPr>
            </w:pPr>
            <w:r w:rsidRPr="00103727">
              <w:rPr>
                <w:sz w:val="22"/>
                <w:lang w:val="en-AU"/>
              </w:rPr>
              <w:t>Job title</w:t>
            </w:r>
          </w:p>
        </w:tc>
        <w:tc>
          <w:tcPr>
            <w:tcW w:w="860" w:type="pct"/>
          </w:tcPr>
          <w:p w14:paraId="0E595E31" w14:textId="46F5CE21" w:rsidR="00B3540A" w:rsidRPr="00103727" w:rsidRDefault="00B3540A" w:rsidP="00811B99">
            <w:pPr>
              <w:pStyle w:val="Tabletext"/>
              <w:spacing w:line="276" w:lineRule="auto"/>
              <w:jc w:val="center"/>
              <w:rPr>
                <w:sz w:val="22"/>
                <w:lang w:val="en-AU"/>
              </w:rPr>
            </w:pPr>
            <w:r w:rsidRPr="00103727">
              <w:rPr>
                <w:sz w:val="22"/>
                <w:lang w:val="en-AU"/>
              </w:rPr>
              <w:t>2026</w:t>
            </w:r>
            <w:r w:rsidR="0047659C" w:rsidRPr="00103727">
              <w:rPr>
                <w:sz w:val="22"/>
                <w:lang w:val="en-AU"/>
              </w:rPr>
              <w:t>-</w:t>
            </w:r>
            <w:r w:rsidRPr="00103727">
              <w:rPr>
                <w:sz w:val="22"/>
                <w:lang w:val="en-AU"/>
              </w:rPr>
              <w:t>20</w:t>
            </w:r>
            <w:r w:rsidR="00C868AF" w:rsidRPr="00103727">
              <w:rPr>
                <w:sz w:val="22"/>
                <w:lang w:val="en-AU"/>
              </w:rPr>
              <w:t>4</w:t>
            </w:r>
            <w:r w:rsidRPr="00103727">
              <w:rPr>
                <w:sz w:val="22"/>
                <w:lang w:val="en-AU"/>
              </w:rPr>
              <w:t xml:space="preserve">0 </w:t>
            </w:r>
            <w:r w:rsidRPr="00103727">
              <w:rPr>
                <w:sz w:val="22"/>
                <w:lang w:val="en-AU"/>
              </w:rPr>
              <w:br/>
              <w:t xml:space="preserve">Average </w:t>
            </w:r>
            <w:r w:rsidRPr="00103727">
              <w:rPr>
                <w:sz w:val="22"/>
                <w:lang w:val="en-AU"/>
              </w:rPr>
              <w:br/>
              <w:t>FTE</w:t>
            </w:r>
          </w:p>
        </w:tc>
      </w:tr>
      <w:tr w:rsidR="000232E5" w:rsidRPr="00103727" w14:paraId="243D3414" w14:textId="77777777" w:rsidTr="00811B99">
        <w:trPr>
          <w:trHeight w:val="567"/>
        </w:trPr>
        <w:tc>
          <w:tcPr>
            <w:tcW w:w="512" w:type="pct"/>
            <w:vAlign w:val="center"/>
          </w:tcPr>
          <w:p w14:paraId="4E892052" w14:textId="77777777" w:rsidR="000232E5" w:rsidRPr="00103727" w:rsidRDefault="000232E5" w:rsidP="00811B99">
            <w:pPr>
              <w:pStyle w:val="Tabletext"/>
              <w:spacing w:line="240" w:lineRule="auto"/>
              <w:jc w:val="center"/>
              <w:rPr>
                <w:b/>
                <w:bCs/>
                <w:lang w:val="en-AU"/>
              </w:rPr>
            </w:pPr>
            <w:r w:rsidRPr="00103727">
              <w:rPr>
                <w:b/>
                <w:bCs/>
                <w:lang w:val="en-AU"/>
              </w:rPr>
              <w:t>1</w:t>
            </w:r>
          </w:p>
        </w:tc>
        <w:tc>
          <w:tcPr>
            <w:tcW w:w="3628" w:type="pct"/>
            <w:vAlign w:val="center"/>
          </w:tcPr>
          <w:p w14:paraId="7DA9DBC0" w14:textId="3B09E0FF" w:rsidR="000232E5" w:rsidRPr="00103727" w:rsidRDefault="000232E5" w:rsidP="00811B99">
            <w:pPr>
              <w:pStyle w:val="Tabletext"/>
              <w:spacing w:line="240" w:lineRule="auto"/>
              <w:rPr>
                <w:lang w:val="en-AU"/>
              </w:rPr>
            </w:pPr>
            <w:r w:rsidRPr="00103727">
              <w:rPr>
                <w:lang w:val="en-AU"/>
              </w:rPr>
              <w:t>Electricians</w:t>
            </w:r>
          </w:p>
        </w:tc>
        <w:tc>
          <w:tcPr>
            <w:tcW w:w="860" w:type="pct"/>
            <w:vAlign w:val="center"/>
          </w:tcPr>
          <w:p w14:paraId="78605F84" w14:textId="1EF04A26" w:rsidR="000232E5" w:rsidRPr="00AF65DB" w:rsidRDefault="000232E5" w:rsidP="00811B99">
            <w:pPr>
              <w:pStyle w:val="Tabletext"/>
              <w:spacing w:line="240" w:lineRule="auto"/>
              <w:jc w:val="center"/>
              <w:rPr>
                <w:b/>
                <w:bCs/>
                <w:lang w:val="en-AU"/>
              </w:rPr>
            </w:pPr>
            <w:r w:rsidRPr="00AF65DB">
              <w:rPr>
                <w:b/>
                <w:bCs/>
                <w:lang w:val="en-AU"/>
              </w:rPr>
              <w:t>891</w:t>
            </w:r>
          </w:p>
        </w:tc>
      </w:tr>
      <w:tr w:rsidR="000232E5" w:rsidRPr="00103727" w14:paraId="2264F4E9" w14:textId="77777777" w:rsidTr="00811B99">
        <w:trPr>
          <w:trHeight w:val="567"/>
        </w:trPr>
        <w:tc>
          <w:tcPr>
            <w:tcW w:w="512" w:type="pct"/>
            <w:vAlign w:val="center"/>
          </w:tcPr>
          <w:p w14:paraId="5B03B71C" w14:textId="77777777" w:rsidR="000232E5" w:rsidRPr="00103727" w:rsidRDefault="000232E5" w:rsidP="00811B99">
            <w:pPr>
              <w:pStyle w:val="Tabletext"/>
              <w:spacing w:line="240" w:lineRule="auto"/>
              <w:jc w:val="center"/>
              <w:rPr>
                <w:b/>
                <w:bCs/>
                <w:lang w:val="en-AU"/>
              </w:rPr>
            </w:pPr>
            <w:r w:rsidRPr="00103727">
              <w:rPr>
                <w:b/>
                <w:bCs/>
                <w:lang w:val="en-AU"/>
              </w:rPr>
              <w:t>2</w:t>
            </w:r>
          </w:p>
        </w:tc>
        <w:tc>
          <w:tcPr>
            <w:tcW w:w="3628" w:type="pct"/>
            <w:vAlign w:val="center"/>
          </w:tcPr>
          <w:p w14:paraId="389490D4" w14:textId="05096B76" w:rsidR="000232E5" w:rsidRPr="00103727" w:rsidRDefault="000232E5" w:rsidP="00811B99">
            <w:pPr>
              <w:pStyle w:val="Tabletext"/>
              <w:spacing w:line="240" w:lineRule="auto"/>
              <w:rPr>
                <w:lang w:val="en-AU"/>
              </w:rPr>
            </w:pPr>
            <w:r w:rsidRPr="00103727">
              <w:rPr>
                <w:lang w:val="en-AU"/>
              </w:rPr>
              <w:t>Business, Human Resource and Marketing Professionals</w:t>
            </w:r>
          </w:p>
        </w:tc>
        <w:tc>
          <w:tcPr>
            <w:tcW w:w="860" w:type="pct"/>
            <w:vAlign w:val="center"/>
          </w:tcPr>
          <w:p w14:paraId="3684DED2" w14:textId="469D6EAE" w:rsidR="000232E5" w:rsidRPr="00AF65DB" w:rsidRDefault="000232E5" w:rsidP="00811B99">
            <w:pPr>
              <w:pStyle w:val="Tabletext"/>
              <w:spacing w:line="240" w:lineRule="auto"/>
              <w:jc w:val="center"/>
              <w:rPr>
                <w:b/>
                <w:bCs/>
                <w:lang w:val="en-AU"/>
              </w:rPr>
            </w:pPr>
            <w:r w:rsidRPr="00AF65DB">
              <w:rPr>
                <w:b/>
                <w:bCs/>
                <w:lang w:val="en-AU"/>
              </w:rPr>
              <w:t>569</w:t>
            </w:r>
          </w:p>
        </w:tc>
      </w:tr>
      <w:tr w:rsidR="000232E5" w:rsidRPr="00103727" w14:paraId="6433FBC5" w14:textId="77777777" w:rsidTr="00811B99">
        <w:trPr>
          <w:trHeight w:val="567"/>
        </w:trPr>
        <w:tc>
          <w:tcPr>
            <w:tcW w:w="512" w:type="pct"/>
            <w:vAlign w:val="center"/>
          </w:tcPr>
          <w:p w14:paraId="16144139" w14:textId="77777777" w:rsidR="000232E5" w:rsidRPr="00103727" w:rsidRDefault="000232E5" w:rsidP="00811B99">
            <w:pPr>
              <w:pStyle w:val="Tabletext"/>
              <w:spacing w:line="240" w:lineRule="auto"/>
              <w:jc w:val="center"/>
              <w:rPr>
                <w:b/>
                <w:bCs/>
                <w:lang w:val="en-AU"/>
              </w:rPr>
            </w:pPr>
            <w:r w:rsidRPr="00103727">
              <w:rPr>
                <w:b/>
                <w:bCs/>
                <w:lang w:val="en-AU"/>
              </w:rPr>
              <w:t>3</w:t>
            </w:r>
          </w:p>
        </w:tc>
        <w:tc>
          <w:tcPr>
            <w:tcW w:w="3628" w:type="pct"/>
            <w:vAlign w:val="center"/>
          </w:tcPr>
          <w:p w14:paraId="2216F27D" w14:textId="556C32A8" w:rsidR="000232E5" w:rsidRPr="00103727" w:rsidRDefault="000232E5" w:rsidP="00811B99">
            <w:pPr>
              <w:pStyle w:val="Tabletext"/>
              <w:spacing w:line="240" w:lineRule="auto"/>
              <w:rPr>
                <w:lang w:val="en-AU"/>
              </w:rPr>
            </w:pPr>
            <w:r w:rsidRPr="00103727">
              <w:rPr>
                <w:lang w:val="en-AU"/>
              </w:rPr>
              <w:t>Other Miscellaneous Labourers</w:t>
            </w:r>
          </w:p>
        </w:tc>
        <w:tc>
          <w:tcPr>
            <w:tcW w:w="860" w:type="pct"/>
            <w:vAlign w:val="center"/>
          </w:tcPr>
          <w:p w14:paraId="65616386" w14:textId="1D04548E" w:rsidR="000232E5" w:rsidRPr="00AF65DB" w:rsidRDefault="000232E5" w:rsidP="00811B99">
            <w:pPr>
              <w:pStyle w:val="Tabletext"/>
              <w:spacing w:line="240" w:lineRule="auto"/>
              <w:jc w:val="center"/>
              <w:rPr>
                <w:b/>
                <w:bCs/>
                <w:lang w:val="en-AU"/>
              </w:rPr>
            </w:pPr>
            <w:r w:rsidRPr="00AF65DB">
              <w:rPr>
                <w:b/>
                <w:bCs/>
                <w:lang w:val="en-AU"/>
              </w:rPr>
              <w:t>565</w:t>
            </w:r>
          </w:p>
        </w:tc>
      </w:tr>
      <w:tr w:rsidR="000232E5" w:rsidRPr="00103727" w14:paraId="6BC50FDF" w14:textId="77777777" w:rsidTr="00811B99">
        <w:trPr>
          <w:trHeight w:val="567"/>
        </w:trPr>
        <w:tc>
          <w:tcPr>
            <w:tcW w:w="512" w:type="pct"/>
            <w:vAlign w:val="center"/>
          </w:tcPr>
          <w:p w14:paraId="394EAA94" w14:textId="77777777" w:rsidR="000232E5" w:rsidRPr="00103727" w:rsidRDefault="000232E5" w:rsidP="00811B99">
            <w:pPr>
              <w:pStyle w:val="Tabletext"/>
              <w:spacing w:line="240" w:lineRule="auto"/>
              <w:jc w:val="center"/>
              <w:rPr>
                <w:b/>
                <w:bCs/>
                <w:lang w:val="en-AU"/>
              </w:rPr>
            </w:pPr>
            <w:r w:rsidRPr="00103727">
              <w:rPr>
                <w:b/>
                <w:bCs/>
                <w:lang w:val="en-AU"/>
              </w:rPr>
              <w:t>4</w:t>
            </w:r>
          </w:p>
        </w:tc>
        <w:tc>
          <w:tcPr>
            <w:tcW w:w="3628" w:type="pct"/>
            <w:vAlign w:val="center"/>
          </w:tcPr>
          <w:p w14:paraId="19F2CCD4" w14:textId="32E037FD" w:rsidR="000232E5" w:rsidRPr="00103727" w:rsidRDefault="000232E5" w:rsidP="00811B99">
            <w:pPr>
              <w:pStyle w:val="Tabletext"/>
              <w:spacing w:line="240" w:lineRule="auto"/>
              <w:rPr>
                <w:lang w:val="en-AU"/>
              </w:rPr>
            </w:pPr>
            <w:r w:rsidRPr="00103727">
              <w:rPr>
                <w:lang w:val="en-AU"/>
              </w:rPr>
              <w:t>Building and Plumbing Labourers</w:t>
            </w:r>
          </w:p>
        </w:tc>
        <w:tc>
          <w:tcPr>
            <w:tcW w:w="860" w:type="pct"/>
            <w:vAlign w:val="center"/>
          </w:tcPr>
          <w:p w14:paraId="12A8AB6C" w14:textId="11055F6F" w:rsidR="000232E5" w:rsidRPr="00AF65DB" w:rsidRDefault="000232E5" w:rsidP="00811B99">
            <w:pPr>
              <w:pStyle w:val="Tabletext"/>
              <w:spacing w:line="240" w:lineRule="auto"/>
              <w:jc w:val="center"/>
              <w:rPr>
                <w:b/>
                <w:bCs/>
                <w:lang w:val="en-AU"/>
              </w:rPr>
            </w:pPr>
            <w:r w:rsidRPr="00AF65DB">
              <w:rPr>
                <w:b/>
                <w:bCs/>
                <w:lang w:val="en-AU"/>
              </w:rPr>
              <w:t xml:space="preserve">497 </w:t>
            </w:r>
          </w:p>
        </w:tc>
      </w:tr>
      <w:tr w:rsidR="000232E5" w:rsidRPr="00103727" w14:paraId="54A06FEB" w14:textId="77777777" w:rsidTr="00811B99">
        <w:trPr>
          <w:trHeight w:val="567"/>
        </w:trPr>
        <w:tc>
          <w:tcPr>
            <w:tcW w:w="512" w:type="pct"/>
            <w:vAlign w:val="center"/>
          </w:tcPr>
          <w:p w14:paraId="01FEBC5A" w14:textId="77777777" w:rsidR="000232E5" w:rsidRPr="00103727" w:rsidRDefault="000232E5" w:rsidP="00811B99">
            <w:pPr>
              <w:pStyle w:val="Tabletext"/>
              <w:spacing w:line="240" w:lineRule="auto"/>
              <w:jc w:val="center"/>
              <w:rPr>
                <w:b/>
                <w:bCs/>
                <w:lang w:val="en-AU"/>
              </w:rPr>
            </w:pPr>
            <w:r w:rsidRPr="00103727">
              <w:rPr>
                <w:b/>
                <w:bCs/>
                <w:lang w:val="en-AU"/>
              </w:rPr>
              <w:t>5</w:t>
            </w:r>
          </w:p>
        </w:tc>
        <w:tc>
          <w:tcPr>
            <w:tcW w:w="3628" w:type="pct"/>
            <w:vAlign w:val="center"/>
          </w:tcPr>
          <w:p w14:paraId="248C702F" w14:textId="5ED0C065" w:rsidR="000232E5" w:rsidRPr="00103727" w:rsidRDefault="000232E5" w:rsidP="00811B99">
            <w:pPr>
              <w:pStyle w:val="Tabletext"/>
              <w:spacing w:line="240" w:lineRule="auto"/>
              <w:rPr>
                <w:lang w:val="en-AU"/>
              </w:rPr>
            </w:pPr>
            <w:r w:rsidRPr="00103727">
              <w:rPr>
                <w:lang w:val="en-AU"/>
              </w:rPr>
              <w:t>Clerical and Administrative Workers</w:t>
            </w:r>
          </w:p>
        </w:tc>
        <w:tc>
          <w:tcPr>
            <w:tcW w:w="860" w:type="pct"/>
            <w:vAlign w:val="center"/>
          </w:tcPr>
          <w:p w14:paraId="3AB88A5A" w14:textId="135EE87E" w:rsidR="000232E5" w:rsidRPr="00AF65DB" w:rsidRDefault="000232E5" w:rsidP="00811B99">
            <w:pPr>
              <w:pStyle w:val="Tabletext"/>
              <w:spacing w:line="240" w:lineRule="auto"/>
              <w:jc w:val="center"/>
              <w:rPr>
                <w:b/>
                <w:bCs/>
                <w:lang w:val="en-AU"/>
              </w:rPr>
            </w:pPr>
            <w:r w:rsidRPr="00AF65DB">
              <w:rPr>
                <w:b/>
                <w:bCs/>
                <w:lang w:val="en-AU"/>
              </w:rPr>
              <w:t>400</w:t>
            </w:r>
          </w:p>
        </w:tc>
      </w:tr>
    </w:tbl>
    <w:p w14:paraId="1DB1C400" w14:textId="77777777" w:rsidR="0056122F" w:rsidRPr="00103727" w:rsidRDefault="0056122F" w:rsidP="00AE0C53">
      <w:pPr>
        <w:pStyle w:val="Heading4"/>
      </w:pPr>
      <w:r w:rsidRPr="00103727">
        <w:t>Education</w:t>
      </w:r>
    </w:p>
    <w:p w14:paraId="47B908D2" w14:textId="77777777" w:rsidR="0056122F" w:rsidRPr="00103727" w:rsidRDefault="0056122F" w:rsidP="0056122F">
      <w:pPr>
        <w:pStyle w:val="BodyText"/>
        <w:rPr>
          <w:lang w:val="en-AU"/>
        </w:rPr>
      </w:pPr>
      <w:r w:rsidRPr="00103727">
        <w:rPr>
          <w:lang w:val="en-AU"/>
        </w:rPr>
        <w:t>A significant proportion of workers in rooftop solar and distributed batteries (39%) will require a bachelor degree or higher qualification (Figure 33).</w:t>
      </w:r>
    </w:p>
    <w:p w14:paraId="20942B72" w14:textId="77777777" w:rsidR="0056122F" w:rsidRPr="00103727" w:rsidRDefault="0056122F" w:rsidP="0056122F">
      <w:pPr>
        <w:pStyle w:val="BodyText"/>
        <w:rPr>
          <w:lang w:val="en-AU"/>
        </w:rPr>
      </w:pPr>
      <w:r w:rsidRPr="00103727">
        <w:rPr>
          <w:lang w:val="en-AU"/>
        </w:rPr>
        <w:t>Other occupations requiring a bachelor degree or higher qualification include accountants; sales, marketing and public relations professionals; and chief executives and general managers.</w:t>
      </w:r>
    </w:p>
    <w:p w14:paraId="6F536F01" w14:textId="744D910B" w:rsidR="0056122F" w:rsidRPr="00103727" w:rsidRDefault="0056122F" w:rsidP="0056122F">
      <w:pPr>
        <w:pStyle w:val="BodyText"/>
        <w:rPr>
          <w:b/>
          <w:bCs/>
          <w:lang w:val="en-AU"/>
        </w:rPr>
      </w:pPr>
      <w:r w:rsidRPr="00103727">
        <w:rPr>
          <w:b/>
          <w:bCs/>
          <w:lang w:val="en-AU"/>
        </w:rPr>
        <w:t>Jobs in utility</w:t>
      </w:r>
      <w:r w:rsidR="0047659C" w:rsidRPr="00103727">
        <w:rPr>
          <w:b/>
          <w:bCs/>
          <w:lang w:val="en-AU"/>
        </w:rPr>
        <w:t>-</w:t>
      </w:r>
      <w:r w:rsidRPr="00103727">
        <w:rPr>
          <w:b/>
          <w:bCs/>
          <w:lang w:val="en-AU"/>
        </w:rPr>
        <w:t>scale energy storage require a wide range of qualifications, with a significant proportion to require a bachelor degree or higher</w:t>
      </w:r>
    </w:p>
    <w:p w14:paraId="59AB9F36" w14:textId="420952F3" w:rsidR="00811B99" w:rsidRPr="00103727" w:rsidRDefault="00811B99" w:rsidP="00811B99">
      <w:pPr>
        <w:pStyle w:val="Caption"/>
        <w:keepNext/>
      </w:pPr>
      <w:r w:rsidRPr="00103727">
        <w:lastRenderedPageBreak/>
        <w:t xml:space="preserve">Figure </w:t>
      </w:r>
      <w:fldSimple w:instr=" SEQ Figure \* ARABIC ">
        <w:r w:rsidR="00F52ABF">
          <w:rPr>
            <w:noProof/>
          </w:rPr>
          <w:t>33</w:t>
        </w:r>
      </w:fldSimple>
      <w:r w:rsidRPr="00103727">
        <w:t xml:space="preserve">: </w:t>
      </w:r>
      <w:r w:rsidRPr="00103727">
        <w:rPr>
          <w:b w:val="0"/>
          <w:bCs/>
        </w:rPr>
        <w:t>Education categories for the rooftop solar and distributed batteries workforces between 2026 and 2040</w:t>
      </w:r>
    </w:p>
    <w:tbl>
      <w:tblPr>
        <w:tblStyle w:val="Style2"/>
        <w:tblpPr w:leftFromText="181" w:rightFromText="181" w:bottomFromText="567" w:vertAnchor="text" w:tblpY="1"/>
        <w:tblOverlap w:val="never"/>
        <w:tblW w:w="0" w:type="auto"/>
        <w:tblLook w:val="04A0" w:firstRow="1" w:lastRow="0" w:firstColumn="1" w:lastColumn="0" w:noHBand="0" w:noVBand="1"/>
        <w:tblCaption w:val="Figure 33: Education categories for the rooftop solar and distributed batteries workforces between 2026 and 2040"/>
        <w:tblDescription w:val="Education categories for the rooftop solar and distributed batteries workforces between 2026 and 2040"/>
      </w:tblPr>
      <w:tblGrid>
        <w:gridCol w:w="5802"/>
        <w:gridCol w:w="3816"/>
      </w:tblGrid>
      <w:tr w:rsidR="00811B99" w:rsidRPr="00103727" w14:paraId="1E9A7704" w14:textId="77777777" w:rsidTr="008C32CC">
        <w:trPr>
          <w:cnfStyle w:val="100000000000" w:firstRow="1" w:lastRow="0" w:firstColumn="0" w:lastColumn="0" w:oddVBand="0" w:evenVBand="0" w:oddHBand="0" w:evenHBand="0" w:firstRowFirstColumn="0" w:firstRowLastColumn="0" w:lastRowFirstColumn="0" w:lastRowLastColumn="0"/>
          <w:cantSplit/>
          <w:tblHeader/>
        </w:trPr>
        <w:tc>
          <w:tcPr>
            <w:tcW w:w="5802" w:type="dxa"/>
          </w:tcPr>
          <w:p w14:paraId="0B8C8FBE" w14:textId="77777777" w:rsidR="00811B99" w:rsidRPr="00103727" w:rsidRDefault="00811B99" w:rsidP="003062E1">
            <w:pPr>
              <w:pStyle w:val="Tabletext"/>
              <w:spacing w:line="240" w:lineRule="auto"/>
              <w:rPr>
                <w:lang w:val="en-AU"/>
              </w:rPr>
            </w:pPr>
            <w:r w:rsidRPr="00103727">
              <w:rPr>
                <w:lang w:val="en-AU"/>
              </w:rPr>
              <w:t>Education category</w:t>
            </w:r>
          </w:p>
        </w:tc>
        <w:tc>
          <w:tcPr>
            <w:tcW w:w="3816" w:type="dxa"/>
          </w:tcPr>
          <w:p w14:paraId="2A73268B" w14:textId="77777777" w:rsidR="00811B99" w:rsidRPr="00103727" w:rsidRDefault="00811B99" w:rsidP="003062E1">
            <w:pPr>
              <w:pStyle w:val="Tabletext"/>
              <w:spacing w:line="240" w:lineRule="auto"/>
              <w:jc w:val="center"/>
              <w:rPr>
                <w:lang w:val="en-AU"/>
              </w:rPr>
            </w:pPr>
            <w:r w:rsidRPr="00103727">
              <w:rPr>
                <w:lang w:val="en-AU"/>
              </w:rPr>
              <w:t>Share of workforce</w:t>
            </w:r>
          </w:p>
        </w:tc>
      </w:tr>
      <w:tr w:rsidR="00811B99" w:rsidRPr="00103727" w14:paraId="390C9AE2" w14:textId="77777777" w:rsidTr="003062E1">
        <w:tc>
          <w:tcPr>
            <w:tcW w:w="5802" w:type="dxa"/>
          </w:tcPr>
          <w:p w14:paraId="26D4AA19" w14:textId="77777777" w:rsidR="00811B99" w:rsidRPr="00103727" w:rsidRDefault="00811B99" w:rsidP="003062E1">
            <w:pPr>
              <w:pStyle w:val="Tabletext"/>
              <w:spacing w:line="240" w:lineRule="auto"/>
              <w:rPr>
                <w:lang w:val="en-AU"/>
              </w:rPr>
            </w:pPr>
            <w:r w:rsidRPr="00103727">
              <w:rPr>
                <w:lang w:val="en-AU"/>
              </w:rPr>
              <w:t>Bachelor degree or higher</w:t>
            </w:r>
          </w:p>
        </w:tc>
        <w:tc>
          <w:tcPr>
            <w:tcW w:w="3816" w:type="dxa"/>
          </w:tcPr>
          <w:p w14:paraId="478E4C29" w14:textId="60508CC3" w:rsidR="00811B99" w:rsidRPr="00103727" w:rsidRDefault="00811B99" w:rsidP="003062E1">
            <w:pPr>
              <w:pStyle w:val="Tabletext"/>
              <w:spacing w:line="240" w:lineRule="auto"/>
              <w:jc w:val="center"/>
              <w:rPr>
                <w:b/>
                <w:bCs/>
                <w:lang w:val="en-AU"/>
              </w:rPr>
            </w:pPr>
            <w:r w:rsidRPr="00103727">
              <w:rPr>
                <w:b/>
                <w:bCs/>
                <w:lang w:val="en-AU"/>
              </w:rPr>
              <w:t>39%</w:t>
            </w:r>
          </w:p>
        </w:tc>
      </w:tr>
      <w:tr w:rsidR="00811B99" w:rsidRPr="00103727" w14:paraId="2BDBC1AE" w14:textId="77777777" w:rsidTr="003062E1">
        <w:tc>
          <w:tcPr>
            <w:tcW w:w="5802" w:type="dxa"/>
          </w:tcPr>
          <w:p w14:paraId="339EAFB6" w14:textId="55512282" w:rsidR="00811B99" w:rsidRPr="00103727" w:rsidRDefault="00811B99" w:rsidP="003062E1">
            <w:pPr>
              <w:pStyle w:val="Tabletext"/>
              <w:spacing w:line="276" w:lineRule="auto"/>
              <w:rPr>
                <w:lang w:val="en-AU"/>
              </w:rPr>
            </w:pPr>
            <w:r w:rsidRPr="00103727">
              <w:rPr>
                <w:lang w:val="en-AU"/>
              </w:rPr>
              <w:t>Certificate IV (</w:t>
            </w:r>
            <w:r w:rsidRPr="00103727">
              <w:rPr>
                <w:i/>
                <w:lang w:val="en-AU"/>
              </w:rPr>
              <w:t>Or Certificate III with at least 2 years of on</w:t>
            </w:r>
            <w:r w:rsidR="0047659C" w:rsidRPr="00103727">
              <w:rPr>
                <w:i/>
                <w:lang w:val="en-AU"/>
              </w:rPr>
              <w:t>-</w:t>
            </w:r>
            <w:r w:rsidRPr="00103727">
              <w:rPr>
                <w:i/>
                <w:lang w:val="en-AU"/>
              </w:rPr>
              <w:t>the</w:t>
            </w:r>
            <w:r w:rsidR="0047659C" w:rsidRPr="00103727">
              <w:rPr>
                <w:i/>
                <w:lang w:val="en-AU"/>
              </w:rPr>
              <w:t>-</w:t>
            </w:r>
            <w:r w:rsidRPr="00103727">
              <w:rPr>
                <w:i/>
                <w:lang w:val="en-AU"/>
              </w:rPr>
              <w:t>job training)</w:t>
            </w:r>
            <w:r w:rsidRPr="00103727">
              <w:rPr>
                <w:lang w:val="en-AU"/>
              </w:rPr>
              <w:t xml:space="preserve"> to associate degree</w:t>
            </w:r>
          </w:p>
        </w:tc>
        <w:tc>
          <w:tcPr>
            <w:tcW w:w="3816" w:type="dxa"/>
          </w:tcPr>
          <w:p w14:paraId="69C7AA43" w14:textId="534C33DA" w:rsidR="00811B99" w:rsidRPr="00103727" w:rsidRDefault="00811B99" w:rsidP="003062E1">
            <w:pPr>
              <w:pStyle w:val="Tabletext"/>
              <w:spacing w:line="276" w:lineRule="auto"/>
              <w:jc w:val="center"/>
              <w:rPr>
                <w:b/>
                <w:bCs/>
                <w:lang w:val="en-AU"/>
              </w:rPr>
            </w:pPr>
            <w:r w:rsidRPr="00103727">
              <w:rPr>
                <w:b/>
                <w:bCs/>
                <w:lang w:val="en-AU"/>
              </w:rPr>
              <w:t>32%</w:t>
            </w:r>
          </w:p>
        </w:tc>
      </w:tr>
      <w:tr w:rsidR="00811B99" w:rsidRPr="00103727" w14:paraId="259C64EA" w14:textId="77777777" w:rsidTr="003062E1">
        <w:tc>
          <w:tcPr>
            <w:tcW w:w="5802" w:type="dxa"/>
          </w:tcPr>
          <w:p w14:paraId="28A1F4EC" w14:textId="77777777" w:rsidR="00811B99" w:rsidRPr="00103727" w:rsidRDefault="00811B99" w:rsidP="003062E1">
            <w:pPr>
              <w:pStyle w:val="Tabletext"/>
              <w:spacing w:line="240" w:lineRule="auto"/>
              <w:rPr>
                <w:lang w:val="en-AU"/>
              </w:rPr>
            </w:pPr>
            <w:r w:rsidRPr="00103727">
              <w:rPr>
                <w:lang w:val="en-AU"/>
              </w:rPr>
              <w:t>High school and Certificate I, II, III</w:t>
            </w:r>
          </w:p>
        </w:tc>
        <w:tc>
          <w:tcPr>
            <w:tcW w:w="3816" w:type="dxa"/>
          </w:tcPr>
          <w:p w14:paraId="683DCADD" w14:textId="44435B9D" w:rsidR="00811B99" w:rsidRPr="00103727" w:rsidRDefault="00811B99" w:rsidP="003062E1">
            <w:pPr>
              <w:pStyle w:val="Tabletext"/>
              <w:spacing w:line="240" w:lineRule="auto"/>
              <w:jc w:val="center"/>
              <w:rPr>
                <w:b/>
                <w:bCs/>
                <w:lang w:val="en-AU"/>
              </w:rPr>
            </w:pPr>
            <w:r w:rsidRPr="00103727">
              <w:rPr>
                <w:b/>
                <w:bCs/>
                <w:lang w:val="en-AU"/>
              </w:rPr>
              <w:t>29%</w:t>
            </w:r>
          </w:p>
        </w:tc>
      </w:tr>
    </w:tbl>
    <w:p w14:paraId="36390643" w14:textId="77777777" w:rsidR="0056122F" w:rsidRPr="00103727" w:rsidRDefault="0056122F" w:rsidP="00A14B14">
      <w:pPr>
        <w:pStyle w:val="Heading3"/>
        <w:rPr>
          <w:lang w:val="en-AU"/>
        </w:rPr>
      </w:pPr>
      <w:r w:rsidRPr="00103727">
        <w:rPr>
          <w:lang w:val="en-AU"/>
        </w:rPr>
        <w:t>Workforce demand: Zero emissions vehicles infrastructure</w:t>
      </w:r>
    </w:p>
    <w:p w14:paraId="44B211A8" w14:textId="77777777" w:rsidR="0056122F" w:rsidRPr="00103727" w:rsidRDefault="0056122F" w:rsidP="0056122F">
      <w:pPr>
        <w:pStyle w:val="BodyText"/>
        <w:rPr>
          <w:lang w:val="en-AU"/>
        </w:rPr>
      </w:pPr>
      <w:r w:rsidRPr="00103727">
        <w:rPr>
          <w:lang w:val="en-AU"/>
        </w:rPr>
        <w:t>ZEV infrastructure includes electric vehicle charging and renewable hydrogen vehicle refuelling infrastructure, with electric vehicle charging infrastructure expected to make up the majority of the sector.</w:t>
      </w:r>
    </w:p>
    <w:p w14:paraId="4382FB89" w14:textId="77777777" w:rsidR="0090558C" w:rsidRDefault="0056122F" w:rsidP="0056122F">
      <w:pPr>
        <w:pStyle w:val="BodyText"/>
        <w:rPr>
          <w:lang w:val="en-AU"/>
        </w:rPr>
      </w:pPr>
      <w:r w:rsidRPr="00103727">
        <w:rPr>
          <w:lang w:val="en-AU"/>
        </w:rPr>
        <w:t>By 2030, the Victorian Government aims for half of all light vehicle sales to be ZEV. By the mid</w:t>
      </w:r>
      <w:r w:rsidR="0047659C" w:rsidRPr="00103727">
        <w:rPr>
          <w:lang w:val="en-AU"/>
        </w:rPr>
        <w:t>-</w:t>
      </w:r>
      <w:r w:rsidRPr="00103727">
        <w:rPr>
          <w:lang w:val="en-AU"/>
        </w:rPr>
        <w:t>2030s, electric vehicle use could increase by over 1,600%.</w:t>
      </w:r>
    </w:p>
    <w:p w14:paraId="2F75E3C2" w14:textId="0D02E7CA" w:rsidR="0056122F" w:rsidRPr="00103727" w:rsidRDefault="0056122F" w:rsidP="00AE0C53">
      <w:pPr>
        <w:pStyle w:val="Heading4"/>
      </w:pPr>
      <w:r w:rsidRPr="00103727">
        <w:t>Projections</w:t>
      </w:r>
    </w:p>
    <w:p w14:paraId="58AF5514" w14:textId="77777777" w:rsidR="0056122F" w:rsidRPr="00103727" w:rsidRDefault="0056122F" w:rsidP="0056122F">
      <w:pPr>
        <w:pStyle w:val="BodyText"/>
        <w:rPr>
          <w:lang w:val="en-AU"/>
        </w:rPr>
      </w:pPr>
      <w:r w:rsidRPr="00103727">
        <w:rPr>
          <w:lang w:val="en-AU"/>
        </w:rPr>
        <w:t>The need for electric vehicle charging infrastructure is growing, driven by increasing demand for electric vehicles, creating jobs in installation, operations and maintenance. The electric vehicle charging infrastructure workforce is projected to increase significantly from around 2,600 FTE workers in 2026 to over 14,300 FTE workers by 2040 (Figure 34). This is </w:t>
      </w:r>
      <w:proofErr w:type="gramStart"/>
      <w:r w:rsidRPr="00103727">
        <w:rPr>
          <w:lang w:val="en-AU"/>
        </w:rPr>
        <w:t>a four times</w:t>
      </w:r>
      <w:proofErr w:type="gramEnd"/>
      <w:r w:rsidRPr="00103727">
        <w:rPr>
          <w:lang w:val="en-AU"/>
        </w:rPr>
        <w:t xml:space="preserve"> increase in the workforce from 2026 and will support over 3.5 million electric vehicles.</w:t>
      </w:r>
    </w:p>
    <w:p w14:paraId="595FC4AB" w14:textId="77777777" w:rsidR="0056122F" w:rsidRPr="00103727" w:rsidRDefault="0056122F" w:rsidP="002E090D">
      <w:pPr>
        <w:pStyle w:val="BodyText"/>
        <w:spacing w:line="360" w:lineRule="auto"/>
        <w:rPr>
          <w:b/>
          <w:bCs/>
          <w:lang w:val="en-AU"/>
        </w:rPr>
      </w:pPr>
      <w:r w:rsidRPr="00103727">
        <w:rPr>
          <w:b/>
          <w:bCs/>
          <w:lang w:val="en-AU"/>
        </w:rPr>
        <w:t>The workforce for electric vehicle charging infrastructure is projected to grow significantly</w:t>
      </w:r>
    </w:p>
    <w:p w14:paraId="19720F96" w14:textId="6D7D1C49" w:rsidR="00811B99" w:rsidRPr="00103727" w:rsidRDefault="00811B99" w:rsidP="00F03094">
      <w:pPr>
        <w:pStyle w:val="Caption"/>
        <w:keepNext/>
        <w:spacing w:before="0" w:after="0"/>
      </w:pPr>
      <w:r w:rsidRPr="00103727">
        <w:lastRenderedPageBreak/>
        <w:t xml:space="preserve">Figure </w:t>
      </w:r>
      <w:fldSimple w:instr=" SEQ Figure \* ARABIC ">
        <w:r w:rsidR="00F52ABF">
          <w:rPr>
            <w:noProof/>
          </w:rPr>
          <w:t>34</w:t>
        </w:r>
      </w:fldSimple>
      <w:r w:rsidRPr="00103727">
        <w:t xml:space="preserve">: </w:t>
      </w:r>
      <w:r w:rsidR="00C868AF" w:rsidRPr="00103727">
        <w:rPr>
          <w:b w:val="0"/>
          <w:bCs/>
        </w:rPr>
        <w:t>Workforce projected for the electric vehicle charging infrastructure sector between 2026 and 2040</w:t>
      </w:r>
    </w:p>
    <w:p w14:paraId="4A6C1D6F" w14:textId="04B1FDCD" w:rsidR="00811B99" w:rsidRPr="00103727" w:rsidRDefault="00F03094" w:rsidP="002E090D">
      <w:pPr>
        <w:pStyle w:val="BodyText"/>
        <w:spacing w:after="120"/>
        <w:jc w:val="center"/>
        <w:rPr>
          <w:b/>
          <w:bCs/>
          <w:lang w:val="en-AU"/>
        </w:rPr>
      </w:pPr>
      <w:r>
        <w:rPr>
          <w:b/>
          <w:bCs/>
          <w:noProof/>
          <w:lang w:val="en-AU"/>
        </w:rPr>
        <w:drawing>
          <wp:inline distT="0" distB="0" distL="0" distR="0" wp14:anchorId="3B625939" wp14:editId="19C94299">
            <wp:extent cx="4812632" cy="3847387"/>
            <wp:effectExtent l="0" t="0" r="1270" b="1270"/>
            <wp:docPr id="726743327" name="Picture 12" descr="Line chart of the workforce projected for the electric vehicle charging infrastructure sector from 2026 to 2040, in full-time-equivalent (FTE) workers, rising from around 2,600 in 2026 to over 14,300 by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43327" name="Picture 12" descr="Line chart of the workforce projected for the electric vehicle charging infrastructure sector from 2026 to 2040, in full-time-equivalent (FTE) workers, rising from around 2,600 in 2026 to over 14,300 by 2040."/>
                    <pic:cNvPicPr/>
                  </pic:nvPicPr>
                  <pic:blipFill>
                    <a:blip r:embed="rId37" cstate="print">
                      <a:extLst>
                        <a:ext uri="{28A0092B-C50C-407E-A947-70E740481C1C}">
                          <a14:useLocalDpi xmlns:a14="http://schemas.microsoft.com/office/drawing/2010/main"/>
                        </a:ext>
                      </a:extLst>
                    </a:blip>
                    <a:stretch>
                      <a:fillRect/>
                    </a:stretch>
                  </pic:blipFill>
                  <pic:spPr>
                    <a:xfrm>
                      <a:off x="0" y="0"/>
                      <a:ext cx="4825170" cy="3857410"/>
                    </a:xfrm>
                    <a:prstGeom prst="rect">
                      <a:avLst/>
                    </a:prstGeom>
                  </pic:spPr>
                </pic:pic>
              </a:graphicData>
            </a:graphic>
          </wp:inline>
        </w:drawing>
      </w:r>
    </w:p>
    <w:p w14:paraId="2153EDD0" w14:textId="77777777" w:rsidR="0056122F" w:rsidRPr="00103727" w:rsidRDefault="0056122F" w:rsidP="00AE0C53">
      <w:pPr>
        <w:pStyle w:val="Heading4"/>
      </w:pPr>
      <w:r w:rsidRPr="00103727">
        <w:t>Jobs</w:t>
      </w:r>
    </w:p>
    <w:p w14:paraId="2BD6FAAA" w14:textId="40B2397A" w:rsidR="0056122F" w:rsidRPr="00103727" w:rsidRDefault="0056122F" w:rsidP="00F03094">
      <w:pPr>
        <w:pStyle w:val="BodyText"/>
        <w:spacing w:after="120"/>
        <w:rPr>
          <w:lang w:val="en-AU"/>
        </w:rPr>
      </w:pPr>
      <w:r w:rsidRPr="00103727">
        <w:rPr>
          <w:lang w:val="en-AU"/>
        </w:rPr>
        <w:t>In</w:t>
      </w:r>
      <w:r w:rsidR="0047659C" w:rsidRPr="00103727">
        <w:rPr>
          <w:lang w:val="en-AU"/>
        </w:rPr>
        <w:t>-</w:t>
      </w:r>
      <w:r w:rsidRPr="00103727">
        <w:rPr>
          <w:lang w:val="en-AU"/>
        </w:rPr>
        <w:t>demand jobs in the electric vehicle charging infrastructure workforce include ICT managers, electricians, and sale representatives (Figure 35).</w:t>
      </w:r>
    </w:p>
    <w:p w14:paraId="715B04C7" w14:textId="77777777" w:rsidR="0056122F" w:rsidRPr="00103727" w:rsidRDefault="0056122F" w:rsidP="00F03094">
      <w:pPr>
        <w:pStyle w:val="BodyText"/>
        <w:spacing w:after="0"/>
        <w:rPr>
          <w:b/>
          <w:bCs/>
          <w:lang w:val="en-AU"/>
        </w:rPr>
      </w:pPr>
      <w:r w:rsidRPr="00103727">
        <w:rPr>
          <w:b/>
          <w:bCs/>
          <w:lang w:val="en-AU"/>
        </w:rPr>
        <w:t>Top jobs required in the electric vehicle charging infrastructure workforce</w:t>
      </w:r>
    </w:p>
    <w:p w14:paraId="40797D81" w14:textId="50B8EDEF" w:rsidR="00C868AF" w:rsidRPr="00103727" w:rsidRDefault="00C868AF" w:rsidP="00C868AF">
      <w:pPr>
        <w:pStyle w:val="Caption"/>
        <w:keepNext/>
        <w:ind w:right="-143"/>
      </w:pPr>
      <w:r w:rsidRPr="00103727">
        <w:t xml:space="preserve">Figure </w:t>
      </w:r>
      <w:fldSimple w:instr=" SEQ Figure \* ARABIC ">
        <w:r w:rsidR="00F52ABF">
          <w:rPr>
            <w:noProof/>
          </w:rPr>
          <w:t>35</w:t>
        </w:r>
      </w:fldSimple>
      <w:r w:rsidRPr="00103727">
        <w:t xml:space="preserve">: </w:t>
      </w:r>
      <w:r w:rsidRPr="00103727">
        <w:rPr>
          <w:b w:val="0"/>
          <w:bCs/>
        </w:rPr>
        <w:t>Top jobs in the electric vehicle charging infrastructure workforce between 2026 and 2040</w:t>
      </w:r>
    </w:p>
    <w:tbl>
      <w:tblPr>
        <w:tblStyle w:val="Style2"/>
        <w:tblpPr w:leftFromText="181" w:rightFromText="181" w:bottomFromText="567" w:vertAnchor="text" w:tblpY="1"/>
        <w:tblOverlap w:val="never"/>
        <w:tblW w:w="5000" w:type="pct"/>
        <w:tblLook w:val="0020" w:firstRow="1" w:lastRow="0" w:firstColumn="0" w:lastColumn="0" w:noHBand="0" w:noVBand="0"/>
        <w:tblCaption w:val="Figure 35: Top jobs in the electric vehicle charging infrastructure workforce between 2026 and 2040"/>
        <w:tblDescription w:val="Top jobs in the electric vehicle charging infrastructure workforce between 2026 and 2040"/>
      </w:tblPr>
      <w:tblGrid>
        <w:gridCol w:w="985"/>
        <w:gridCol w:w="6979"/>
        <w:gridCol w:w="1654"/>
      </w:tblGrid>
      <w:tr w:rsidR="00C868AF" w:rsidRPr="00103727" w14:paraId="52B6F8F5" w14:textId="77777777" w:rsidTr="008C32CC">
        <w:trPr>
          <w:cnfStyle w:val="100000000000" w:firstRow="1" w:lastRow="0" w:firstColumn="0" w:lastColumn="0" w:oddVBand="0" w:evenVBand="0" w:oddHBand="0" w:evenHBand="0" w:firstRowFirstColumn="0" w:firstRowLastColumn="0" w:lastRowFirstColumn="0" w:lastRowLastColumn="0"/>
          <w:cantSplit/>
          <w:trHeight w:val="623"/>
          <w:tblHeader/>
        </w:trPr>
        <w:tc>
          <w:tcPr>
            <w:tcW w:w="512" w:type="pct"/>
            <w:vAlign w:val="center"/>
          </w:tcPr>
          <w:p w14:paraId="7CA0AFBD" w14:textId="77777777" w:rsidR="00C868AF" w:rsidRPr="00103727" w:rsidRDefault="00C868AF" w:rsidP="008C32CC">
            <w:pPr>
              <w:pStyle w:val="Tabletext"/>
              <w:spacing w:line="276" w:lineRule="auto"/>
              <w:rPr>
                <w:bCs/>
                <w:sz w:val="22"/>
                <w:lang w:val="en-AU"/>
              </w:rPr>
            </w:pPr>
            <w:r w:rsidRPr="00103727">
              <w:rPr>
                <w:bCs/>
                <w:sz w:val="22"/>
                <w:lang w:val="en-AU"/>
              </w:rPr>
              <w:t>Rank</w:t>
            </w:r>
          </w:p>
        </w:tc>
        <w:tc>
          <w:tcPr>
            <w:tcW w:w="3628" w:type="pct"/>
            <w:vAlign w:val="center"/>
          </w:tcPr>
          <w:p w14:paraId="3B82F05A" w14:textId="77777777" w:rsidR="00C868AF" w:rsidRPr="00103727" w:rsidRDefault="00C868AF" w:rsidP="008C32CC">
            <w:pPr>
              <w:pStyle w:val="Tabletext"/>
              <w:spacing w:line="276" w:lineRule="auto"/>
              <w:rPr>
                <w:sz w:val="22"/>
                <w:lang w:val="en-AU"/>
              </w:rPr>
            </w:pPr>
            <w:r w:rsidRPr="00103727">
              <w:rPr>
                <w:sz w:val="22"/>
                <w:lang w:val="en-AU"/>
              </w:rPr>
              <w:t>Job title</w:t>
            </w:r>
          </w:p>
        </w:tc>
        <w:tc>
          <w:tcPr>
            <w:tcW w:w="860" w:type="pct"/>
          </w:tcPr>
          <w:p w14:paraId="294B8EEE" w14:textId="7AA31AE0" w:rsidR="00C868AF" w:rsidRPr="00103727" w:rsidRDefault="00C868AF" w:rsidP="002E090D">
            <w:pPr>
              <w:pStyle w:val="Tabletext"/>
              <w:spacing w:line="276" w:lineRule="auto"/>
              <w:jc w:val="center"/>
              <w:rPr>
                <w:sz w:val="22"/>
                <w:lang w:val="en-AU"/>
              </w:rPr>
            </w:pPr>
            <w:r w:rsidRPr="00103727">
              <w:rPr>
                <w:sz w:val="22"/>
                <w:lang w:val="en-AU"/>
              </w:rPr>
              <w:t>2026</w:t>
            </w:r>
            <w:r w:rsidR="0047659C" w:rsidRPr="00103727">
              <w:rPr>
                <w:sz w:val="22"/>
                <w:lang w:val="en-AU"/>
              </w:rPr>
              <w:t>-</w:t>
            </w:r>
            <w:r w:rsidRPr="00103727">
              <w:rPr>
                <w:sz w:val="22"/>
                <w:lang w:val="en-AU"/>
              </w:rPr>
              <w:t xml:space="preserve">2040 </w:t>
            </w:r>
            <w:r w:rsidRPr="00103727">
              <w:rPr>
                <w:sz w:val="22"/>
                <w:lang w:val="en-AU"/>
              </w:rPr>
              <w:br/>
              <w:t xml:space="preserve">Average </w:t>
            </w:r>
            <w:r w:rsidRPr="00103727">
              <w:rPr>
                <w:sz w:val="22"/>
                <w:lang w:val="en-AU"/>
              </w:rPr>
              <w:br/>
              <w:t>FTE</w:t>
            </w:r>
          </w:p>
        </w:tc>
      </w:tr>
      <w:tr w:rsidR="00C868AF" w:rsidRPr="00103727" w14:paraId="75EF635B" w14:textId="77777777" w:rsidTr="002E090D">
        <w:trPr>
          <w:trHeight w:val="454"/>
        </w:trPr>
        <w:tc>
          <w:tcPr>
            <w:tcW w:w="512" w:type="pct"/>
            <w:vAlign w:val="center"/>
          </w:tcPr>
          <w:p w14:paraId="5079A732" w14:textId="77777777" w:rsidR="00C868AF" w:rsidRPr="00103727" w:rsidRDefault="00C868AF" w:rsidP="002E090D">
            <w:pPr>
              <w:pStyle w:val="Tabletext"/>
              <w:spacing w:line="240" w:lineRule="auto"/>
              <w:jc w:val="center"/>
              <w:rPr>
                <w:b/>
                <w:bCs/>
                <w:lang w:val="en-AU"/>
              </w:rPr>
            </w:pPr>
            <w:r w:rsidRPr="00103727">
              <w:rPr>
                <w:b/>
                <w:bCs/>
                <w:lang w:val="en-AU"/>
              </w:rPr>
              <w:t>1</w:t>
            </w:r>
          </w:p>
        </w:tc>
        <w:tc>
          <w:tcPr>
            <w:tcW w:w="3628" w:type="pct"/>
            <w:vAlign w:val="center"/>
          </w:tcPr>
          <w:p w14:paraId="660FFAFC" w14:textId="3D7B55AF" w:rsidR="00C868AF" w:rsidRPr="00103727" w:rsidRDefault="00C868AF" w:rsidP="002E090D">
            <w:pPr>
              <w:pStyle w:val="Tabletext"/>
              <w:spacing w:line="240" w:lineRule="auto"/>
              <w:rPr>
                <w:lang w:val="en-AU"/>
              </w:rPr>
            </w:pPr>
            <w:r w:rsidRPr="00103727">
              <w:rPr>
                <w:lang w:val="en-AU"/>
              </w:rPr>
              <w:t>ICT Managers</w:t>
            </w:r>
          </w:p>
        </w:tc>
        <w:tc>
          <w:tcPr>
            <w:tcW w:w="860" w:type="pct"/>
            <w:vAlign w:val="center"/>
          </w:tcPr>
          <w:p w14:paraId="0E1C7CE0" w14:textId="77576180" w:rsidR="00C868AF" w:rsidRPr="00AF65DB" w:rsidRDefault="00C868AF" w:rsidP="002E090D">
            <w:pPr>
              <w:pStyle w:val="Tabletext"/>
              <w:spacing w:line="240" w:lineRule="auto"/>
              <w:jc w:val="center"/>
              <w:rPr>
                <w:b/>
                <w:bCs/>
                <w:lang w:val="en-AU"/>
              </w:rPr>
            </w:pPr>
            <w:r w:rsidRPr="00AF65DB">
              <w:rPr>
                <w:b/>
                <w:bCs/>
                <w:lang w:val="en-AU"/>
              </w:rPr>
              <w:t>2,742 </w:t>
            </w:r>
          </w:p>
        </w:tc>
      </w:tr>
      <w:tr w:rsidR="00C868AF" w:rsidRPr="00103727" w14:paraId="7DF61C93" w14:textId="77777777" w:rsidTr="002E090D">
        <w:trPr>
          <w:trHeight w:val="454"/>
        </w:trPr>
        <w:tc>
          <w:tcPr>
            <w:tcW w:w="512" w:type="pct"/>
            <w:vAlign w:val="center"/>
          </w:tcPr>
          <w:p w14:paraId="7BC38CEC" w14:textId="77777777" w:rsidR="00C868AF" w:rsidRPr="00103727" w:rsidRDefault="00C868AF" w:rsidP="002E090D">
            <w:pPr>
              <w:pStyle w:val="Tabletext"/>
              <w:spacing w:line="240" w:lineRule="auto"/>
              <w:jc w:val="center"/>
              <w:rPr>
                <w:b/>
                <w:bCs/>
                <w:lang w:val="en-AU"/>
              </w:rPr>
            </w:pPr>
            <w:r w:rsidRPr="00103727">
              <w:rPr>
                <w:b/>
                <w:bCs/>
                <w:lang w:val="en-AU"/>
              </w:rPr>
              <w:t>2</w:t>
            </w:r>
          </w:p>
        </w:tc>
        <w:tc>
          <w:tcPr>
            <w:tcW w:w="3628" w:type="pct"/>
            <w:vAlign w:val="center"/>
          </w:tcPr>
          <w:p w14:paraId="1802251C" w14:textId="3F92E2E1" w:rsidR="00C868AF" w:rsidRPr="00103727" w:rsidRDefault="00C868AF" w:rsidP="002E090D">
            <w:pPr>
              <w:pStyle w:val="Tabletext"/>
              <w:spacing w:line="240" w:lineRule="auto"/>
              <w:rPr>
                <w:lang w:val="en-AU"/>
              </w:rPr>
            </w:pPr>
            <w:r w:rsidRPr="00103727">
              <w:rPr>
                <w:lang w:val="en-AU"/>
              </w:rPr>
              <w:t>Electricians</w:t>
            </w:r>
          </w:p>
        </w:tc>
        <w:tc>
          <w:tcPr>
            <w:tcW w:w="860" w:type="pct"/>
            <w:vAlign w:val="center"/>
          </w:tcPr>
          <w:p w14:paraId="255661E4" w14:textId="6ADDC1C3" w:rsidR="00C868AF" w:rsidRPr="00AF65DB" w:rsidRDefault="00C868AF" w:rsidP="002E090D">
            <w:pPr>
              <w:pStyle w:val="Tabletext"/>
              <w:spacing w:line="240" w:lineRule="auto"/>
              <w:jc w:val="center"/>
              <w:rPr>
                <w:b/>
                <w:bCs/>
                <w:lang w:val="en-AU"/>
              </w:rPr>
            </w:pPr>
            <w:r w:rsidRPr="00AF65DB">
              <w:rPr>
                <w:b/>
                <w:bCs/>
                <w:lang w:val="en-AU"/>
              </w:rPr>
              <w:t xml:space="preserve">2,215 </w:t>
            </w:r>
          </w:p>
        </w:tc>
      </w:tr>
      <w:tr w:rsidR="00C868AF" w:rsidRPr="00103727" w14:paraId="3AF1B28B" w14:textId="77777777" w:rsidTr="002E090D">
        <w:trPr>
          <w:trHeight w:val="454"/>
        </w:trPr>
        <w:tc>
          <w:tcPr>
            <w:tcW w:w="512" w:type="pct"/>
            <w:vAlign w:val="center"/>
          </w:tcPr>
          <w:p w14:paraId="65B32ECF" w14:textId="77777777" w:rsidR="00C868AF" w:rsidRPr="00103727" w:rsidRDefault="00C868AF" w:rsidP="002E090D">
            <w:pPr>
              <w:pStyle w:val="Tabletext"/>
              <w:spacing w:line="240" w:lineRule="auto"/>
              <w:jc w:val="center"/>
              <w:rPr>
                <w:b/>
                <w:bCs/>
                <w:lang w:val="en-AU"/>
              </w:rPr>
            </w:pPr>
            <w:r w:rsidRPr="00103727">
              <w:rPr>
                <w:b/>
                <w:bCs/>
                <w:lang w:val="en-AU"/>
              </w:rPr>
              <w:t>3</w:t>
            </w:r>
          </w:p>
        </w:tc>
        <w:tc>
          <w:tcPr>
            <w:tcW w:w="3628" w:type="pct"/>
            <w:vAlign w:val="center"/>
          </w:tcPr>
          <w:p w14:paraId="26179B56" w14:textId="0116B672" w:rsidR="00C868AF" w:rsidRPr="00103727" w:rsidRDefault="00C868AF" w:rsidP="002E090D">
            <w:pPr>
              <w:pStyle w:val="Tabletext"/>
              <w:spacing w:line="240" w:lineRule="auto"/>
              <w:rPr>
                <w:lang w:val="en-AU"/>
              </w:rPr>
            </w:pPr>
            <w:r w:rsidRPr="00103727">
              <w:rPr>
                <w:lang w:val="en-AU"/>
              </w:rPr>
              <w:t>Sales Representatives</w:t>
            </w:r>
          </w:p>
        </w:tc>
        <w:tc>
          <w:tcPr>
            <w:tcW w:w="860" w:type="pct"/>
            <w:vAlign w:val="center"/>
          </w:tcPr>
          <w:p w14:paraId="72AEE770" w14:textId="12D9C670" w:rsidR="00C868AF" w:rsidRPr="00AF65DB" w:rsidRDefault="00C868AF" w:rsidP="002E090D">
            <w:pPr>
              <w:pStyle w:val="Tabletext"/>
              <w:spacing w:line="240" w:lineRule="auto"/>
              <w:jc w:val="center"/>
              <w:rPr>
                <w:b/>
                <w:bCs/>
                <w:lang w:val="en-AU"/>
              </w:rPr>
            </w:pPr>
            <w:r w:rsidRPr="00AF65DB">
              <w:rPr>
                <w:b/>
                <w:bCs/>
                <w:lang w:val="en-AU"/>
              </w:rPr>
              <w:t>980 </w:t>
            </w:r>
          </w:p>
        </w:tc>
      </w:tr>
      <w:tr w:rsidR="00C868AF" w:rsidRPr="00103727" w14:paraId="59861379" w14:textId="77777777" w:rsidTr="002E090D">
        <w:trPr>
          <w:trHeight w:val="454"/>
        </w:trPr>
        <w:tc>
          <w:tcPr>
            <w:tcW w:w="512" w:type="pct"/>
            <w:vAlign w:val="center"/>
          </w:tcPr>
          <w:p w14:paraId="655B45E7" w14:textId="77777777" w:rsidR="00C868AF" w:rsidRPr="00103727" w:rsidRDefault="00C868AF" w:rsidP="002E090D">
            <w:pPr>
              <w:pStyle w:val="Tabletext"/>
              <w:spacing w:line="240" w:lineRule="auto"/>
              <w:jc w:val="center"/>
              <w:rPr>
                <w:b/>
                <w:bCs/>
                <w:lang w:val="en-AU"/>
              </w:rPr>
            </w:pPr>
            <w:r w:rsidRPr="00103727">
              <w:rPr>
                <w:b/>
                <w:bCs/>
                <w:lang w:val="en-AU"/>
              </w:rPr>
              <w:t>4</w:t>
            </w:r>
          </w:p>
        </w:tc>
        <w:tc>
          <w:tcPr>
            <w:tcW w:w="3628" w:type="pct"/>
            <w:vAlign w:val="center"/>
          </w:tcPr>
          <w:p w14:paraId="79958CBA" w14:textId="5F61EBAF" w:rsidR="00C868AF" w:rsidRPr="00103727" w:rsidRDefault="00C868AF" w:rsidP="002E090D">
            <w:pPr>
              <w:pStyle w:val="Tabletext"/>
              <w:spacing w:line="240" w:lineRule="auto"/>
              <w:rPr>
                <w:lang w:val="en-AU"/>
              </w:rPr>
            </w:pPr>
            <w:r w:rsidRPr="00103727">
              <w:rPr>
                <w:lang w:val="en-AU"/>
              </w:rPr>
              <w:t>Clerical and Administrative Workers</w:t>
            </w:r>
          </w:p>
        </w:tc>
        <w:tc>
          <w:tcPr>
            <w:tcW w:w="860" w:type="pct"/>
            <w:vAlign w:val="center"/>
          </w:tcPr>
          <w:p w14:paraId="7944A54A" w14:textId="294CD177" w:rsidR="00C868AF" w:rsidRPr="00AF65DB" w:rsidRDefault="00C868AF" w:rsidP="002E090D">
            <w:pPr>
              <w:pStyle w:val="Tabletext"/>
              <w:spacing w:line="240" w:lineRule="auto"/>
              <w:jc w:val="center"/>
              <w:rPr>
                <w:b/>
                <w:bCs/>
                <w:lang w:val="en-AU"/>
              </w:rPr>
            </w:pPr>
            <w:r w:rsidRPr="00AF65DB">
              <w:rPr>
                <w:b/>
                <w:bCs/>
                <w:lang w:val="en-AU"/>
              </w:rPr>
              <w:t>934 </w:t>
            </w:r>
          </w:p>
        </w:tc>
      </w:tr>
      <w:tr w:rsidR="00C868AF" w:rsidRPr="00103727" w14:paraId="348DF2F3" w14:textId="77777777" w:rsidTr="002E090D">
        <w:trPr>
          <w:trHeight w:val="454"/>
        </w:trPr>
        <w:tc>
          <w:tcPr>
            <w:tcW w:w="512" w:type="pct"/>
            <w:vAlign w:val="center"/>
          </w:tcPr>
          <w:p w14:paraId="07A5F216" w14:textId="77777777" w:rsidR="00C868AF" w:rsidRPr="00103727" w:rsidRDefault="00C868AF" w:rsidP="002E090D">
            <w:pPr>
              <w:pStyle w:val="Tabletext"/>
              <w:spacing w:line="240" w:lineRule="auto"/>
              <w:jc w:val="center"/>
              <w:rPr>
                <w:b/>
                <w:bCs/>
                <w:lang w:val="en-AU"/>
              </w:rPr>
            </w:pPr>
            <w:r w:rsidRPr="00103727">
              <w:rPr>
                <w:b/>
                <w:bCs/>
                <w:lang w:val="en-AU"/>
              </w:rPr>
              <w:t>5</w:t>
            </w:r>
          </w:p>
        </w:tc>
        <w:tc>
          <w:tcPr>
            <w:tcW w:w="3628" w:type="pct"/>
            <w:vAlign w:val="center"/>
          </w:tcPr>
          <w:p w14:paraId="0444E367" w14:textId="4A9B8239" w:rsidR="00C868AF" w:rsidRPr="00103727" w:rsidRDefault="00C868AF" w:rsidP="002E090D">
            <w:pPr>
              <w:pStyle w:val="Tabletext"/>
              <w:spacing w:line="240" w:lineRule="auto"/>
              <w:rPr>
                <w:lang w:val="en-AU"/>
              </w:rPr>
            </w:pPr>
            <w:r w:rsidRPr="00103727">
              <w:rPr>
                <w:lang w:val="en-AU"/>
              </w:rPr>
              <w:t>Telecommunications Trades Workers</w:t>
            </w:r>
          </w:p>
        </w:tc>
        <w:tc>
          <w:tcPr>
            <w:tcW w:w="860" w:type="pct"/>
            <w:vAlign w:val="center"/>
          </w:tcPr>
          <w:p w14:paraId="61D49CBD" w14:textId="100E0E23" w:rsidR="00C868AF" w:rsidRPr="00AF65DB" w:rsidRDefault="00C868AF" w:rsidP="002E090D">
            <w:pPr>
              <w:pStyle w:val="Tabletext"/>
              <w:spacing w:line="240" w:lineRule="auto"/>
              <w:jc w:val="center"/>
              <w:rPr>
                <w:b/>
                <w:bCs/>
                <w:lang w:val="en-AU"/>
              </w:rPr>
            </w:pPr>
            <w:r w:rsidRPr="00AF65DB">
              <w:rPr>
                <w:b/>
                <w:bCs/>
                <w:lang w:val="en-AU"/>
              </w:rPr>
              <w:t>456</w:t>
            </w:r>
          </w:p>
        </w:tc>
      </w:tr>
    </w:tbl>
    <w:p w14:paraId="484EEEB7" w14:textId="77777777" w:rsidR="0056122F" w:rsidRPr="00103727" w:rsidRDefault="0056122F" w:rsidP="00C868AF">
      <w:pPr>
        <w:pStyle w:val="Heading3"/>
        <w:rPr>
          <w:lang w:val="en-AU"/>
        </w:rPr>
      </w:pPr>
      <w:r w:rsidRPr="00103727">
        <w:rPr>
          <w:lang w:val="en-AU"/>
        </w:rPr>
        <w:lastRenderedPageBreak/>
        <w:t>Education</w:t>
      </w:r>
    </w:p>
    <w:p w14:paraId="1728CD7B" w14:textId="455DDA97" w:rsidR="0056122F" w:rsidRPr="00103727" w:rsidRDefault="0056122F" w:rsidP="0056122F">
      <w:pPr>
        <w:pStyle w:val="BodyText"/>
        <w:rPr>
          <w:lang w:val="en-AU"/>
        </w:rPr>
      </w:pPr>
      <w:r w:rsidRPr="00103727">
        <w:rPr>
          <w:lang w:val="en-AU"/>
        </w:rPr>
        <w:t>Around two in five workers (40%) in the electric vehicle charging infrastructure workforce are projected to require a bachelor degree or higher qualification, while nearly half (48%) will require a Certificate IV (or Certificate III with at least two years of on</w:t>
      </w:r>
      <w:r w:rsidR="0047659C" w:rsidRPr="00103727">
        <w:rPr>
          <w:lang w:val="en-AU"/>
        </w:rPr>
        <w:t>-</w:t>
      </w:r>
      <w:r w:rsidRPr="00103727">
        <w:rPr>
          <w:lang w:val="en-AU"/>
        </w:rPr>
        <w:t>the</w:t>
      </w:r>
      <w:r w:rsidR="0047659C" w:rsidRPr="00103727">
        <w:rPr>
          <w:lang w:val="en-AU"/>
        </w:rPr>
        <w:t>-</w:t>
      </w:r>
      <w:r w:rsidRPr="00103727">
        <w:rPr>
          <w:lang w:val="en-AU"/>
        </w:rPr>
        <w:t>job training) to associate degree qualifications (Figure 36).</w:t>
      </w:r>
    </w:p>
    <w:p w14:paraId="135FA9D9" w14:textId="1FEEAFAD" w:rsidR="0056122F" w:rsidRPr="00103727" w:rsidRDefault="0056122F" w:rsidP="0056122F">
      <w:pPr>
        <w:pStyle w:val="BodyText"/>
        <w:rPr>
          <w:b/>
          <w:bCs/>
          <w:lang w:val="en-AU"/>
        </w:rPr>
      </w:pPr>
      <w:r w:rsidRPr="00103727">
        <w:rPr>
          <w:b/>
          <w:bCs/>
          <w:lang w:val="en-AU"/>
        </w:rPr>
        <w:t>Most of the roles in electric vehicle charging infrastructure will require post</w:t>
      </w:r>
      <w:r w:rsidR="0047659C" w:rsidRPr="00103727">
        <w:rPr>
          <w:b/>
          <w:bCs/>
          <w:lang w:val="en-AU"/>
        </w:rPr>
        <w:t>-</w:t>
      </w:r>
      <w:r w:rsidRPr="00103727">
        <w:rPr>
          <w:b/>
          <w:bCs/>
          <w:lang w:val="en-AU"/>
        </w:rPr>
        <w:t>secondary qualifications</w:t>
      </w:r>
    </w:p>
    <w:p w14:paraId="1B800036" w14:textId="5844EC8E" w:rsidR="00DB61B3" w:rsidRPr="00103727" w:rsidRDefault="00DB61B3" w:rsidP="00DB61B3">
      <w:pPr>
        <w:pStyle w:val="Caption"/>
        <w:keepNext/>
      </w:pPr>
      <w:r w:rsidRPr="00103727">
        <w:t xml:space="preserve">Figure </w:t>
      </w:r>
      <w:fldSimple w:instr=" SEQ Figure \* ARABIC ">
        <w:r w:rsidR="00F52ABF">
          <w:rPr>
            <w:noProof/>
          </w:rPr>
          <w:t>36</w:t>
        </w:r>
      </w:fldSimple>
      <w:r w:rsidRPr="00103727">
        <w:t xml:space="preserve">: </w:t>
      </w:r>
      <w:r w:rsidRPr="00103727">
        <w:rPr>
          <w:b w:val="0"/>
          <w:bCs/>
        </w:rPr>
        <w:t>Education categories for the electric vehicle charging infrastructure sector workforce between 2026 and 2040</w:t>
      </w:r>
    </w:p>
    <w:tbl>
      <w:tblPr>
        <w:tblStyle w:val="Style2"/>
        <w:tblpPr w:leftFromText="181" w:rightFromText="181" w:bottomFromText="567" w:vertAnchor="text" w:tblpY="1"/>
        <w:tblOverlap w:val="never"/>
        <w:tblW w:w="0" w:type="auto"/>
        <w:tblLook w:val="04A0" w:firstRow="1" w:lastRow="0" w:firstColumn="1" w:lastColumn="0" w:noHBand="0" w:noVBand="1"/>
        <w:tblCaption w:val="Figure 36: Education categories for the electric vehicle charging infrastructure sector workforce between 2026 and 2040"/>
        <w:tblDescription w:val="Education categories for the electric vehicle charging infrastructure sector workforce between 2026 and 2040"/>
      </w:tblPr>
      <w:tblGrid>
        <w:gridCol w:w="5802"/>
        <w:gridCol w:w="3816"/>
      </w:tblGrid>
      <w:tr w:rsidR="00DB61B3" w:rsidRPr="00103727" w14:paraId="19C753B0" w14:textId="77777777" w:rsidTr="008C32CC">
        <w:trPr>
          <w:cnfStyle w:val="100000000000" w:firstRow="1" w:lastRow="0" w:firstColumn="0" w:lastColumn="0" w:oddVBand="0" w:evenVBand="0" w:oddHBand="0" w:evenHBand="0" w:firstRowFirstColumn="0" w:firstRowLastColumn="0" w:lastRowFirstColumn="0" w:lastRowLastColumn="0"/>
          <w:cantSplit/>
          <w:tblHeader/>
        </w:trPr>
        <w:tc>
          <w:tcPr>
            <w:tcW w:w="5802" w:type="dxa"/>
          </w:tcPr>
          <w:p w14:paraId="78E1D6DC" w14:textId="77777777" w:rsidR="00DB61B3" w:rsidRPr="00103727" w:rsidRDefault="00DB61B3" w:rsidP="003062E1">
            <w:pPr>
              <w:pStyle w:val="Tabletext"/>
              <w:spacing w:line="240" w:lineRule="auto"/>
              <w:rPr>
                <w:lang w:val="en-AU"/>
              </w:rPr>
            </w:pPr>
            <w:r w:rsidRPr="00103727">
              <w:rPr>
                <w:lang w:val="en-AU"/>
              </w:rPr>
              <w:t>Education category</w:t>
            </w:r>
          </w:p>
        </w:tc>
        <w:tc>
          <w:tcPr>
            <w:tcW w:w="3816" w:type="dxa"/>
          </w:tcPr>
          <w:p w14:paraId="0AFCA80B" w14:textId="77777777" w:rsidR="00DB61B3" w:rsidRPr="00103727" w:rsidRDefault="00DB61B3" w:rsidP="003062E1">
            <w:pPr>
              <w:pStyle w:val="Tabletext"/>
              <w:spacing w:line="240" w:lineRule="auto"/>
              <w:jc w:val="center"/>
              <w:rPr>
                <w:lang w:val="en-AU"/>
              </w:rPr>
            </w:pPr>
            <w:r w:rsidRPr="00103727">
              <w:rPr>
                <w:lang w:val="en-AU"/>
              </w:rPr>
              <w:t>Share of workforce</w:t>
            </w:r>
          </w:p>
        </w:tc>
      </w:tr>
      <w:tr w:rsidR="00DB61B3" w:rsidRPr="00103727" w14:paraId="3F1A05A8" w14:textId="77777777" w:rsidTr="00AF65DB">
        <w:tc>
          <w:tcPr>
            <w:tcW w:w="5802" w:type="dxa"/>
          </w:tcPr>
          <w:p w14:paraId="0EE2486E" w14:textId="77777777" w:rsidR="00DB61B3" w:rsidRPr="00103727" w:rsidRDefault="00DB61B3" w:rsidP="003062E1">
            <w:pPr>
              <w:pStyle w:val="Tabletext"/>
              <w:spacing w:line="240" w:lineRule="auto"/>
              <w:rPr>
                <w:lang w:val="en-AU"/>
              </w:rPr>
            </w:pPr>
            <w:r w:rsidRPr="00103727">
              <w:rPr>
                <w:lang w:val="en-AU"/>
              </w:rPr>
              <w:t>Bachelor degree or higher</w:t>
            </w:r>
          </w:p>
        </w:tc>
        <w:tc>
          <w:tcPr>
            <w:tcW w:w="3816" w:type="dxa"/>
            <w:vAlign w:val="center"/>
          </w:tcPr>
          <w:p w14:paraId="1A014E00" w14:textId="3C74B3EF" w:rsidR="00DB61B3" w:rsidRPr="00103727" w:rsidRDefault="00DB61B3" w:rsidP="00AF65DB">
            <w:pPr>
              <w:pStyle w:val="Tabletext"/>
              <w:spacing w:line="240" w:lineRule="auto"/>
              <w:jc w:val="center"/>
              <w:rPr>
                <w:b/>
                <w:bCs/>
                <w:lang w:val="en-AU"/>
              </w:rPr>
            </w:pPr>
            <w:r w:rsidRPr="00103727">
              <w:rPr>
                <w:b/>
                <w:bCs/>
                <w:lang w:val="en-AU"/>
              </w:rPr>
              <w:t>40%</w:t>
            </w:r>
          </w:p>
        </w:tc>
      </w:tr>
      <w:tr w:rsidR="00DB61B3" w:rsidRPr="00103727" w14:paraId="4870C0A4" w14:textId="77777777" w:rsidTr="00AF65DB">
        <w:tc>
          <w:tcPr>
            <w:tcW w:w="5802" w:type="dxa"/>
          </w:tcPr>
          <w:p w14:paraId="6457C596" w14:textId="41AC6E3B" w:rsidR="00DB61B3" w:rsidRPr="00103727" w:rsidRDefault="00DB61B3" w:rsidP="003062E1">
            <w:pPr>
              <w:pStyle w:val="Tabletext"/>
              <w:spacing w:line="276" w:lineRule="auto"/>
              <w:rPr>
                <w:lang w:val="en-AU"/>
              </w:rPr>
            </w:pPr>
            <w:r w:rsidRPr="00103727">
              <w:rPr>
                <w:lang w:val="en-AU"/>
              </w:rPr>
              <w:t>Certificate IV (</w:t>
            </w:r>
            <w:r w:rsidRPr="00103727">
              <w:rPr>
                <w:i/>
                <w:lang w:val="en-AU"/>
              </w:rPr>
              <w:t>Or Certificate III with at least 2 years of on</w:t>
            </w:r>
            <w:r w:rsidR="0047659C" w:rsidRPr="00103727">
              <w:rPr>
                <w:i/>
                <w:lang w:val="en-AU"/>
              </w:rPr>
              <w:t>-</w:t>
            </w:r>
            <w:r w:rsidRPr="00103727">
              <w:rPr>
                <w:i/>
                <w:lang w:val="en-AU"/>
              </w:rPr>
              <w:t>the</w:t>
            </w:r>
            <w:r w:rsidR="0047659C" w:rsidRPr="00103727">
              <w:rPr>
                <w:i/>
                <w:lang w:val="en-AU"/>
              </w:rPr>
              <w:t>-</w:t>
            </w:r>
            <w:r w:rsidRPr="00103727">
              <w:rPr>
                <w:i/>
                <w:lang w:val="en-AU"/>
              </w:rPr>
              <w:t>job training)</w:t>
            </w:r>
            <w:r w:rsidRPr="00103727">
              <w:rPr>
                <w:lang w:val="en-AU"/>
              </w:rPr>
              <w:t xml:space="preserve"> to associate degree</w:t>
            </w:r>
          </w:p>
        </w:tc>
        <w:tc>
          <w:tcPr>
            <w:tcW w:w="3816" w:type="dxa"/>
            <w:vAlign w:val="center"/>
          </w:tcPr>
          <w:p w14:paraId="1643F73E" w14:textId="660C1B51" w:rsidR="00DB61B3" w:rsidRPr="00103727" w:rsidRDefault="00DB61B3" w:rsidP="00AF65DB">
            <w:pPr>
              <w:pStyle w:val="Tabletext"/>
              <w:spacing w:line="276" w:lineRule="auto"/>
              <w:jc w:val="center"/>
              <w:rPr>
                <w:b/>
                <w:bCs/>
                <w:lang w:val="en-AU"/>
              </w:rPr>
            </w:pPr>
            <w:r w:rsidRPr="00103727">
              <w:rPr>
                <w:b/>
                <w:bCs/>
                <w:lang w:val="en-AU"/>
              </w:rPr>
              <w:t>48%</w:t>
            </w:r>
          </w:p>
        </w:tc>
      </w:tr>
      <w:tr w:rsidR="00DB61B3" w:rsidRPr="00103727" w14:paraId="1C50CD49" w14:textId="77777777" w:rsidTr="00AF65DB">
        <w:tc>
          <w:tcPr>
            <w:tcW w:w="5802" w:type="dxa"/>
          </w:tcPr>
          <w:p w14:paraId="289B397B" w14:textId="77777777" w:rsidR="00DB61B3" w:rsidRPr="00103727" w:rsidRDefault="00DB61B3" w:rsidP="003062E1">
            <w:pPr>
              <w:pStyle w:val="Tabletext"/>
              <w:spacing w:line="240" w:lineRule="auto"/>
              <w:rPr>
                <w:lang w:val="en-AU"/>
              </w:rPr>
            </w:pPr>
            <w:r w:rsidRPr="00103727">
              <w:rPr>
                <w:lang w:val="en-AU"/>
              </w:rPr>
              <w:t>High school and Certificate I, II, III</w:t>
            </w:r>
          </w:p>
        </w:tc>
        <w:tc>
          <w:tcPr>
            <w:tcW w:w="3816" w:type="dxa"/>
            <w:vAlign w:val="center"/>
          </w:tcPr>
          <w:p w14:paraId="65F8FEB8" w14:textId="10EF9326" w:rsidR="00DB61B3" w:rsidRPr="00103727" w:rsidRDefault="00DB61B3" w:rsidP="00AF65DB">
            <w:pPr>
              <w:pStyle w:val="Tabletext"/>
              <w:spacing w:line="240" w:lineRule="auto"/>
              <w:jc w:val="center"/>
              <w:rPr>
                <w:b/>
                <w:bCs/>
                <w:lang w:val="en-AU"/>
              </w:rPr>
            </w:pPr>
            <w:r w:rsidRPr="00103727">
              <w:rPr>
                <w:b/>
                <w:bCs/>
                <w:lang w:val="en-AU"/>
              </w:rPr>
              <w:t>12%</w:t>
            </w:r>
          </w:p>
        </w:tc>
      </w:tr>
    </w:tbl>
    <w:p w14:paraId="573D33FA" w14:textId="77777777" w:rsidR="0056122F" w:rsidRPr="00103727" w:rsidRDefault="0056122F" w:rsidP="00855614">
      <w:pPr>
        <w:pStyle w:val="Heading3-BreakoutBox"/>
      </w:pPr>
      <w:r w:rsidRPr="00103727">
        <w:t>Renewable hydrogen vehicle refuelling infrastructure</w:t>
      </w:r>
    </w:p>
    <w:p w14:paraId="61FFF33B" w14:textId="77777777" w:rsidR="0056122F" w:rsidRPr="00103727" w:rsidRDefault="0056122F" w:rsidP="00DB61B3">
      <w:pPr>
        <w:pStyle w:val="HightlightBox"/>
      </w:pPr>
      <w:r w:rsidRPr="00103727">
        <w:t>The shift towards zero emissions heavy vehicles is driving potential demand for renewable hydrogen. Victoria currently has three hydrogen vehicle refuelling stations and several more under consideration.</w:t>
      </w:r>
    </w:p>
    <w:p w14:paraId="6FCB9AAF" w14:textId="3323107A" w:rsidR="0056122F" w:rsidRPr="00103727" w:rsidRDefault="0056122F" w:rsidP="00DB61B3">
      <w:pPr>
        <w:pStyle w:val="HightlightBox"/>
      </w:pPr>
      <w:r w:rsidRPr="00103727">
        <w:t>Key roles for renewable hydrogen vehicle refuelling infrastructure are still emerging and may include ICT managers, electricians, supply, distribution and procurement managers and clerical and administrative workers.</w:t>
      </w:r>
    </w:p>
    <w:p w14:paraId="6ADECCEE" w14:textId="6923160E" w:rsidR="00987D52" w:rsidRPr="00103727" w:rsidRDefault="00DB61B3" w:rsidP="00DB61B3">
      <w:pPr>
        <w:spacing w:before="240"/>
        <w:rPr>
          <w:b/>
          <w:bCs/>
        </w:rPr>
      </w:pPr>
      <w:r w:rsidRPr="00103727">
        <w:t xml:space="preserve">More information in the </w:t>
      </w:r>
      <w:r w:rsidRPr="00103727">
        <w:rPr>
          <w:b/>
          <w:bCs/>
        </w:rPr>
        <w:t>Data Appendix.</w:t>
      </w:r>
    </w:p>
    <w:p w14:paraId="08AD1F3C" w14:textId="0B0E16E0" w:rsidR="00DB61B3" w:rsidRPr="00103727" w:rsidRDefault="00674F79" w:rsidP="00F52ABF">
      <w:pPr>
        <w:pStyle w:val="Heading2"/>
      </w:pPr>
      <w:bookmarkStart w:id="40" w:name="_Toc231480294"/>
      <w:r w:rsidRPr="00103727">
        <w:lastRenderedPageBreak/>
        <w:t>Energy upgrades and services</w:t>
      </w:r>
      <w:bookmarkEnd w:id="40"/>
    </w:p>
    <w:p w14:paraId="38054310" w14:textId="44202691" w:rsidR="000564EE" w:rsidRPr="00103727" w:rsidRDefault="000564EE" w:rsidP="000564EE">
      <w:pPr>
        <w:pStyle w:val="ListBullet"/>
        <w:rPr>
          <w:b/>
          <w:bCs/>
          <w:lang w:val="en-AU"/>
        </w:rPr>
      </w:pPr>
      <w:r w:rsidRPr="00103727">
        <w:rPr>
          <w:b/>
          <w:bCs/>
          <w:lang w:val="en-AU"/>
        </w:rPr>
        <w:t xml:space="preserve">Residential electrification and services </w:t>
      </w:r>
      <w:r w:rsidRPr="00103727">
        <w:rPr>
          <w:b/>
          <w:bCs/>
          <w:lang w:val="en-AU"/>
        </w:rPr>
        <w:br/>
        <w:t>(Residential heating, cooling and cooking services)</w:t>
      </w:r>
    </w:p>
    <w:p w14:paraId="3CEA832C" w14:textId="77777777" w:rsidR="000564EE" w:rsidRPr="00103727" w:rsidRDefault="000564EE" w:rsidP="000564EE">
      <w:pPr>
        <w:pStyle w:val="ListBullet"/>
        <w:rPr>
          <w:b/>
          <w:bCs/>
          <w:lang w:val="en-AU"/>
        </w:rPr>
      </w:pPr>
      <w:r w:rsidRPr="00103727">
        <w:rPr>
          <w:b/>
          <w:bCs/>
          <w:lang w:val="en-AU"/>
        </w:rPr>
        <w:t>Residential energy efficiency</w:t>
      </w:r>
    </w:p>
    <w:p w14:paraId="0BB6F7F8" w14:textId="77777777" w:rsidR="000564EE" w:rsidRPr="00103727" w:rsidRDefault="000564EE" w:rsidP="000564EE">
      <w:pPr>
        <w:pStyle w:val="ListBullet"/>
        <w:rPr>
          <w:b/>
          <w:bCs/>
          <w:lang w:val="en-AU"/>
        </w:rPr>
      </w:pPr>
      <w:r w:rsidRPr="00103727">
        <w:rPr>
          <w:b/>
          <w:bCs/>
          <w:lang w:val="en-AU"/>
        </w:rPr>
        <w:t>Commercial electrification and energy efficiency</w:t>
      </w:r>
    </w:p>
    <w:p w14:paraId="0553956D" w14:textId="77777777" w:rsidR="000564EE" w:rsidRPr="00103727" w:rsidRDefault="000564EE" w:rsidP="000564EE">
      <w:pPr>
        <w:pStyle w:val="ListBullet"/>
        <w:rPr>
          <w:b/>
          <w:bCs/>
          <w:lang w:val="en-AU"/>
        </w:rPr>
      </w:pPr>
      <w:r w:rsidRPr="00103727">
        <w:rPr>
          <w:b/>
          <w:bCs/>
          <w:lang w:val="en-AU"/>
        </w:rPr>
        <w:t>Industrial electrification and energy efficiency</w:t>
      </w:r>
    </w:p>
    <w:p w14:paraId="57DD114E" w14:textId="72983024" w:rsidR="00674F79" w:rsidRPr="00103727" w:rsidRDefault="000564EE" w:rsidP="000564EE">
      <w:pPr>
        <w:pStyle w:val="LastBulletinList"/>
        <w:rPr>
          <w:b/>
          <w:bCs/>
          <w:lang w:val="en-AU"/>
        </w:rPr>
      </w:pPr>
      <w:r w:rsidRPr="00103727">
        <w:rPr>
          <w:b/>
          <w:bCs/>
          <w:lang w:val="en-AU"/>
        </w:rPr>
        <w:t>Agriculture and forestry electrification and energy efficiency</w:t>
      </w:r>
    </w:p>
    <w:p w14:paraId="53C34D16" w14:textId="77777777" w:rsidR="000564EE" w:rsidRPr="00103727" w:rsidRDefault="000564EE" w:rsidP="000564EE">
      <w:pPr>
        <w:pStyle w:val="BodyText"/>
        <w:rPr>
          <w:lang w:val="en-AU"/>
        </w:rPr>
      </w:pPr>
      <w:r w:rsidRPr="00103727">
        <w:rPr>
          <w:lang w:val="en-AU"/>
        </w:rPr>
        <w:t>Victoria is improving energy efficiency and electrifying homes, and commercial, industrial and agricultural premises to reduce energy use, lower bills, and reach net zero emissions.</w:t>
      </w:r>
    </w:p>
    <w:p w14:paraId="06711C70" w14:textId="063659C8" w:rsidR="000564EE" w:rsidRPr="00103727" w:rsidRDefault="000564EE" w:rsidP="000564EE">
      <w:pPr>
        <w:pStyle w:val="BodyText"/>
        <w:rPr>
          <w:lang w:val="en-AU"/>
        </w:rPr>
      </w:pPr>
      <w:r w:rsidRPr="00103727">
        <w:rPr>
          <w:lang w:val="en-AU"/>
        </w:rPr>
        <w:t>Currently, over 2 million Victorian households and businesses rely on gas for heating, hot</w:t>
      </w:r>
      <w:r w:rsidR="00376EAB">
        <w:rPr>
          <w:lang w:val="en-AU"/>
        </w:rPr>
        <w:t> </w:t>
      </w:r>
      <w:r w:rsidRPr="00103727">
        <w:rPr>
          <w:lang w:val="en-AU"/>
        </w:rPr>
        <w:t>water, and cooking – more than in any other state or territory in Australia. However, the</w:t>
      </w:r>
      <w:r w:rsidR="00376EAB">
        <w:rPr>
          <w:lang w:val="en-AU"/>
        </w:rPr>
        <w:t> </w:t>
      </w:r>
      <w:r w:rsidRPr="00103727">
        <w:rPr>
          <w:lang w:val="en-AU"/>
        </w:rPr>
        <w:t>Victorian energy system is moving away from fossil gas due to increasing gas prices, uncertainty in global gas supply, high emissions, and strong government support for renewable energy.</w:t>
      </w:r>
    </w:p>
    <w:p w14:paraId="65E1960E" w14:textId="77777777" w:rsidR="0090558C" w:rsidRDefault="000564EE" w:rsidP="000564EE">
      <w:pPr>
        <w:pStyle w:val="BodyText"/>
        <w:rPr>
          <w:lang w:val="en-AU"/>
        </w:rPr>
      </w:pPr>
      <w:r w:rsidRPr="00103727">
        <w:rPr>
          <w:lang w:val="en-AU"/>
        </w:rPr>
        <w:t>There has already been an increase in the level of residential electrification services work in Victoria, evidenced by the uptake of efficient electric appliances through the Victorian Energy Upgrades and Solar Homes programs. The introduction of building electrification regulations and minimum energy efficiency standards for rental homes will continue to support electrification. The growing need for households and businesses to electrify and improve energy efficiency – such as replacing gas hot water systems with energy efficient electric heat pumps – will drive increased demand for skilled installers and maintenance workers.</w:t>
      </w:r>
    </w:p>
    <w:p w14:paraId="4986C69C" w14:textId="12F897BB" w:rsidR="000564EE" w:rsidRPr="00103727" w:rsidRDefault="000564EE" w:rsidP="00F149E9">
      <w:pPr>
        <w:pStyle w:val="Heading3"/>
        <w:rPr>
          <w:lang w:val="en-AU"/>
        </w:rPr>
      </w:pPr>
      <w:r w:rsidRPr="00103727">
        <w:rPr>
          <w:lang w:val="en-AU"/>
        </w:rPr>
        <w:lastRenderedPageBreak/>
        <w:t>Workforce demand: Energy upgrades and services</w:t>
      </w:r>
    </w:p>
    <w:p w14:paraId="527E3745" w14:textId="77777777" w:rsidR="000564EE" w:rsidRPr="00103727" w:rsidRDefault="000564EE" w:rsidP="00AE0C53">
      <w:pPr>
        <w:pStyle w:val="Heading4"/>
      </w:pPr>
      <w:r w:rsidRPr="00103727">
        <w:t>Projections</w:t>
      </w:r>
    </w:p>
    <w:p w14:paraId="4F1B41C9" w14:textId="77777777" w:rsidR="000564EE" w:rsidRPr="00103727" w:rsidRDefault="000564EE" w:rsidP="000564EE">
      <w:pPr>
        <w:pStyle w:val="BodyText"/>
        <w:rPr>
          <w:lang w:val="en-AU"/>
        </w:rPr>
      </w:pPr>
      <w:r w:rsidRPr="00103727">
        <w:rPr>
          <w:lang w:val="en-AU"/>
        </w:rPr>
        <w:t xml:space="preserve">The energy upgrades and services sector </w:t>
      </w:r>
      <w:proofErr w:type="gramStart"/>
      <w:r w:rsidRPr="00103727">
        <w:rPr>
          <w:lang w:val="en-AU"/>
        </w:rPr>
        <w:t>is</w:t>
      </w:r>
      <w:proofErr w:type="gramEnd"/>
      <w:r w:rsidRPr="00103727">
        <w:rPr>
          <w:lang w:val="en-AU"/>
        </w:rPr>
        <w:t xml:space="preserve"> projected to have nearly 17,900 FTE workers in 2026, making up 40% of the overall energy workforce.</w:t>
      </w:r>
    </w:p>
    <w:p w14:paraId="63B78F30" w14:textId="56200CB5" w:rsidR="000564EE" w:rsidRPr="00103727" w:rsidRDefault="000564EE" w:rsidP="000564EE">
      <w:pPr>
        <w:pStyle w:val="BodyText"/>
        <w:rPr>
          <w:lang w:val="en-AU"/>
        </w:rPr>
      </w:pPr>
      <w:r w:rsidRPr="00103727">
        <w:rPr>
          <w:lang w:val="en-AU"/>
        </w:rPr>
        <w:t>This is the largest workforce in the energy sector, including workers in residential electrification and services, residential energy efficiency and commercial, industrial and</w:t>
      </w:r>
      <w:r w:rsidR="00376EAB">
        <w:rPr>
          <w:lang w:val="en-AU"/>
        </w:rPr>
        <w:t> </w:t>
      </w:r>
      <w:r w:rsidRPr="00103727">
        <w:rPr>
          <w:lang w:val="en-AU"/>
        </w:rPr>
        <w:t>agricultural electrification and energy efficiency.</w:t>
      </w:r>
    </w:p>
    <w:p w14:paraId="13FD161B" w14:textId="77777777" w:rsidR="000564EE" w:rsidRPr="00103727" w:rsidRDefault="000564EE" w:rsidP="000564EE">
      <w:pPr>
        <w:pStyle w:val="BodyText"/>
        <w:rPr>
          <w:lang w:val="en-AU"/>
        </w:rPr>
      </w:pPr>
      <w:r w:rsidRPr="00103727">
        <w:rPr>
          <w:lang w:val="en-AU"/>
        </w:rPr>
        <w:t>The number of FTE workers in the energy upgrades and services sector is expected to grow to over 22,300 in 2040.</w:t>
      </w:r>
    </w:p>
    <w:p w14:paraId="33043468" w14:textId="35FFAC96" w:rsidR="000564EE" w:rsidRPr="00103727" w:rsidRDefault="000564EE" w:rsidP="000564EE">
      <w:pPr>
        <w:pStyle w:val="BodyText"/>
        <w:rPr>
          <w:lang w:val="en-AU"/>
        </w:rPr>
      </w:pPr>
      <w:r w:rsidRPr="00103727">
        <w:rPr>
          <w:lang w:val="en-AU"/>
        </w:rPr>
        <w:t>Within electrification, industrial workforces will peak in the early 2030s and require over 1,000 FTE workers. Agriculture and forestry workforces will continue to grow quickly in the</w:t>
      </w:r>
      <w:r w:rsidR="00376EAB">
        <w:rPr>
          <w:lang w:val="en-AU"/>
        </w:rPr>
        <w:t> </w:t>
      </w:r>
      <w:r w:rsidRPr="00103727">
        <w:rPr>
          <w:lang w:val="en-AU"/>
        </w:rPr>
        <w:t>mid</w:t>
      </w:r>
      <w:r w:rsidR="0047659C" w:rsidRPr="00103727">
        <w:rPr>
          <w:lang w:val="en-AU"/>
        </w:rPr>
        <w:t>-</w:t>
      </w:r>
      <w:r w:rsidRPr="00103727">
        <w:rPr>
          <w:lang w:val="en-AU"/>
        </w:rPr>
        <w:t>to</w:t>
      </w:r>
      <w:r w:rsidR="0047659C" w:rsidRPr="00103727">
        <w:rPr>
          <w:lang w:val="en-AU"/>
        </w:rPr>
        <w:t>-</w:t>
      </w:r>
      <w:r w:rsidRPr="00103727">
        <w:rPr>
          <w:lang w:val="en-AU"/>
        </w:rPr>
        <w:t>late 2030s, requiring 3,400 FTE workers by 2039.</w:t>
      </w:r>
    </w:p>
    <w:p w14:paraId="648A5E55" w14:textId="1496131A" w:rsidR="00F149E9" w:rsidRPr="00103727" w:rsidRDefault="00F149E9" w:rsidP="000564EE">
      <w:pPr>
        <w:pStyle w:val="BodyText"/>
        <w:rPr>
          <w:b/>
          <w:bCs/>
          <w:lang w:val="en-AU"/>
        </w:rPr>
      </w:pPr>
      <w:r w:rsidRPr="00103727">
        <w:rPr>
          <w:b/>
          <w:bCs/>
          <w:lang w:val="en-AU"/>
        </w:rPr>
        <w:t>The biggest share of jobs in energy upgrades and services will come from residential electrification and services, and residential energy efficiency</w:t>
      </w:r>
    </w:p>
    <w:p w14:paraId="054A15FC" w14:textId="293A7056" w:rsidR="00F149E9" w:rsidRPr="00103727" w:rsidRDefault="00F149E9" w:rsidP="00F149E9">
      <w:pPr>
        <w:pStyle w:val="Caption"/>
        <w:keepNext/>
        <w:spacing w:after="360"/>
      </w:pPr>
      <w:r w:rsidRPr="00103727">
        <w:t xml:space="preserve">Figure </w:t>
      </w:r>
      <w:fldSimple w:instr=" SEQ Figure \* ARABIC ">
        <w:r w:rsidR="00F52ABF">
          <w:rPr>
            <w:noProof/>
          </w:rPr>
          <w:t>37</w:t>
        </w:r>
      </w:fldSimple>
      <w:r w:rsidRPr="00103727">
        <w:t xml:space="preserve">: </w:t>
      </w:r>
      <w:r w:rsidRPr="00103727">
        <w:rPr>
          <w:b w:val="0"/>
          <w:bCs/>
        </w:rPr>
        <w:t>Average annual workforce projected for residential electrification and services, residential energy efficiency and commercial, industrial and agricultural electrification and energy efficiency sectors between 2026 and 2040</w:t>
      </w:r>
    </w:p>
    <w:p w14:paraId="7350871C" w14:textId="77777777" w:rsidR="00B24F65" w:rsidRPr="00103727" w:rsidRDefault="001742D8" w:rsidP="000564EE">
      <w:pPr>
        <w:pStyle w:val="BodyText"/>
        <w:rPr>
          <w:lang w:val="en-AU"/>
        </w:rPr>
      </w:pPr>
      <w:r w:rsidRPr="00103727">
        <w:rPr>
          <w:noProof/>
          <w:lang w:val="en-AU"/>
        </w:rPr>
        <w:drawing>
          <wp:inline distT="0" distB="0" distL="0" distR="0" wp14:anchorId="3CFC2E50" wp14:editId="50384559">
            <wp:extent cx="6120130" cy="2122170"/>
            <wp:effectExtent l="0" t="0" r="1270" b="0"/>
            <wp:docPr id="1832876455" name="Picture 15" descr="Column chart of the average annual workforce projected for energy upgrades and services from 2026 to 2040, in full-time-equivalent (FTE) workers, across four categories: agricultural and forestry, industrial, commercial, and residential electrification and energy efficiency. Residential is by far the largest at around 11,700 workers. Within residential (72% of the category), the workforce is involved in electric space conditioning (42%), electric hot water (30%), electric cooking (9%) and gas appliance activitie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76455" name="Picture 15" descr="Column chart of the average annual workforce projected for energy upgrades and services from 2026 to 2040, in full-time-equivalent (FTE) workers, across four categories: agricultural and forestry, industrial, commercial, and residential electrification and energy efficiency. Residential is by far the largest at around 11,700 workers. Within residential (72% of the category), the workforce is involved in electric space conditioning (42%), electric hot water (30%), electric cooking (9%) and gas appliance activities (19%)."/>
                    <pic:cNvPicPr/>
                  </pic:nvPicPr>
                  <pic:blipFill>
                    <a:blip r:embed="rId38" cstate="print">
                      <a:extLst>
                        <a:ext uri="{28A0092B-C50C-407E-A947-70E740481C1C}">
                          <a14:useLocalDpi xmlns:a14="http://schemas.microsoft.com/office/drawing/2010/main"/>
                        </a:ext>
                      </a:extLst>
                    </a:blip>
                    <a:stretch>
                      <a:fillRect/>
                    </a:stretch>
                  </pic:blipFill>
                  <pic:spPr>
                    <a:xfrm>
                      <a:off x="0" y="0"/>
                      <a:ext cx="6120130" cy="2122170"/>
                    </a:xfrm>
                    <a:prstGeom prst="rect">
                      <a:avLst/>
                    </a:prstGeom>
                  </pic:spPr>
                </pic:pic>
              </a:graphicData>
            </a:graphic>
          </wp:inline>
        </w:drawing>
      </w:r>
    </w:p>
    <w:p w14:paraId="550D2334" w14:textId="77777777" w:rsidR="00B24F65" w:rsidRPr="00103727" w:rsidRDefault="001742D8" w:rsidP="00B24F65">
      <w:pPr>
        <w:pStyle w:val="BodyText"/>
        <w:spacing w:after="0"/>
        <w:rPr>
          <w:lang w:val="en-AU"/>
        </w:rPr>
      </w:pPr>
      <w:r w:rsidRPr="00103727">
        <w:rPr>
          <w:lang w:val="en-AU"/>
        </w:rPr>
        <w:lastRenderedPageBreak/>
        <w:t>Within residential electrification and services (72% of the residential category), the workforce will be involved in the following activities:</w:t>
      </w:r>
    </w:p>
    <w:p w14:paraId="4B20EE49" w14:textId="31CE5E87" w:rsidR="001742D8" w:rsidRPr="00103727" w:rsidRDefault="00B24F65" w:rsidP="00B24F65">
      <w:pPr>
        <w:pStyle w:val="Caption"/>
      </w:pPr>
      <w:r w:rsidRPr="00103727">
        <w:t>Activity breakdown within residential electrification and services workforce</w:t>
      </w:r>
    </w:p>
    <w:tbl>
      <w:tblPr>
        <w:tblStyle w:val="Style2"/>
        <w:tblpPr w:leftFromText="181" w:rightFromText="181" w:bottomFromText="567" w:vertAnchor="text" w:tblpY="1"/>
        <w:tblOverlap w:val="never"/>
        <w:tblW w:w="0" w:type="auto"/>
        <w:tblLook w:val="04A0" w:firstRow="1" w:lastRow="0" w:firstColumn="1" w:lastColumn="0" w:noHBand="0" w:noVBand="1"/>
        <w:tblCaption w:val="Activity breakdown within residential electrification and services workforce"/>
        <w:tblDescription w:val="Activity breakdown within residential electrification and services workforce"/>
      </w:tblPr>
      <w:tblGrid>
        <w:gridCol w:w="4809"/>
        <w:gridCol w:w="4809"/>
      </w:tblGrid>
      <w:tr w:rsidR="001742D8" w:rsidRPr="00103727" w14:paraId="052664E8" w14:textId="77777777" w:rsidTr="00F52ABF">
        <w:trPr>
          <w:cnfStyle w:val="100000000000" w:firstRow="1" w:lastRow="0" w:firstColumn="0" w:lastColumn="0" w:oddVBand="0" w:evenVBand="0" w:oddHBand="0" w:evenHBand="0" w:firstRowFirstColumn="0" w:firstRowLastColumn="0" w:lastRowFirstColumn="0" w:lastRowLastColumn="0"/>
          <w:cantSplit/>
          <w:tblHeader/>
        </w:trPr>
        <w:tc>
          <w:tcPr>
            <w:tcW w:w="4809" w:type="dxa"/>
            <w:vAlign w:val="center"/>
          </w:tcPr>
          <w:p w14:paraId="26447B3B" w14:textId="122E7D97" w:rsidR="001742D8" w:rsidRPr="00103727" w:rsidRDefault="001742D8" w:rsidP="00F52ABF">
            <w:pPr>
              <w:pStyle w:val="Tabletext"/>
              <w:spacing w:line="276" w:lineRule="auto"/>
              <w:rPr>
                <w:lang w:val="en-AU"/>
              </w:rPr>
            </w:pPr>
            <w:r w:rsidRPr="00103727">
              <w:rPr>
                <w:lang w:val="en-AU"/>
              </w:rPr>
              <w:t>Activity</w:t>
            </w:r>
          </w:p>
        </w:tc>
        <w:tc>
          <w:tcPr>
            <w:tcW w:w="4809" w:type="dxa"/>
            <w:vAlign w:val="center"/>
          </w:tcPr>
          <w:p w14:paraId="2C38411B" w14:textId="016F4752" w:rsidR="001742D8" w:rsidRPr="00103727" w:rsidRDefault="001742D8" w:rsidP="00F52ABF">
            <w:pPr>
              <w:pStyle w:val="Tabletext"/>
              <w:spacing w:line="276" w:lineRule="auto"/>
              <w:jc w:val="center"/>
              <w:rPr>
                <w:lang w:val="en-AU"/>
              </w:rPr>
            </w:pPr>
            <w:r w:rsidRPr="00103727">
              <w:rPr>
                <w:lang w:val="en-AU"/>
              </w:rPr>
              <w:t>Share of residential electrification and</w:t>
            </w:r>
            <w:r w:rsidR="00F52ABF">
              <w:rPr>
                <w:lang w:val="en-AU"/>
              </w:rPr>
              <w:t> </w:t>
            </w:r>
            <w:r w:rsidRPr="00103727">
              <w:rPr>
                <w:lang w:val="en-AU"/>
              </w:rPr>
              <w:t>services workforce</w:t>
            </w:r>
          </w:p>
        </w:tc>
      </w:tr>
      <w:tr w:rsidR="001742D8" w:rsidRPr="00103727" w14:paraId="5F791858" w14:textId="77777777" w:rsidTr="00B24F65">
        <w:tc>
          <w:tcPr>
            <w:tcW w:w="4809" w:type="dxa"/>
          </w:tcPr>
          <w:p w14:paraId="2CF9BF52" w14:textId="143294E5" w:rsidR="001742D8" w:rsidRPr="00103727" w:rsidRDefault="001742D8" w:rsidP="00F03094">
            <w:pPr>
              <w:pStyle w:val="Tabletext"/>
              <w:spacing w:line="240" w:lineRule="auto"/>
              <w:rPr>
                <w:lang w:val="en-AU"/>
              </w:rPr>
            </w:pPr>
            <w:r w:rsidRPr="00103727">
              <w:rPr>
                <w:lang w:val="en-AU"/>
              </w:rPr>
              <w:t>Electric space conditioning</w:t>
            </w:r>
          </w:p>
        </w:tc>
        <w:tc>
          <w:tcPr>
            <w:tcW w:w="4809" w:type="dxa"/>
          </w:tcPr>
          <w:p w14:paraId="042D789F" w14:textId="7386D04F" w:rsidR="001742D8" w:rsidRPr="00103727" w:rsidRDefault="001742D8" w:rsidP="00F03094">
            <w:pPr>
              <w:pStyle w:val="Tabletext"/>
              <w:spacing w:line="240" w:lineRule="auto"/>
              <w:jc w:val="center"/>
              <w:rPr>
                <w:b/>
                <w:bCs/>
                <w:lang w:val="en-AU"/>
              </w:rPr>
            </w:pPr>
            <w:r w:rsidRPr="00103727">
              <w:rPr>
                <w:b/>
                <w:bCs/>
                <w:lang w:val="en-AU"/>
              </w:rPr>
              <w:t>42%</w:t>
            </w:r>
          </w:p>
        </w:tc>
      </w:tr>
      <w:tr w:rsidR="001742D8" w:rsidRPr="00103727" w14:paraId="3FCCAD23" w14:textId="77777777" w:rsidTr="00B24F65">
        <w:tc>
          <w:tcPr>
            <w:tcW w:w="4809" w:type="dxa"/>
          </w:tcPr>
          <w:p w14:paraId="43A7C4BB" w14:textId="15F24C9B" w:rsidR="001742D8" w:rsidRPr="00103727" w:rsidRDefault="001742D8" w:rsidP="00F03094">
            <w:pPr>
              <w:pStyle w:val="Tabletext"/>
              <w:spacing w:line="240" w:lineRule="auto"/>
              <w:rPr>
                <w:lang w:val="en-AU"/>
              </w:rPr>
            </w:pPr>
            <w:r w:rsidRPr="00103727">
              <w:rPr>
                <w:lang w:val="en-AU"/>
              </w:rPr>
              <w:t>Electric hot water</w:t>
            </w:r>
          </w:p>
        </w:tc>
        <w:tc>
          <w:tcPr>
            <w:tcW w:w="4809" w:type="dxa"/>
          </w:tcPr>
          <w:p w14:paraId="16330ED5" w14:textId="0B718AFD" w:rsidR="001742D8" w:rsidRPr="00103727" w:rsidRDefault="001742D8" w:rsidP="00F03094">
            <w:pPr>
              <w:pStyle w:val="Tabletext"/>
              <w:spacing w:line="240" w:lineRule="auto"/>
              <w:jc w:val="center"/>
              <w:rPr>
                <w:b/>
                <w:bCs/>
                <w:lang w:val="en-AU"/>
              </w:rPr>
            </w:pPr>
            <w:r w:rsidRPr="00103727">
              <w:rPr>
                <w:b/>
                <w:bCs/>
                <w:lang w:val="en-AU"/>
              </w:rPr>
              <w:t>30%</w:t>
            </w:r>
          </w:p>
        </w:tc>
      </w:tr>
      <w:tr w:rsidR="001742D8" w:rsidRPr="00103727" w14:paraId="034496FF" w14:textId="77777777" w:rsidTr="00B24F65">
        <w:tc>
          <w:tcPr>
            <w:tcW w:w="4809" w:type="dxa"/>
          </w:tcPr>
          <w:p w14:paraId="2A1AF48D" w14:textId="1DEDB3A0" w:rsidR="001742D8" w:rsidRPr="00103727" w:rsidRDefault="001742D8" w:rsidP="00F03094">
            <w:pPr>
              <w:pStyle w:val="Tabletext"/>
              <w:spacing w:line="240" w:lineRule="auto"/>
              <w:rPr>
                <w:lang w:val="en-AU"/>
              </w:rPr>
            </w:pPr>
            <w:r w:rsidRPr="00103727">
              <w:rPr>
                <w:lang w:val="en-AU"/>
              </w:rPr>
              <w:t>Electric cooking</w:t>
            </w:r>
          </w:p>
        </w:tc>
        <w:tc>
          <w:tcPr>
            <w:tcW w:w="4809" w:type="dxa"/>
          </w:tcPr>
          <w:p w14:paraId="6724A115" w14:textId="4310BEF1" w:rsidR="001742D8" w:rsidRPr="00103727" w:rsidRDefault="001742D8" w:rsidP="00F03094">
            <w:pPr>
              <w:pStyle w:val="Tabletext"/>
              <w:spacing w:line="240" w:lineRule="auto"/>
              <w:jc w:val="center"/>
              <w:rPr>
                <w:b/>
                <w:bCs/>
                <w:lang w:val="en-AU"/>
              </w:rPr>
            </w:pPr>
            <w:r w:rsidRPr="00103727">
              <w:rPr>
                <w:b/>
                <w:bCs/>
                <w:lang w:val="en-AU"/>
              </w:rPr>
              <w:t>9%</w:t>
            </w:r>
          </w:p>
        </w:tc>
      </w:tr>
      <w:tr w:rsidR="001742D8" w:rsidRPr="00103727" w14:paraId="2E3068BA" w14:textId="77777777" w:rsidTr="00B24F65">
        <w:tc>
          <w:tcPr>
            <w:tcW w:w="4809" w:type="dxa"/>
          </w:tcPr>
          <w:p w14:paraId="79616B7B" w14:textId="7479F7C4" w:rsidR="001742D8" w:rsidRPr="00103727" w:rsidRDefault="001742D8" w:rsidP="00F03094">
            <w:pPr>
              <w:pStyle w:val="Tabletext"/>
              <w:spacing w:line="240" w:lineRule="auto"/>
              <w:rPr>
                <w:lang w:val="en-AU"/>
              </w:rPr>
            </w:pPr>
            <w:r w:rsidRPr="00103727">
              <w:rPr>
                <w:lang w:val="en-AU"/>
              </w:rPr>
              <w:t>Gas appliances activities</w:t>
            </w:r>
          </w:p>
        </w:tc>
        <w:tc>
          <w:tcPr>
            <w:tcW w:w="4809" w:type="dxa"/>
          </w:tcPr>
          <w:p w14:paraId="29654C64" w14:textId="062320B4" w:rsidR="001742D8" w:rsidRPr="00103727" w:rsidRDefault="001742D8" w:rsidP="00F03094">
            <w:pPr>
              <w:pStyle w:val="Tabletext"/>
              <w:spacing w:line="240" w:lineRule="auto"/>
              <w:jc w:val="center"/>
              <w:rPr>
                <w:b/>
                <w:bCs/>
                <w:lang w:val="en-AU"/>
              </w:rPr>
            </w:pPr>
            <w:r w:rsidRPr="00103727">
              <w:rPr>
                <w:b/>
                <w:bCs/>
                <w:lang w:val="en-AU"/>
              </w:rPr>
              <w:t>19%</w:t>
            </w:r>
          </w:p>
        </w:tc>
      </w:tr>
    </w:tbl>
    <w:p w14:paraId="2F51BC36" w14:textId="77777777" w:rsidR="00B24F65" w:rsidRPr="00103727" w:rsidRDefault="00B24F65" w:rsidP="00B24F65">
      <w:pPr>
        <w:pStyle w:val="BodyText"/>
        <w:rPr>
          <w:lang w:val="en-AU"/>
        </w:rPr>
      </w:pPr>
      <w:r w:rsidRPr="00103727">
        <w:rPr>
          <w:lang w:val="en-AU"/>
        </w:rPr>
        <w:t>The energy efficiency workforce demand remains strong throughout the period to 2040, averaging around 7,100 FTE across the commercial, industrial and residential sectors. Demand is highest between 2026 and 2030, averaging around 10,100 FTE workers. This is followed by another period of high demand in the late 2030s, with approximately 9,600 FTE workers required in 2040.</w:t>
      </w:r>
    </w:p>
    <w:p w14:paraId="6DAE38CF" w14:textId="77777777" w:rsidR="00B24F65" w:rsidRPr="00103727" w:rsidRDefault="00B24F65" w:rsidP="00AE0C53">
      <w:pPr>
        <w:pStyle w:val="Heading4"/>
      </w:pPr>
      <w:r w:rsidRPr="00103727">
        <w:t>Residential electrification and services jobs and education</w:t>
      </w:r>
    </w:p>
    <w:p w14:paraId="4FC64B31" w14:textId="77777777" w:rsidR="00B24F65" w:rsidRPr="00103727" w:rsidRDefault="00B24F65" w:rsidP="00B24F65">
      <w:pPr>
        <w:pStyle w:val="BodyText"/>
        <w:rPr>
          <w:lang w:val="en-AU"/>
        </w:rPr>
      </w:pPr>
      <w:r w:rsidRPr="00103727">
        <w:rPr>
          <w:lang w:val="en-AU"/>
        </w:rPr>
        <w:t>Demand for workers in residential electrification and services is projected to grow gradually from 7,800 to 9,000 FTE workers between 2026 and 2040. The majority of this work will be in electric space conditioning, electric hot water and electric cooking.</w:t>
      </w:r>
    </w:p>
    <w:p w14:paraId="053F8985" w14:textId="7FB81525" w:rsidR="00B24F65" w:rsidRPr="00103727" w:rsidRDefault="00B24F65" w:rsidP="00B24F65">
      <w:pPr>
        <w:pStyle w:val="BodyText"/>
        <w:rPr>
          <w:lang w:val="en-AU"/>
        </w:rPr>
      </w:pPr>
      <w:r w:rsidRPr="00103727">
        <w:rPr>
          <w:lang w:val="en-AU"/>
        </w:rPr>
        <w:t>The most in</w:t>
      </w:r>
      <w:r w:rsidR="0047659C" w:rsidRPr="00103727">
        <w:rPr>
          <w:lang w:val="en-AU"/>
        </w:rPr>
        <w:t>-</w:t>
      </w:r>
      <w:r w:rsidRPr="00103727">
        <w:rPr>
          <w:lang w:val="en-AU"/>
        </w:rPr>
        <w:t xml:space="preserve">demand jobs required in the residential electrification and services workforce are projected to be plumbers, electricians and </w:t>
      </w:r>
      <w:proofErr w:type="spellStart"/>
      <w:r w:rsidRPr="00103727">
        <w:rPr>
          <w:lang w:val="en-AU"/>
        </w:rPr>
        <w:t>airconditioning</w:t>
      </w:r>
      <w:proofErr w:type="spellEnd"/>
      <w:r w:rsidRPr="00103727">
        <w:rPr>
          <w:lang w:val="en-AU"/>
        </w:rPr>
        <w:t xml:space="preserve"> and refrigeration mechanics (Figure 39).</w:t>
      </w:r>
    </w:p>
    <w:p w14:paraId="718B6A50" w14:textId="77777777" w:rsidR="00B24F65" w:rsidRPr="00103727" w:rsidRDefault="00B24F65" w:rsidP="00F03094">
      <w:pPr>
        <w:pStyle w:val="BodyText"/>
        <w:rPr>
          <w:lang w:val="en-AU"/>
        </w:rPr>
      </w:pPr>
      <w:r w:rsidRPr="00103727">
        <w:rPr>
          <w:lang w:val="en-AU"/>
        </w:rPr>
        <w:t xml:space="preserve">Jobs in residential electrification and services include plumbers who install and replace gas and water systems, electricians who connect and upgrade electric appliances, and </w:t>
      </w:r>
      <w:proofErr w:type="spellStart"/>
      <w:r w:rsidRPr="00103727">
        <w:rPr>
          <w:lang w:val="en-AU"/>
        </w:rPr>
        <w:t>airconditioning</w:t>
      </w:r>
      <w:proofErr w:type="spellEnd"/>
      <w:r w:rsidRPr="00103727">
        <w:rPr>
          <w:lang w:val="en-AU"/>
        </w:rPr>
        <w:t xml:space="preserve"> mechanics who fit and maintain heat pumps.</w:t>
      </w:r>
    </w:p>
    <w:p w14:paraId="0C7A6558" w14:textId="7FD620C6" w:rsidR="00B24F65" w:rsidRPr="00103727" w:rsidRDefault="00B24F65" w:rsidP="00F03094">
      <w:pPr>
        <w:pStyle w:val="BodyText"/>
        <w:spacing w:after="0"/>
        <w:rPr>
          <w:b/>
          <w:bCs/>
          <w:lang w:val="en-AU"/>
        </w:rPr>
      </w:pPr>
      <w:r w:rsidRPr="00103727">
        <w:rPr>
          <w:b/>
          <w:bCs/>
          <w:lang w:val="en-AU"/>
        </w:rPr>
        <w:lastRenderedPageBreak/>
        <w:t>The large majority (89%) of roles in residential electrification and services will require Certificate IV</w:t>
      </w:r>
      <w:r w:rsidR="009201D0" w:rsidRPr="00103727">
        <w:rPr>
          <w:b/>
          <w:bCs/>
          <w:lang w:val="en-AU"/>
        </w:rPr>
        <w:t xml:space="preserve"> (or Certificate III with at least 2 years of on</w:t>
      </w:r>
      <w:r w:rsidR="0047659C" w:rsidRPr="00103727">
        <w:rPr>
          <w:b/>
          <w:bCs/>
          <w:lang w:val="en-AU"/>
        </w:rPr>
        <w:t>-</w:t>
      </w:r>
      <w:r w:rsidR="009201D0" w:rsidRPr="00103727">
        <w:rPr>
          <w:b/>
          <w:bCs/>
          <w:lang w:val="en-AU"/>
        </w:rPr>
        <w:t>the</w:t>
      </w:r>
      <w:r w:rsidR="0047659C" w:rsidRPr="00103727">
        <w:rPr>
          <w:b/>
          <w:bCs/>
          <w:lang w:val="en-AU"/>
        </w:rPr>
        <w:t>-</w:t>
      </w:r>
      <w:r w:rsidR="009201D0" w:rsidRPr="00103727">
        <w:rPr>
          <w:b/>
          <w:bCs/>
          <w:lang w:val="en-AU"/>
        </w:rPr>
        <w:t>job training)</w:t>
      </w:r>
      <w:r w:rsidRPr="00103727">
        <w:rPr>
          <w:b/>
          <w:bCs/>
          <w:lang w:val="en-AU"/>
        </w:rPr>
        <w:t xml:space="preserve"> to associate degree</w:t>
      </w:r>
    </w:p>
    <w:p w14:paraId="656C1EEC" w14:textId="6D402D6E" w:rsidR="00B24F65" w:rsidRPr="00103727" w:rsidRDefault="00B24F65" w:rsidP="00B24F65">
      <w:pPr>
        <w:pStyle w:val="Caption"/>
        <w:keepNext/>
      </w:pPr>
      <w:r w:rsidRPr="00103727">
        <w:t xml:space="preserve">Figure </w:t>
      </w:r>
      <w:fldSimple w:instr=" SEQ Figure \* ARABIC ">
        <w:r w:rsidR="00F52ABF">
          <w:rPr>
            <w:noProof/>
          </w:rPr>
          <w:t>38</w:t>
        </w:r>
      </w:fldSimple>
      <w:r w:rsidRPr="00103727">
        <w:t xml:space="preserve">: </w:t>
      </w:r>
      <w:r w:rsidRPr="00103727">
        <w:rPr>
          <w:b w:val="0"/>
          <w:bCs/>
        </w:rPr>
        <w:t>Education categories for the residential electrification and services workforce between 2026 and 2040</w:t>
      </w:r>
    </w:p>
    <w:tbl>
      <w:tblPr>
        <w:tblStyle w:val="Style2"/>
        <w:tblpPr w:leftFromText="181" w:rightFromText="181" w:bottomFromText="567" w:vertAnchor="text" w:tblpY="1"/>
        <w:tblOverlap w:val="never"/>
        <w:tblW w:w="0" w:type="auto"/>
        <w:tblLook w:val="04A0" w:firstRow="1" w:lastRow="0" w:firstColumn="1" w:lastColumn="0" w:noHBand="0" w:noVBand="1"/>
        <w:tblCaption w:val="Figure 38: Education categories for the residential electrification and services workforce between 2026 and 2040"/>
        <w:tblDescription w:val="Education categories for the residential electrification and services workforce between 2026 and 2040"/>
      </w:tblPr>
      <w:tblGrid>
        <w:gridCol w:w="5802"/>
        <w:gridCol w:w="3816"/>
      </w:tblGrid>
      <w:tr w:rsidR="00B24F65" w:rsidRPr="00103727" w14:paraId="4518816B" w14:textId="77777777" w:rsidTr="0008180F">
        <w:trPr>
          <w:cnfStyle w:val="100000000000" w:firstRow="1" w:lastRow="0" w:firstColumn="0" w:lastColumn="0" w:oddVBand="0" w:evenVBand="0" w:oddHBand="0" w:evenHBand="0" w:firstRowFirstColumn="0" w:firstRowLastColumn="0" w:lastRowFirstColumn="0" w:lastRowLastColumn="0"/>
          <w:cantSplit/>
          <w:tblHeader/>
        </w:trPr>
        <w:tc>
          <w:tcPr>
            <w:tcW w:w="5802" w:type="dxa"/>
          </w:tcPr>
          <w:p w14:paraId="2E9D78F7" w14:textId="77777777" w:rsidR="00B24F65" w:rsidRPr="00103727" w:rsidRDefault="00B24F65" w:rsidP="003062E1">
            <w:pPr>
              <w:pStyle w:val="Tabletext"/>
              <w:spacing w:line="240" w:lineRule="auto"/>
              <w:rPr>
                <w:lang w:val="en-AU"/>
              </w:rPr>
            </w:pPr>
            <w:r w:rsidRPr="00103727">
              <w:rPr>
                <w:lang w:val="en-AU"/>
              </w:rPr>
              <w:t>Education category</w:t>
            </w:r>
          </w:p>
        </w:tc>
        <w:tc>
          <w:tcPr>
            <w:tcW w:w="3816" w:type="dxa"/>
          </w:tcPr>
          <w:p w14:paraId="6A366DA0" w14:textId="77777777" w:rsidR="00B24F65" w:rsidRPr="00103727" w:rsidRDefault="00B24F65" w:rsidP="003062E1">
            <w:pPr>
              <w:pStyle w:val="Tabletext"/>
              <w:spacing w:line="240" w:lineRule="auto"/>
              <w:jc w:val="center"/>
              <w:rPr>
                <w:lang w:val="en-AU"/>
              </w:rPr>
            </w:pPr>
            <w:r w:rsidRPr="00103727">
              <w:rPr>
                <w:lang w:val="en-AU"/>
              </w:rPr>
              <w:t>Share of workforce</w:t>
            </w:r>
          </w:p>
        </w:tc>
      </w:tr>
      <w:tr w:rsidR="00B24F65" w:rsidRPr="00103727" w14:paraId="2CBEDBC8" w14:textId="77777777" w:rsidTr="003062E1">
        <w:tc>
          <w:tcPr>
            <w:tcW w:w="5802" w:type="dxa"/>
          </w:tcPr>
          <w:p w14:paraId="5829CE18" w14:textId="77777777" w:rsidR="00B24F65" w:rsidRPr="00103727" w:rsidRDefault="00B24F65" w:rsidP="003062E1">
            <w:pPr>
              <w:pStyle w:val="Tabletext"/>
              <w:spacing w:line="240" w:lineRule="auto"/>
              <w:rPr>
                <w:lang w:val="en-AU"/>
              </w:rPr>
            </w:pPr>
            <w:r w:rsidRPr="00103727">
              <w:rPr>
                <w:lang w:val="en-AU"/>
              </w:rPr>
              <w:t>Bachelor degree or higher</w:t>
            </w:r>
          </w:p>
        </w:tc>
        <w:tc>
          <w:tcPr>
            <w:tcW w:w="3816" w:type="dxa"/>
          </w:tcPr>
          <w:p w14:paraId="56D461F5" w14:textId="3C9C75A8" w:rsidR="00B24F65" w:rsidRPr="00103727" w:rsidRDefault="009201D0" w:rsidP="003062E1">
            <w:pPr>
              <w:pStyle w:val="Tabletext"/>
              <w:spacing w:line="240" w:lineRule="auto"/>
              <w:jc w:val="center"/>
              <w:rPr>
                <w:b/>
                <w:bCs/>
                <w:lang w:val="en-AU"/>
              </w:rPr>
            </w:pPr>
            <w:r w:rsidRPr="00103727">
              <w:rPr>
                <w:b/>
                <w:bCs/>
                <w:lang w:val="en-AU"/>
              </w:rPr>
              <w:t>1</w:t>
            </w:r>
            <w:r w:rsidR="00B24F65" w:rsidRPr="00103727">
              <w:rPr>
                <w:b/>
                <w:bCs/>
                <w:lang w:val="en-AU"/>
              </w:rPr>
              <w:t>0%</w:t>
            </w:r>
          </w:p>
        </w:tc>
      </w:tr>
      <w:tr w:rsidR="00B24F65" w:rsidRPr="00103727" w14:paraId="75324688" w14:textId="77777777" w:rsidTr="003062E1">
        <w:tc>
          <w:tcPr>
            <w:tcW w:w="5802" w:type="dxa"/>
          </w:tcPr>
          <w:p w14:paraId="31025116" w14:textId="55AA5DE1" w:rsidR="00B24F65" w:rsidRPr="00103727" w:rsidRDefault="00B24F65" w:rsidP="003062E1">
            <w:pPr>
              <w:pStyle w:val="Tabletext"/>
              <w:spacing w:line="276" w:lineRule="auto"/>
              <w:rPr>
                <w:lang w:val="en-AU"/>
              </w:rPr>
            </w:pPr>
            <w:r w:rsidRPr="00103727">
              <w:rPr>
                <w:lang w:val="en-AU"/>
              </w:rPr>
              <w:t>Certificate IV (</w:t>
            </w:r>
            <w:r w:rsidRPr="00103727">
              <w:rPr>
                <w:i/>
                <w:lang w:val="en-AU"/>
              </w:rPr>
              <w:t>Or Certificate III with at least 2 years of on</w:t>
            </w:r>
            <w:r w:rsidR="0047659C" w:rsidRPr="00103727">
              <w:rPr>
                <w:i/>
                <w:lang w:val="en-AU"/>
              </w:rPr>
              <w:t>-</w:t>
            </w:r>
            <w:r w:rsidRPr="00103727">
              <w:rPr>
                <w:i/>
                <w:lang w:val="en-AU"/>
              </w:rPr>
              <w:t>the</w:t>
            </w:r>
            <w:r w:rsidR="0047659C" w:rsidRPr="00103727">
              <w:rPr>
                <w:i/>
                <w:lang w:val="en-AU"/>
              </w:rPr>
              <w:t>-</w:t>
            </w:r>
            <w:r w:rsidRPr="00103727">
              <w:rPr>
                <w:i/>
                <w:lang w:val="en-AU"/>
              </w:rPr>
              <w:t>job training)</w:t>
            </w:r>
            <w:r w:rsidRPr="00103727">
              <w:rPr>
                <w:lang w:val="en-AU"/>
              </w:rPr>
              <w:t xml:space="preserve"> to associate degree</w:t>
            </w:r>
          </w:p>
        </w:tc>
        <w:tc>
          <w:tcPr>
            <w:tcW w:w="3816" w:type="dxa"/>
          </w:tcPr>
          <w:p w14:paraId="40ED9322" w14:textId="06A0F664" w:rsidR="00B24F65" w:rsidRPr="00103727" w:rsidRDefault="009201D0" w:rsidP="003062E1">
            <w:pPr>
              <w:pStyle w:val="Tabletext"/>
              <w:spacing w:line="276" w:lineRule="auto"/>
              <w:jc w:val="center"/>
              <w:rPr>
                <w:b/>
                <w:bCs/>
                <w:lang w:val="en-AU"/>
              </w:rPr>
            </w:pPr>
            <w:r w:rsidRPr="00103727">
              <w:rPr>
                <w:b/>
                <w:bCs/>
                <w:lang w:val="en-AU"/>
              </w:rPr>
              <w:t>89</w:t>
            </w:r>
            <w:r w:rsidR="00B24F65" w:rsidRPr="00103727">
              <w:rPr>
                <w:b/>
                <w:bCs/>
                <w:lang w:val="en-AU"/>
              </w:rPr>
              <w:t>%</w:t>
            </w:r>
          </w:p>
        </w:tc>
      </w:tr>
      <w:tr w:rsidR="00B24F65" w:rsidRPr="00103727" w14:paraId="10031EF1" w14:textId="77777777" w:rsidTr="003062E1">
        <w:tc>
          <w:tcPr>
            <w:tcW w:w="5802" w:type="dxa"/>
          </w:tcPr>
          <w:p w14:paraId="24C8BEAD" w14:textId="77777777" w:rsidR="00B24F65" w:rsidRPr="00103727" w:rsidRDefault="00B24F65" w:rsidP="003062E1">
            <w:pPr>
              <w:pStyle w:val="Tabletext"/>
              <w:spacing w:line="240" w:lineRule="auto"/>
              <w:rPr>
                <w:lang w:val="en-AU"/>
              </w:rPr>
            </w:pPr>
            <w:r w:rsidRPr="00103727">
              <w:rPr>
                <w:lang w:val="en-AU"/>
              </w:rPr>
              <w:t>High school and Certificate I, II, III</w:t>
            </w:r>
          </w:p>
        </w:tc>
        <w:tc>
          <w:tcPr>
            <w:tcW w:w="3816" w:type="dxa"/>
          </w:tcPr>
          <w:p w14:paraId="4447C2A5" w14:textId="087BB7E2" w:rsidR="00B24F65" w:rsidRPr="00103727" w:rsidRDefault="00B24F65" w:rsidP="003062E1">
            <w:pPr>
              <w:pStyle w:val="Tabletext"/>
              <w:spacing w:line="240" w:lineRule="auto"/>
              <w:jc w:val="center"/>
              <w:rPr>
                <w:b/>
                <w:bCs/>
                <w:lang w:val="en-AU"/>
              </w:rPr>
            </w:pPr>
            <w:r w:rsidRPr="00103727">
              <w:rPr>
                <w:b/>
                <w:bCs/>
                <w:lang w:val="en-AU"/>
              </w:rPr>
              <w:t>1%</w:t>
            </w:r>
          </w:p>
        </w:tc>
      </w:tr>
    </w:tbl>
    <w:p w14:paraId="716197DE" w14:textId="5E5AA70B" w:rsidR="00B24F65" w:rsidRPr="00103727" w:rsidRDefault="00101F21" w:rsidP="00F03094">
      <w:pPr>
        <w:pStyle w:val="BodyText"/>
        <w:spacing w:after="0"/>
        <w:rPr>
          <w:b/>
          <w:bCs/>
          <w:lang w:val="en-AU"/>
        </w:rPr>
      </w:pPr>
      <w:r w:rsidRPr="00103727">
        <w:rPr>
          <w:b/>
          <w:bCs/>
          <w:lang w:val="en-AU"/>
        </w:rPr>
        <w:t>Top jobs required in the residential electrification and services workforce</w:t>
      </w:r>
    </w:p>
    <w:p w14:paraId="177780E7" w14:textId="17892947" w:rsidR="00101F21" w:rsidRPr="00103727" w:rsidRDefault="00101F21" w:rsidP="00101F21">
      <w:pPr>
        <w:pStyle w:val="Caption"/>
        <w:keepNext/>
        <w:ind w:right="-143"/>
      </w:pPr>
      <w:r w:rsidRPr="00103727">
        <w:t xml:space="preserve">Figure </w:t>
      </w:r>
      <w:fldSimple w:instr=" SEQ Figure \* ARABIC ">
        <w:r w:rsidR="00F52ABF">
          <w:rPr>
            <w:noProof/>
          </w:rPr>
          <w:t>39</w:t>
        </w:r>
      </w:fldSimple>
      <w:r w:rsidRPr="00103727">
        <w:t xml:space="preserve">: </w:t>
      </w:r>
      <w:r w:rsidRPr="00103727">
        <w:rPr>
          <w:b w:val="0"/>
          <w:bCs/>
        </w:rPr>
        <w:t>Top jobs in the residential electrification and services workforce between 2026 and 2040</w:t>
      </w:r>
    </w:p>
    <w:tbl>
      <w:tblPr>
        <w:tblStyle w:val="Style2"/>
        <w:tblpPr w:leftFromText="181" w:rightFromText="181" w:bottomFromText="567" w:vertAnchor="text" w:tblpY="1"/>
        <w:tblOverlap w:val="never"/>
        <w:tblW w:w="5000" w:type="pct"/>
        <w:tblLook w:val="0020" w:firstRow="1" w:lastRow="0" w:firstColumn="0" w:lastColumn="0" w:noHBand="0" w:noVBand="0"/>
        <w:tblCaption w:val="Figure 39: Top jobs in the residential electrification and services workforce between 2026 and 2040"/>
        <w:tblDescription w:val="Top jobs in the residential electrification and services workforce between 2026 and 2040"/>
      </w:tblPr>
      <w:tblGrid>
        <w:gridCol w:w="985"/>
        <w:gridCol w:w="6979"/>
        <w:gridCol w:w="1654"/>
      </w:tblGrid>
      <w:tr w:rsidR="00101F21" w:rsidRPr="00103727" w14:paraId="546C065B" w14:textId="77777777" w:rsidTr="0008180F">
        <w:trPr>
          <w:cnfStyle w:val="100000000000" w:firstRow="1" w:lastRow="0" w:firstColumn="0" w:lastColumn="0" w:oddVBand="0" w:evenVBand="0" w:oddHBand="0" w:evenHBand="0" w:firstRowFirstColumn="0" w:firstRowLastColumn="0" w:lastRowFirstColumn="0" w:lastRowLastColumn="0"/>
          <w:cantSplit/>
          <w:trHeight w:val="623"/>
          <w:tblHeader/>
        </w:trPr>
        <w:tc>
          <w:tcPr>
            <w:tcW w:w="512" w:type="pct"/>
            <w:vAlign w:val="center"/>
          </w:tcPr>
          <w:p w14:paraId="65A49508" w14:textId="77777777" w:rsidR="00101F21" w:rsidRPr="00103727" w:rsidRDefault="00101F21" w:rsidP="0008180F">
            <w:pPr>
              <w:pStyle w:val="Tabletext"/>
              <w:spacing w:line="276" w:lineRule="auto"/>
              <w:rPr>
                <w:bCs/>
                <w:sz w:val="22"/>
                <w:lang w:val="en-AU"/>
              </w:rPr>
            </w:pPr>
            <w:r w:rsidRPr="00103727">
              <w:rPr>
                <w:bCs/>
                <w:sz w:val="22"/>
                <w:lang w:val="en-AU"/>
              </w:rPr>
              <w:t>Rank</w:t>
            </w:r>
          </w:p>
        </w:tc>
        <w:tc>
          <w:tcPr>
            <w:tcW w:w="3628" w:type="pct"/>
            <w:vAlign w:val="center"/>
          </w:tcPr>
          <w:p w14:paraId="75F651B5" w14:textId="77777777" w:rsidR="00101F21" w:rsidRPr="00103727" w:rsidRDefault="00101F21" w:rsidP="0008180F">
            <w:pPr>
              <w:pStyle w:val="Tabletext"/>
              <w:spacing w:line="276" w:lineRule="auto"/>
              <w:rPr>
                <w:sz w:val="22"/>
                <w:lang w:val="en-AU"/>
              </w:rPr>
            </w:pPr>
            <w:r w:rsidRPr="00103727">
              <w:rPr>
                <w:sz w:val="22"/>
                <w:lang w:val="en-AU"/>
              </w:rPr>
              <w:t>Job title</w:t>
            </w:r>
          </w:p>
        </w:tc>
        <w:tc>
          <w:tcPr>
            <w:tcW w:w="860" w:type="pct"/>
          </w:tcPr>
          <w:p w14:paraId="05A98BFC" w14:textId="4FFA1D35" w:rsidR="00101F21" w:rsidRPr="00103727" w:rsidRDefault="00101F21" w:rsidP="003062E1">
            <w:pPr>
              <w:pStyle w:val="Tabletext"/>
              <w:spacing w:line="276" w:lineRule="auto"/>
              <w:jc w:val="center"/>
              <w:rPr>
                <w:sz w:val="22"/>
                <w:lang w:val="en-AU"/>
              </w:rPr>
            </w:pPr>
            <w:r w:rsidRPr="00103727">
              <w:rPr>
                <w:sz w:val="22"/>
                <w:lang w:val="en-AU"/>
              </w:rPr>
              <w:t>2026</w:t>
            </w:r>
            <w:r w:rsidR="0047659C" w:rsidRPr="00103727">
              <w:rPr>
                <w:sz w:val="22"/>
                <w:lang w:val="en-AU"/>
              </w:rPr>
              <w:t>-</w:t>
            </w:r>
            <w:r w:rsidRPr="00103727">
              <w:rPr>
                <w:sz w:val="22"/>
                <w:lang w:val="en-AU"/>
              </w:rPr>
              <w:t xml:space="preserve">2040 </w:t>
            </w:r>
            <w:r w:rsidRPr="00103727">
              <w:rPr>
                <w:sz w:val="22"/>
                <w:lang w:val="en-AU"/>
              </w:rPr>
              <w:br/>
              <w:t xml:space="preserve">Average </w:t>
            </w:r>
            <w:r w:rsidRPr="00103727">
              <w:rPr>
                <w:sz w:val="22"/>
                <w:lang w:val="en-AU"/>
              </w:rPr>
              <w:br/>
              <w:t>FTE</w:t>
            </w:r>
          </w:p>
        </w:tc>
      </w:tr>
      <w:tr w:rsidR="00101F21" w:rsidRPr="00103727" w14:paraId="752BFA09" w14:textId="77777777" w:rsidTr="003062E1">
        <w:trPr>
          <w:trHeight w:val="454"/>
        </w:trPr>
        <w:tc>
          <w:tcPr>
            <w:tcW w:w="512" w:type="pct"/>
            <w:vAlign w:val="center"/>
          </w:tcPr>
          <w:p w14:paraId="4F3CB9A8" w14:textId="77777777" w:rsidR="00101F21" w:rsidRPr="00103727" w:rsidRDefault="00101F21" w:rsidP="00101F21">
            <w:pPr>
              <w:pStyle w:val="Tabletext"/>
              <w:spacing w:line="240" w:lineRule="auto"/>
              <w:jc w:val="center"/>
              <w:rPr>
                <w:b/>
                <w:bCs/>
                <w:lang w:val="en-AU"/>
              </w:rPr>
            </w:pPr>
            <w:r w:rsidRPr="00103727">
              <w:rPr>
                <w:b/>
                <w:bCs/>
                <w:lang w:val="en-AU"/>
              </w:rPr>
              <w:t>1</w:t>
            </w:r>
          </w:p>
        </w:tc>
        <w:tc>
          <w:tcPr>
            <w:tcW w:w="3628" w:type="pct"/>
            <w:vAlign w:val="center"/>
          </w:tcPr>
          <w:p w14:paraId="67AB51BF" w14:textId="623C7F6D" w:rsidR="00101F21" w:rsidRPr="00103727" w:rsidRDefault="00101F21" w:rsidP="00101F21">
            <w:pPr>
              <w:pStyle w:val="Tabletext"/>
              <w:spacing w:line="240" w:lineRule="auto"/>
              <w:rPr>
                <w:lang w:val="en-AU"/>
              </w:rPr>
            </w:pPr>
            <w:r w:rsidRPr="00103727">
              <w:rPr>
                <w:lang w:val="en-AU"/>
              </w:rPr>
              <w:t>Plumbers</w:t>
            </w:r>
          </w:p>
        </w:tc>
        <w:tc>
          <w:tcPr>
            <w:tcW w:w="860" w:type="pct"/>
            <w:vAlign w:val="center"/>
          </w:tcPr>
          <w:p w14:paraId="326C05EC" w14:textId="5516BFCF" w:rsidR="00101F21" w:rsidRPr="00103727" w:rsidRDefault="00101F21" w:rsidP="00101F21">
            <w:pPr>
              <w:pStyle w:val="Tabletext"/>
              <w:spacing w:line="240" w:lineRule="auto"/>
              <w:jc w:val="center"/>
              <w:rPr>
                <w:lang w:val="en-AU"/>
              </w:rPr>
            </w:pPr>
            <w:r w:rsidRPr="00103727">
              <w:rPr>
                <w:lang w:val="en-AU"/>
              </w:rPr>
              <w:t>3,527</w:t>
            </w:r>
          </w:p>
        </w:tc>
      </w:tr>
      <w:tr w:rsidR="00101F21" w:rsidRPr="00103727" w14:paraId="1EB73E20" w14:textId="77777777" w:rsidTr="003062E1">
        <w:trPr>
          <w:trHeight w:val="454"/>
        </w:trPr>
        <w:tc>
          <w:tcPr>
            <w:tcW w:w="512" w:type="pct"/>
            <w:vAlign w:val="center"/>
          </w:tcPr>
          <w:p w14:paraId="33241A2A" w14:textId="77777777" w:rsidR="00101F21" w:rsidRPr="00103727" w:rsidRDefault="00101F21" w:rsidP="00101F21">
            <w:pPr>
              <w:pStyle w:val="Tabletext"/>
              <w:spacing w:line="240" w:lineRule="auto"/>
              <w:jc w:val="center"/>
              <w:rPr>
                <w:b/>
                <w:bCs/>
                <w:lang w:val="en-AU"/>
              </w:rPr>
            </w:pPr>
            <w:r w:rsidRPr="00103727">
              <w:rPr>
                <w:b/>
                <w:bCs/>
                <w:lang w:val="en-AU"/>
              </w:rPr>
              <w:t>2</w:t>
            </w:r>
          </w:p>
        </w:tc>
        <w:tc>
          <w:tcPr>
            <w:tcW w:w="3628" w:type="pct"/>
            <w:vAlign w:val="center"/>
          </w:tcPr>
          <w:p w14:paraId="0B0C9082" w14:textId="45F15582" w:rsidR="00101F21" w:rsidRPr="00103727" w:rsidRDefault="00101F21" w:rsidP="00101F21">
            <w:pPr>
              <w:pStyle w:val="Tabletext"/>
              <w:spacing w:line="240" w:lineRule="auto"/>
              <w:rPr>
                <w:lang w:val="en-AU"/>
              </w:rPr>
            </w:pPr>
            <w:r w:rsidRPr="00103727">
              <w:rPr>
                <w:lang w:val="en-AU"/>
              </w:rPr>
              <w:t>Electricians</w:t>
            </w:r>
          </w:p>
        </w:tc>
        <w:tc>
          <w:tcPr>
            <w:tcW w:w="860" w:type="pct"/>
            <w:vAlign w:val="center"/>
          </w:tcPr>
          <w:p w14:paraId="7C107722" w14:textId="10210741" w:rsidR="00101F21" w:rsidRPr="00103727" w:rsidRDefault="00101F21" w:rsidP="00101F21">
            <w:pPr>
              <w:pStyle w:val="Tabletext"/>
              <w:spacing w:line="240" w:lineRule="auto"/>
              <w:jc w:val="center"/>
              <w:rPr>
                <w:lang w:val="en-AU"/>
              </w:rPr>
            </w:pPr>
            <w:r w:rsidRPr="00103727">
              <w:rPr>
                <w:lang w:val="en-AU"/>
              </w:rPr>
              <w:t>1,951</w:t>
            </w:r>
          </w:p>
        </w:tc>
      </w:tr>
      <w:tr w:rsidR="00101F21" w:rsidRPr="00103727" w14:paraId="1AF95C4D" w14:textId="77777777" w:rsidTr="003062E1">
        <w:trPr>
          <w:trHeight w:val="454"/>
        </w:trPr>
        <w:tc>
          <w:tcPr>
            <w:tcW w:w="512" w:type="pct"/>
            <w:vAlign w:val="center"/>
          </w:tcPr>
          <w:p w14:paraId="76D72551" w14:textId="77777777" w:rsidR="00101F21" w:rsidRPr="00103727" w:rsidRDefault="00101F21" w:rsidP="00101F21">
            <w:pPr>
              <w:pStyle w:val="Tabletext"/>
              <w:spacing w:line="240" w:lineRule="auto"/>
              <w:jc w:val="center"/>
              <w:rPr>
                <w:b/>
                <w:bCs/>
                <w:lang w:val="en-AU"/>
              </w:rPr>
            </w:pPr>
            <w:r w:rsidRPr="00103727">
              <w:rPr>
                <w:b/>
                <w:bCs/>
                <w:lang w:val="en-AU"/>
              </w:rPr>
              <w:t>3</w:t>
            </w:r>
          </w:p>
        </w:tc>
        <w:tc>
          <w:tcPr>
            <w:tcW w:w="3628" w:type="pct"/>
            <w:vAlign w:val="center"/>
          </w:tcPr>
          <w:p w14:paraId="36BF9082" w14:textId="566A3F0E" w:rsidR="00101F21" w:rsidRPr="00103727" w:rsidRDefault="00101F21" w:rsidP="00101F21">
            <w:pPr>
              <w:pStyle w:val="Tabletext"/>
              <w:spacing w:line="240" w:lineRule="auto"/>
              <w:rPr>
                <w:lang w:val="en-AU"/>
              </w:rPr>
            </w:pPr>
            <w:r w:rsidRPr="00103727">
              <w:rPr>
                <w:lang w:val="en-AU"/>
              </w:rPr>
              <w:t>Airconditioning and Refrigeration Mechanics</w:t>
            </w:r>
          </w:p>
        </w:tc>
        <w:tc>
          <w:tcPr>
            <w:tcW w:w="860" w:type="pct"/>
            <w:vAlign w:val="center"/>
          </w:tcPr>
          <w:p w14:paraId="6E179D45" w14:textId="39EE228A" w:rsidR="00101F21" w:rsidRPr="00103727" w:rsidRDefault="00101F21" w:rsidP="00101F21">
            <w:pPr>
              <w:pStyle w:val="Tabletext"/>
              <w:spacing w:line="240" w:lineRule="auto"/>
              <w:jc w:val="center"/>
              <w:rPr>
                <w:lang w:val="en-AU"/>
              </w:rPr>
            </w:pPr>
            <w:r w:rsidRPr="00103727">
              <w:rPr>
                <w:lang w:val="en-AU"/>
              </w:rPr>
              <w:t>1,767</w:t>
            </w:r>
          </w:p>
        </w:tc>
      </w:tr>
      <w:tr w:rsidR="00101F21" w:rsidRPr="00103727" w14:paraId="3F7B138C" w14:textId="77777777" w:rsidTr="003062E1">
        <w:trPr>
          <w:trHeight w:val="454"/>
        </w:trPr>
        <w:tc>
          <w:tcPr>
            <w:tcW w:w="512" w:type="pct"/>
            <w:vAlign w:val="center"/>
          </w:tcPr>
          <w:p w14:paraId="6B56AF97" w14:textId="77777777" w:rsidR="00101F21" w:rsidRPr="00103727" w:rsidRDefault="00101F21" w:rsidP="00101F21">
            <w:pPr>
              <w:pStyle w:val="Tabletext"/>
              <w:spacing w:line="240" w:lineRule="auto"/>
              <w:jc w:val="center"/>
              <w:rPr>
                <w:b/>
                <w:bCs/>
                <w:lang w:val="en-AU"/>
              </w:rPr>
            </w:pPr>
            <w:r w:rsidRPr="00103727">
              <w:rPr>
                <w:b/>
                <w:bCs/>
                <w:lang w:val="en-AU"/>
              </w:rPr>
              <w:t>4</w:t>
            </w:r>
          </w:p>
        </w:tc>
        <w:tc>
          <w:tcPr>
            <w:tcW w:w="3628" w:type="pct"/>
            <w:vAlign w:val="center"/>
          </w:tcPr>
          <w:p w14:paraId="779B27D7" w14:textId="4501EC54" w:rsidR="00101F21" w:rsidRPr="00103727" w:rsidRDefault="00101F21" w:rsidP="00101F21">
            <w:pPr>
              <w:pStyle w:val="Tabletext"/>
              <w:spacing w:line="240" w:lineRule="auto"/>
              <w:rPr>
                <w:lang w:val="en-AU"/>
              </w:rPr>
            </w:pPr>
            <w:r w:rsidRPr="00103727">
              <w:rPr>
                <w:lang w:val="en-AU"/>
              </w:rPr>
              <w:t>Engineers</w:t>
            </w:r>
          </w:p>
        </w:tc>
        <w:tc>
          <w:tcPr>
            <w:tcW w:w="860" w:type="pct"/>
            <w:vAlign w:val="center"/>
          </w:tcPr>
          <w:p w14:paraId="16546A34" w14:textId="2E1D0604" w:rsidR="00101F21" w:rsidRPr="00103727" w:rsidRDefault="00101F21" w:rsidP="00101F21">
            <w:pPr>
              <w:pStyle w:val="Tabletext"/>
              <w:spacing w:line="240" w:lineRule="auto"/>
              <w:jc w:val="center"/>
              <w:rPr>
                <w:lang w:val="en-AU"/>
              </w:rPr>
            </w:pPr>
            <w:r w:rsidRPr="00103727">
              <w:rPr>
                <w:lang w:val="en-AU"/>
              </w:rPr>
              <w:t>576</w:t>
            </w:r>
          </w:p>
        </w:tc>
      </w:tr>
      <w:tr w:rsidR="00101F21" w:rsidRPr="00103727" w14:paraId="1C7FABC7" w14:textId="77777777" w:rsidTr="003062E1">
        <w:trPr>
          <w:trHeight w:val="454"/>
        </w:trPr>
        <w:tc>
          <w:tcPr>
            <w:tcW w:w="512" w:type="pct"/>
            <w:vAlign w:val="center"/>
          </w:tcPr>
          <w:p w14:paraId="6FA9C6B6" w14:textId="77777777" w:rsidR="00101F21" w:rsidRPr="00103727" w:rsidRDefault="00101F21" w:rsidP="00101F21">
            <w:pPr>
              <w:pStyle w:val="Tabletext"/>
              <w:spacing w:line="240" w:lineRule="auto"/>
              <w:jc w:val="center"/>
              <w:rPr>
                <w:b/>
                <w:bCs/>
                <w:lang w:val="en-AU"/>
              </w:rPr>
            </w:pPr>
            <w:r w:rsidRPr="00103727">
              <w:rPr>
                <w:b/>
                <w:bCs/>
                <w:lang w:val="en-AU"/>
              </w:rPr>
              <w:t>5</w:t>
            </w:r>
          </w:p>
        </w:tc>
        <w:tc>
          <w:tcPr>
            <w:tcW w:w="3628" w:type="pct"/>
            <w:vAlign w:val="center"/>
          </w:tcPr>
          <w:p w14:paraId="5F3920B0" w14:textId="75D43019" w:rsidR="00101F21" w:rsidRPr="00103727" w:rsidRDefault="00101F21" w:rsidP="00101F21">
            <w:pPr>
              <w:pStyle w:val="Tabletext"/>
              <w:spacing w:line="240" w:lineRule="auto"/>
              <w:rPr>
                <w:lang w:val="en-AU"/>
              </w:rPr>
            </w:pPr>
            <w:r w:rsidRPr="00103727">
              <w:rPr>
                <w:lang w:val="en-AU"/>
              </w:rPr>
              <w:t>Sales, Marketing and Public Relations Professionals</w:t>
            </w:r>
          </w:p>
        </w:tc>
        <w:tc>
          <w:tcPr>
            <w:tcW w:w="860" w:type="pct"/>
            <w:vAlign w:val="center"/>
          </w:tcPr>
          <w:p w14:paraId="2DA7E16C" w14:textId="07F52296" w:rsidR="00101F21" w:rsidRPr="00103727" w:rsidRDefault="00101F21" w:rsidP="00101F21">
            <w:pPr>
              <w:pStyle w:val="Tabletext"/>
              <w:spacing w:line="240" w:lineRule="auto"/>
              <w:jc w:val="center"/>
              <w:rPr>
                <w:lang w:val="en-AU"/>
              </w:rPr>
            </w:pPr>
            <w:r w:rsidRPr="00103727">
              <w:rPr>
                <w:lang w:val="en-AU"/>
              </w:rPr>
              <w:t>236</w:t>
            </w:r>
          </w:p>
        </w:tc>
      </w:tr>
    </w:tbl>
    <w:p w14:paraId="6863B325" w14:textId="77777777" w:rsidR="00101F21" w:rsidRPr="00103727" w:rsidRDefault="00101F21" w:rsidP="00AE0C53">
      <w:pPr>
        <w:pStyle w:val="Heading4"/>
      </w:pPr>
      <w:r w:rsidRPr="00103727">
        <w:t>Electrification jobs</w:t>
      </w:r>
    </w:p>
    <w:p w14:paraId="53DC74AC" w14:textId="77777777" w:rsidR="00101F21" w:rsidRPr="00103727" w:rsidRDefault="00101F21" w:rsidP="00101F21">
      <w:pPr>
        <w:pStyle w:val="BodyText"/>
        <w:rPr>
          <w:lang w:val="en-AU"/>
        </w:rPr>
      </w:pPr>
      <w:r w:rsidRPr="00103727">
        <w:rPr>
          <w:lang w:val="en-AU"/>
        </w:rPr>
        <w:t>The remaining electrification workforce covers roles across commercial, industrial, agricultural and forestry electrification. Further work is required to better understand the occupations that make up the electrification workforce outside of residential electrification and services.</w:t>
      </w:r>
    </w:p>
    <w:p w14:paraId="4B74C958" w14:textId="77777777" w:rsidR="00101F21" w:rsidRPr="00103727" w:rsidRDefault="00101F21" w:rsidP="00AE0C53">
      <w:pPr>
        <w:pStyle w:val="Heading4"/>
      </w:pPr>
      <w:r w:rsidRPr="00103727">
        <w:lastRenderedPageBreak/>
        <w:t>Energy efficiency jobs</w:t>
      </w:r>
    </w:p>
    <w:p w14:paraId="79EB8041" w14:textId="2398FA69" w:rsidR="00101F21" w:rsidRPr="00103727" w:rsidRDefault="00101F21" w:rsidP="00101F21">
      <w:pPr>
        <w:pStyle w:val="BodyText"/>
        <w:rPr>
          <w:lang w:val="en-AU"/>
        </w:rPr>
      </w:pPr>
      <w:r w:rsidRPr="00103727">
        <w:rPr>
          <w:lang w:val="en-AU"/>
        </w:rPr>
        <w:t>Jobs in the energy efficiency workforce include engineers specialised in performance measurement and verification analysis; energy management system advisors that assist businesses to implement energy performance measures; insulation installers; glaziers; and</w:t>
      </w:r>
      <w:r w:rsidR="00376EAB">
        <w:rPr>
          <w:lang w:val="en-AU"/>
        </w:rPr>
        <w:t> </w:t>
      </w:r>
      <w:r w:rsidRPr="00103727">
        <w:rPr>
          <w:lang w:val="en-AU"/>
        </w:rPr>
        <w:t>administration and support staff.</w:t>
      </w:r>
    </w:p>
    <w:p w14:paraId="014568AD" w14:textId="77777777" w:rsidR="00101F21" w:rsidRPr="00103727" w:rsidRDefault="00101F21" w:rsidP="00F03094">
      <w:pPr>
        <w:spacing w:before="240" w:after="600"/>
        <w:rPr>
          <w:b/>
          <w:bCs/>
        </w:rPr>
      </w:pPr>
      <w:r w:rsidRPr="00103727">
        <w:t xml:space="preserve">More information in the </w:t>
      </w:r>
      <w:r w:rsidRPr="00103727">
        <w:rPr>
          <w:b/>
          <w:bCs/>
        </w:rPr>
        <w:t>Data Appendix.</w:t>
      </w:r>
    </w:p>
    <w:p w14:paraId="6143BAB1" w14:textId="77777777" w:rsidR="006D1642" w:rsidRPr="00103727" w:rsidRDefault="006D1642" w:rsidP="00F03094">
      <w:pPr>
        <w:pStyle w:val="Heading2-BreakoutBox"/>
      </w:pPr>
      <w:r w:rsidRPr="00103727">
        <w:t>The Victorian Energy Upgrades program</w:t>
      </w:r>
    </w:p>
    <w:p w14:paraId="021E2A68" w14:textId="77777777" w:rsidR="006D1642" w:rsidRPr="00103727" w:rsidRDefault="006D1642" w:rsidP="006D1642">
      <w:pPr>
        <w:pStyle w:val="HightlightBox"/>
      </w:pPr>
      <w:r w:rsidRPr="00103727">
        <w:t>Victorian Energy Upgrades (VEU) is the Victorian Government’s flagship energy savings and emissions reduction program. It provides incentives for Victorian homes and businesses to reduce their electricity and gas use and move to efficient electric appliances.</w:t>
      </w:r>
    </w:p>
    <w:p w14:paraId="6C9FC404" w14:textId="1C2E1E0B" w:rsidR="006D1642" w:rsidRPr="00103727" w:rsidRDefault="006D1642" w:rsidP="006D1642">
      <w:pPr>
        <w:pStyle w:val="HightlightBox"/>
      </w:pPr>
      <w:r w:rsidRPr="00103727">
        <w:t>In 2023, the VEU program was expanded to include hot water and space heating upgrades to support the move from gas to efficient electric appliances. Since then, hundreds of Victorian installers have replaced tens of thousands of inefficient gas space heating and hot water systems with modern cost</w:t>
      </w:r>
      <w:r w:rsidR="0047659C" w:rsidRPr="00103727">
        <w:t>-</w:t>
      </w:r>
      <w:r w:rsidRPr="00103727">
        <w:t>saving electric alternatives in Victorian homes and businesses.</w:t>
      </w:r>
    </w:p>
    <w:p w14:paraId="7D2BE80B" w14:textId="1ED2B789" w:rsidR="00F149E9" w:rsidRPr="00103727" w:rsidRDefault="006D1642" w:rsidP="006D1642">
      <w:pPr>
        <w:pStyle w:val="Heading2"/>
        <w:pageBreakBefore/>
        <w:rPr>
          <w:lang w:val="en-AU"/>
        </w:rPr>
      </w:pPr>
      <w:bookmarkStart w:id="41" w:name="_Toc231480295"/>
      <w:r w:rsidRPr="00103727">
        <w:rPr>
          <w:lang w:val="en-AU"/>
        </w:rPr>
        <w:lastRenderedPageBreak/>
        <w:t>Projected regional Victoria energy sector workforces 2026</w:t>
      </w:r>
      <w:r w:rsidR="0047659C" w:rsidRPr="00103727">
        <w:rPr>
          <w:lang w:val="en-AU"/>
        </w:rPr>
        <w:t>-</w:t>
      </w:r>
      <w:r w:rsidRPr="00103727">
        <w:rPr>
          <w:lang w:val="en-AU"/>
        </w:rPr>
        <w:t>2040</w:t>
      </w:r>
      <w:bookmarkEnd w:id="41"/>
    </w:p>
    <w:p w14:paraId="527E1E61" w14:textId="041E9B9E" w:rsidR="006D1642" w:rsidRPr="00103727" w:rsidRDefault="006D1642" w:rsidP="006D1642">
      <w:pPr>
        <w:pStyle w:val="BodyText"/>
        <w:rPr>
          <w:b/>
          <w:bCs/>
          <w:lang w:val="en-AU"/>
        </w:rPr>
      </w:pPr>
      <w:hyperlink r:id="rId39" w:anchor=":~:text=SA4s%20are%20the%20largest%20sub-state%20regions%20in%20the,from%20the%202021%20Census%20of%20Population%20and%20Housing" w:tooltip="Australian Bureau of Statistics (ABS) website" w:history="1">
        <w:r w:rsidRPr="00103727">
          <w:rPr>
            <w:rStyle w:val="Hyperlink"/>
            <w:lang w:val="en-AU"/>
          </w:rPr>
          <w:t>Australian Bureau of Statistics (ABS) Statistical Area Level 4 (SA4)</w:t>
        </w:r>
      </w:hyperlink>
    </w:p>
    <w:p w14:paraId="4B6061E1" w14:textId="77777777" w:rsidR="006D1642" w:rsidRPr="00103727" w:rsidRDefault="006D1642" w:rsidP="006D1642">
      <w:pPr>
        <w:pStyle w:val="BodyText"/>
        <w:rPr>
          <w:lang w:val="en-AU"/>
        </w:rPr>
      </w:pPr>
      <w:r w:rsidRPr="00103727">
        <w:rPr>
          <w:lang w:val="en-AU"/>
        </w:rPr>
        <w:t>This map shows the potential location of energy sector activity. Job locations may be different from activity locations.</w:t>
      </w:r>
    </w:p>
    <w:p w14:paraId="73515C58" w14:textId="034BC577" w:rsidR="009855E0" w:rsidRPr="00103727" w:rsidRDefault="009855E0" w:rsidP="006D1642">
      <w:pPr>
        <w:pStyle w:val="BodyText"/>
        <w:rPr>
          <w:lang w:val="en-AU"/>
        </w:rPr>
      </w:pPr>
      <w:r w:rsidRPr="00103727">
        <w:rPr>
          <w:b/>
          <w:bCs/>
          <w:lang w:val="en-AU"/>
        </w:rPr>
        <w:t>Note:</w:t>
      </w:r>
      <w:r w:rsidRPr="00103727">
        <w:rPr>
          <w:lang w:val="en-AU"/>
        </w:rPr>
        <w:t xml:space="preserve"> This information relates only to sectors with available location, occupation and education data (see Endnote 3).</w:t>
      </w:r>
    </w:p>
    <w:p w14:paraId="7CB75899" w14:textId="59F25BAF" w:rsidR="007F232C" w:rsidRPr="00103727" w:rsidRDefault="007F232C" w:rsidP="006D1642">
      <w:pPr>
        <w:pStyle w:val="BodyText"/>
        <w:rPr>
          <w:lang w:val="en-AU"/>
        </w:rPr>
      </w:pPr>
      <w:r w:rsidRPr="00103727">
        <w:rPr>
          <w:lang w:val="en-AU"/>
        </w:rPr>
        <w:t xml:space="preserve">See workforce projections for metropolitan Melbourne on page </w:t>
      </w:r>
      <w:r w:rsidR="00AF65DB">
        <w:rPr>
          <w:lang w:val="en-AU"/>
        </w:rPr>
        <w:t>95</w:t>
      </w:r>
      <w:r w:rsidRPr="00103727">
        <w:rPr>
          <w:lang w:val="en-AU"/>
        </w:rPr>
        <w:t>.</w:t>
      </w:r>
    </w:p>
    <w:p w14:paraId="7B9544B8" w14:textId="77777777" w:rsidR="009855E0" w:rsidRPr="00103727" w:rsidRDefault="009855E0" w:rsidP="009855E0">
      <w:pPr>
        <w:pStyle w:val="Heading3"/>
        <w:rPr>
          <w:lang w:val="en-AU"/>
        </w:rPr>
      </w:pPr>
      <w:r w:rsidRPr="00103727">
        <w:rPr>
          <w:lang w:val="en-AU"/>
        </w:rPr>
        <w:t>North West</w:t>
      </w:r>
    </w:p>
    <w:p w14:paraId="287A4DB7" w14:textId="77777777" w:rsidR="009855E0" w:rsidRPr="00103727" w:rsidRDefault="009855E0" w:rsidP="009855E0">
      <w:pPr>
        <w:pStyle w:val="ListBullet"/>
        <w:rPr>
          <w:b/>
          <w:bCs/>
          <w:lang w:val="en-AU"/>
        </w:rPr>
      </w:pPr>
      <w:r w:rsidRPr="00103727">
        <w:rPr>
          <w:b/>
          <w:bCs/>
          <w:lang w:val="en-AU"/>
        </w:rPr>
        <w:t xml:space="preserve">2,200 FTE </w:t>
      </w:r>
      <w:r w:rsidRPr="00103727">
        <w:rPr>
          <w:lang w:val="en-AU"/>
        </w:rPr>
        <w:t>Average workforce size</w:t>
      </w:r>
    </w:p>
    <w:p w14:paraId="77043D85" w14:textId="77777777" w:rsidR="009855E0" w:rsidRPr="00103727" w:rsidRDefault="009855E0" w:rsidP="009855E0">
      <w:pPr>
        <w:pStyle w:val="ListBullet"/>
        <w:rPr>
          <w:lang w:val="en-AU"/>
        </w:rPr>
      </w:pPr>
      <w:r w:rsidRPr="00103727">
        <w:rPr>
          <w:lang w:val="en-AU"/>
        </w:rPr>
        <w:t xml:space="preserve">Highest workforce year </w:t>
      </w:r>
      <w:r w:rsidRPr="00103727">
        <w:rPr>
          <w:b/>
          <w:bCs/>
          <w:lang w:val="en-AU"/>
        </w:rPr>
        <w:t>2035</w:t>
      </w:r>
      <w:r w:rsidRPr="00103727">
        <w:rPr>
          <w:lang w:val="en-AU"/>
        </w:rPr>
        <w:t xml:space="preserve"> (2,700 FTE)</w:t>
      </w:r>
    </w:p>
    <w:p w14:paraId="604BA642" w14:textId="547117A7" w:rsidR="009855E0" w:rsidRPr="00103727" w:rsidRDefault="009855E0" w:rsidP="00AE0C53">
      <w:pPr>
        <w:pStyle w:val="Heading4"/>
      </w:pPr>
      <w:r w:rsidRPr="00103727">
        <w:t>Education category</w:t>
      </w:r>
    </w:p>
    <w:tbl>
      <w:tblPr>
        <w:tblStyle w:val="Style2"/>
        <w:tblpPr w:leftFromText="181" w:rightFromText="181" w:bottomFromText="284" w:vertAnchor="text" w:tblpY="1"/>
        <w:tblOverlap w:val="never"/>
        <w:tblW w:w="0" w:type="auto"/>
        <w:tblLook w:val="04A0" w:firstRow="1" w:lastRow="0" w:firstColumn="1" w:lastColumn="0" w:noHBand="0" w:noVBand="1"/>
        <w:tblCaption w:val="Education category breakdown"/>
        <w:tblDescription w:val="Education category breakdown"/>
      </w:tblPr>
      <w:tblGrid>
        <w:gridCol w:w="5802"/>
        <w:gridCol w:w="3816"/>
      </w:tblGrid>
      <w:tr w:rsidR="00A14A89" w:rsidRPr="00103727" w14:paraId="3C79A37E" w14:textId="77777777" w:rsidTr="0008180F">
        <w:trPr>
          <w:cnfStyle w:val="100000000000" w:firstRow="1" w:lastRow="0" w:firstColumn="0" w:lastColumn="0" w:oddVBand="0" w:evenVBand="0" w:oddHBand="0" w:evenHBand="0" w:firstRowFirstColumn="0" w:firstRowLastColumn="0" w:lastRowFirstColumn="0" w:lastRowLastColumn="0"/>
          <w:cantSplit/>
          <w:tblHeader/>
        </w:trPr>
        <w:tc>
          <w:tcPr>
            <w:tcW w:w="5802" w:type="dxa"/>
          </w:tcPr>
          <w:p w14:paraId="72B3F86C" w14:textId="77777777" w:rsidR="00A14A89" w:rsidRPr="00103727" w:rsidRDefault="00A14A89" w:rsidP="00A14A89">
            <w:pPr>
              <w:pStyle w:val="Tabletext"/>
              <w:spacing w:line="240" w:lineRule="auto"/>
              <w:rPr>
                <w:lang w:val="en-AU"/>
              </w:rPr>
            </w:pPr>
            <w:r w:rsidRPr="00103727">
              <w:rPr>
                <w:lang w:val="en-AU"/>
              </w:rPr>
              <w:t>Education category</w:t>
            </w:r>
          </w:p>
        </w:tc>
        <w:tc>
          <w:tcPr>
            <w:tcW w:w="3816" w:type="dxa"/>
          </w:tcPr>
          <w:p w14:paraId="7D4E35FA" w14:textId="77777777" w:rsidR="00A14A89" w:rsidRPr="00103727" w:rsidRDefault="00A14A89" w:rsidP="00A14A89">
            <w:pPr>
              <w:pStyle w:val="Tabletext"/>
              <w:spacing w:line="240" w:lineRule="auto"/>
              <w:jc w:val="center"/>
              <w:rPr>
                <w:lang w:val="en-AU"/>
              </w:rPr>
            </w:pPr>
            <w:r w:rsidRPr="00103727">
              <w:rPr>
                <w:lang w:val="en-AU"/>
              </w:rPr>
              <w:t>Share of workforce</w:t>
            </w:r>
          </w:p>
        </w:tc>
      </w:tr>
      <w:tr w:rsidR="00A14A89" w:rsidRPr="00103727" w14:paraId="77DD160C" w14:textId="77777777" w:rsidTr="00A14A89">
        <w:tc>
          <w:tcPr>
            <w:tcW w:w="5802" w:type="dxa"/>
          </w:tcPr>
          <w:p w14:paraId="2181F35D" w14:textId="77777777" w:rsidR="00A14A89" w:rsidRPr="00103727" w:rsidRDefault="00A14A89" w:rsidP="00A14A89">
            <w:pPr>
              <w:pStyle w:val="Tabletext"/>
              <w:spacing w:line="240" w:lineRule="auto"/>
              <w:rPr>
                <w:lang w:val="en-AU"/>
              </w:rPr>
            </w:pPr>
            <w:r w:rsidRPr="00103727">
              <w:rPr>
                <w:lang w:val="en-AU"/>
              </w:rPr>
              <w:t>Bachelor degree or higher</w:t>
            </w:r>
          </w:p>
        </w:tc>
        <w:tc>
          <w:tcPr>
            <w:tcW w:w="3816" w:type="dxa"/>
          </w:tcPr>
          <w:p w14:paraId="1162016B" w14:textId="5C2B3E4A" w:rsidR="00A14A89" w:rsidRPr="00103727" w:rsidRDefault="00A14A89" w:rsidP="00A14A89">
            <w:pPr>
              <w:pStyle w:val="Tabletext"/>
              <w:spacing w:line="240" w:lineRule="auto"/>
              <w:jc w:val="center"/>
              <w:rPr>
                <w:b/>
                <w:bCs/>
                <w:lang w:val="en-AU"/>
              </w:rPr>
            </w:pPr>
            <w:r w:rsidRPr="00103727">
              <w:rPr>
                <w:b/>
                <w:bCs/>
                <w:lang w:val="en-AU"/>
              </w:rPr>
              <w:t>36%</w:t>
            </w:r>
          </w:p>
        </w:tc>
      </w:tr>
      <w:tr w:rsidR="00A14A89" w:rsidRPr="00103727" w14:paraId="6889797D" w14:textId="77777777" w:rsidTr="00376EAB">
        <w:tc>
          <w:tcPr>
            <w:tcW w:w="5802" w:type="dxa"/>
          </w:tcPr>
          <w:p w14:paraId="77A3C2B1" w14:textId="50ACBFAE" w:rsidR="00A14A89" w:rsidRPr="00103727" w:rsidRDefault="00A14A89" w:rsidP="00A14A89">
            <w:pPr>
              <w:pStyle w:val="Tabletext"/>
              <w:spacing w:line="276" w:lineRule="auto"/>
              <w:rPr>
                <w:lang w:val="en-AU"/>
              </w:rPr>
            </w:pPr>
            <w:r w:rsidRPr="00103727">
              <w:rPr>
                <w:lang w:val="en-AU"/>
              </w:rPr>
              <w:t>Certificate IV (</w:t>
            </w:r>
            <w:r w:rsidRPr="00103727">
              <w:rPr>
                <w:i/>
                <w:lang w:val="en-AU"/>
              </w:rPr>
              <w:t>Or Certificate III with at least 2 years of on</w:t>
            </w:r>
            <w:r w:rsidR="0047659C" w:rsidRPr="00103727">
              <w:rPr>
                <w:i/>
                <w:lang w:val="en-AU"/>
              </w:rPr>
              <w:t>-</w:t>
            </w:r>
            <w:r w:rsidRPr="00103727">
              <w:rPr>
                <w:i/>
                <w:lang w:val="en-AU"/>
              </w:rPr>
              <w:t>the</w:t>
            </w:r>
            <w:r w:rsidR="0047659C" w:rsidRPr="00103727">
              <w:rPr>
                <w:i/>
                <w:lang w:val="en-AU"/>
              </w:rPr>
              <w:t>-</w:t>
            </w:r>
            <w:r w:rsidRPr="00103727">
              <w:rPr>
                <w:i/>
                <w:lang w:val="en-AU"/>
              </w:rPr>
              <w:t>job training)</w:t>
            </w:r>
            <w:r w:rsidRPr="00103727">
              <w:rPr>
                <w:lang w:val="en-AU"/>
              </w:rPr>
              <w:t xml:space="preserve"> to associate degree</w:t>
            </w:r>
          </w:p>
        </w:tc>
        <w:tc>
          <w:tcPr>
            <w:tcW w:w="3816" w:type="dxa"/>
            <w:vAlign w:val="center"/>
          </w:tcPr>
          <w:p w14:paraId="6070F590" w14:textId="7B2440A6" w:rsidR="00A14A89" w:rsidRPr="00103727" w:rsidRDefault="00A14A89" w:rsidP="00376EAB">
            <w:pPr>
              <w:pStyle w:val="Tabletext"/>
              <w:spacing w:line="276" w:lineRule="auto"/>
              <w:jc w:val="center"/>
              <w:rPr>
                <w:b/>
                <w:bCs/>
                <w:lang w:val="en-AU"/>
              </w:rPr>
            </w:pPr>
            <w:r w:rsidRPr="00103727">
              <w:rPr>
                <w:b/>
                <w:bCs/>
                <w:lang w:val="en-AU"/>
              </w:rPr>
              <w:t>53%</w:t>
            </w:r>
          </w:p>
        </w:tc>
      </w:tr>
      <w:tr w:rsidR="00A14A89" w:rsidRPr="00103727" w14:paraId="77FB1B6A" w14:textId="77777777" w:rsidTr="00A14A89">
        <w:tc>
          <w:tcPr>
            <w:tcW w:w="5802" w:type="dxa"/>
          </w:tcPr>
          <w:p w14:paraId="7D06AAFD" w14:textId="77777777" w:rsidR="00A14A89" w:rsidRPr="00103727" w:rsidRDefault="00A14A89" w:rsidP="00A14A89">
            <w:pPr>
              <w:pStyle w:val="Tabletext"/>
              <w:spacing w:line="240" w:lineRule="auto"/>
              <w:rPr>
                <w:lang w:val="en-AU"/>
              </w:rPr>
            </w:pPr>
            <w:r w:rsidRPr="00103727">
              <w:rPr>
                <w:lang w:val="en-AU"/>
              </w:rPr>
              <w:t>High school and Certificate I, II, III</w:t>
            </w:r>
          </w:p>
        </w:tc>
        <w:tc>
          <w:tcPr>
            <w:tcW w:w="3816" w:type="dxa"/>
          </w:tcPr>
          <w:p w14:paraId="03DAB269" w14:textId="523AC2A9" w:rsidR="00A14A89" w:rsidRPr="00103727" w:rsidRDefault="00A14A89" w:rsidP="00A14A89">
            <w:pPr>
              <w:pStyle w:val="Tabletext"/>
              <w:spacing w:line="240" w:lineRule="auto"/>
              <w:jc w:val="center"/>
              <w:rPr>
                <w:b/>
                <w:bCs/>
                <w:lang w:val="en-AU"/>
              </w:rPr>
            </w:pPr>
            <w:r w:rsidRPr="00103727">
              <w:rPr>
                <w:b/>
                <w:bCs/>
                <w:lang w:val="en-AU"/>
              </w:rPr>
              <w:t>11%</w:t>
            </w:r>
          </w:p>
        </w:tc>
      </w:tr>
    </w:tbl>
    <w:p w14:paraId="78B90190" w14:textId="77777777" w:rsidR="009855E0" w:rsidRPr="00103727" w:rsidRDefault="009855E0" w:rsidP="00AE0C53">
      <w:pPr>
        <w:pStyle w:val="Heading4"/>
      </w:pPr>
      <w:r w:rsidRPr="00103727">
        <w:t>Top sectors</w:t>
      </w:r>
    </w:p>
    <w:p w14:paraId="34290369" w14:textId="0BEF00E5" w:rsidR="009855E0" w:rsidRPr="00103727" w:rsidRDefault="009855E0">
      <w:pPr>
        <w:pStyle w:val="ListNumber"/>
        <w:numPr>
          <w:ilvl w:val="0"/>
          <w:numId w:val="37"/>
        </w:numPr>
        <w:spacing w:line="276" w:lineRule="auto"/>
        <w:rPr>
          <w:lang w:val="en-AU"/>
        </w:rPr>
      </w:pPr>
      <w:r w:rsidRPr="00103727">
        <w:rPr>
          <w:lang w:val="en-AU"/>
        </w:rPr>
        <w:t xml:space="preserve">Wind (onshore) </w:t>
      </w:r>
      <w:r w:rsidRPr="00103727">
        <w:rPr>
          <w:b/>
          <w:bCs/>
          <w:lang w:val="en-AU"/>
        </w:rPr>
        <w:t>34%</w:t>
      </w:r>
    </w:p>
    <w:p w14:paraId="2474ADBC" w14:textId="6B020BEF" w:rsidR="009855E0" w:rsidRPr="00103727" w:rsidRDefault="009855E0">
      <w:pPr>
        <w:pStyle w:val="ListNumber"/>
        <w:numPr>
          <w:ilvl w:val="0"/>
          <w:numId w:val="37"/>
        </w:numPr>
        <w:spacing w:line="276" w:lineRule="auto"/>
        <w:rPr>
          <w:lang w:val="en-AU"/>
        </w:rPr>
      </w:pPr>
      <w:r w:rsidRPr="00103727">
        <w:rPr>
          <w:lang w:val="en-AU"/>
        </w:rPr>
        <w:t xml:space="preserve">Electric vehicle charging infrastructure </w:t>
      </w:r>
      <w:r w:rsidRPr="00103727">
        <w:rPr>
          <w:b/>
          <w:bCs/>
          <w:lang w:val="en-AU"/>
        </w:rPr>
        <w:t>15%</w:t>
      </w:r>
    </w:p>
    <w:p w14:paraId="2B39CFED" w14:textId="201FDEBE" w:rsidR="009855E0" w:rsidRPr="00103727" w:rsidRDefault="009855E0">
      <w:pPr>
        <w:pStyle w:val="ListNumber"/>
        <w:numPr>
          <w:ilvl w:val="0"/>
          <w:numId w:val="37"/>
        </w:numPr>
        <w:spacing w:line="276" w:lineRule="auto"/>
        <w:rPr>
          <w:lang w:val="en-AU"/>
        </w:rPr>
      </w:pPr>
      <w:r w:rsidRPr="00103727">
        <w:rPr>
          <w:lang w:val="en-AU"/>
        </w:rPr>
        <w:t>Utility</w:t>
      </w:r>
      <w:r w:rsidR="0047659C" w:rsidRPr="00103727">
        <w:rPr>
          <w:lang w:val="en-AU"/>
        </w:rPr>
        <w:t>-</w:t>
      </w:r>
      <w:r w:rsidRPr="00103727">
        <w:rPr>
          <w:lang w:val="en-AU"/>
        </w:rPr>
        <w:t xml:space="preserve">scale solar </w:t>
      </w:r>
      <w:r w:rsidRPr="00103727">
        <w:rPr>
          <w:b/>
          <w:bCs/>
          <w:lang w:val="en-AU"/>
        </w:rPr>
        <w:t>13%</w:t>
      </w:r>
    </w:p>
    <w:p w14:paraId="63EA8DA3" w14:textId="731F959A" w:rsidR="009855E0" w:rsidRPr="00103727" w:rsidRDefault="009855E0">
      <w:pPr>
        <w:pStyle w:val="ListNumber"/>
        <w:numPr>
          <w:ilvl w:val="0"/>
          <w:numId w:val="37"/>
        </w:numPr>
        <w:spacing w:line="276" w:lineRule="auto"/>
        <w:rPr>
          <w:lang w:val="en-AU"/>
        </w:rPr>
      </w:pPr>
      <w:r w:rsidRPr="00103727">
        <w:rPr>
          <w:lang w:val="en-AU"/>
        </w:rPr>
        <w:t xml:space="preserve">Residential electrification and services </w:t>
      </w:r>
      <w:r w:rsidRPr="00103727">
        <w:rPr>
          <w:b/>
          <w:bCs/>
          <w:lang w:val="en-AU"/>
        </w:rPr>
        <w:t>8%</w:t>
      </w:r>
    </w:p>
    <w:p w14:paraId="54F7561F" w14:textId="30F2EFFD" w:rsidR="009855E0" w:rsidRPr="00103727" w:rsidRDefault="009855E0">
      <w:pPr>
        <w:pStyle w:val="ListNumber"/>
        <w:numPr>
          <w:ilvl w:val="0"/>
          <w:numId w:val="37"/>
        </w:numPr>
        <w:spacing w:after="360" w:line="276" w:lineRule="auto"/>
        <w:rPr>
          <w:lang w:val="en-AU"/>
        </w:rPr>
      </w:pPr>
      <w:r w:rsidRPr="00103727">
        <w:rPr>
          <w:lang w:val="en-AU"/>
        </w:rPr>
        <w:t xml:space="preserve">Transmission O&amp;M </w:t>
      </w:r>
      <w:r w:rsidRPr="00103727">
        <w:rPr>
          <w:b/>
          <w:bCs/>
          <w:lang w:val="en-AU"/>
        </w:rPr>
        <w:t>7%</w:t>
      </w:r>
    </w:p>
    <w:p w14:paraId="2FAFC75E" w14:textId="77777777" w:rsidR="009855E0" w:rsidRPr="00103727" w:rsidRDefault="009855E0" w:rsidP="00AE0C53">
      <w:pPr>
        <w:pStyle w:val="Heading4"/>
      </w:pPr>
      <w:r w:rsidRPr="00103727">
        <w:lastRenderedPageBreak/>
        <w:t>Top jobs</w:t>
      </w:r>
    </w:p>
    <w:p w14:paraId="05802E67" w14:textId="72ED8570" w:rsidR="009855E0" w:rsidRPr="00103727" w:rsidRDefault="009855E0">
      <w:pPr>
        <w:pStyle w:val="ListNumber"/>
        <w:numPr>
          <w:ilvl w:val="0"/>
          <w:numId w:val="38"/>
        </w:numPr>
        <w:spacing w:after="180" w:line="276" w:lineRule="auto"/>
        <w:rPr>
          <w:lang w:val="en-AU"/>
        </w:rPr>
      </w:pPr>
      <w:r w:rsidRPr="00103727">
        <w:rPr>
          <w:lang w:val="en-AU"/>
        </w:rPr>
        <w:t>Electricians</w:t>
      </w:r>
    </w:p>
    <w:p w14:paraId="2180E350" w14:textId="1D25134C" w:rsidR="009855E0" w:rsidRPr="00103727" w:rsidRDefault="009855E0">
      <w:pPr>
        <w:pStyle w:val="ListNumber"/>
        <w:numPr>
          <w:ilvl w:val="0"/>
          <w:numId w:val="38"/>
        </w:numPr>
        <w:spacing w:after="180" w:line="276" w:lineRule="auto"/>
        <w:rPr>
          <w:lang w:val="en-AU"/>
        </w:rPr>
      </w:pPr>
      <w:r w:rsidRPr="00103727">
        <w:rPr>
          <w:lang w:val="en-AU"/>
        </w:rPr>
        <w:t>Mechanical Engineering Trades Workers</w:t>
      </w:r>
    </w:p>
    <w:p w14:paraId="689D28E3" w14:textId="32621CF5" w:rsidR="009855E0" w:rsidRPr="00103727" w:rsidRDefault="009855E0">
      <w:pPr>
        <w:pStyle w:val="ListNumber"/>
        <w:numPr>
          <w:ilvl w:val="0"/>
          <w:numId w:val="38"/>
        </w:numPr>
        <w:spacing w:after="180" w:line="276" w:lineRule="auto"/>
        <w:rPr>
          <w:lang w:val="en-AU"/>
        </w:rPr>
      </w:pPr>
      <w:r w:rsidRPr="00103727">
        <w:rPr>
          <w:lang w:val="en-AU"/>
        </w:rPr>
        <w:t>Clerical and Administrative Workers</w:t>
      </w:r>
    </w:p>
    <w:p w14:paraId="70366879" w14:textId="78FDAE61" w:rsidR="009855E0" w:rsidRPr="00103727" w:rsidRDefault="009855E0">
      <w:pPr>
        <w:pStyle w:val="ListNumber"/>
        <w:numPr>
          <w:ilvl w:val="0"/>
          <w:numId w:val="38"/>
        </w:numPr>
        <w:spacing w:after="180" w:line="276" w:lineRule="auto"/>
        <w:rPr>
          <w:lang w:val="en-AU"/>
        </w:rPr>
      </w:pPr>
      <w:r w:rsidRPr="00103727">
        <w:rPr>
          <w:lang w:val="en-AU"/>
        </w:rPr>
        <w:t>Construction, Distribution and Production Managers</w:t>
      </w:r>
    </w:p>
    <w:p w14:paraId="7252EC41" w14:textId="3717B51A" w:rsidR="009855E0" w:rsidRPr="00103727" w:rsidRDefault="009855E0" w:rsidP="00B8070B">
      <w:pPr>
        <w:pStyle w:val="ListNumber"/>
        <w:numPr>
          <w:ilvl w:val="0"/>
          <w:numId w:val="38"/>
        </w:numPr>
        <w:spacing w:line="276" w:lineRule="auto"/>
        <w:rPr>
          <w:lang w:val="en-AU"/>
        </w:rPr>
      </w:pPr>
      <w:r w:rsidRPr="00103727">
        <w:rPr>
          <w:lang w:val="en-AU"/>
        </w:rPr>
        <w:t>ICT Managers</w:t>
      </w:r>
    </w:p>
    <w:p w14:paraId="060C89C0" w14:textId="04950458" w:rsidR="00A14A89" w:rsidRPr="00103727" w:rsidRDefault="00A14A89" w:rsidP="00A14A89">
      <w:pPr>
        <w:pStyle w:val="Heading3"/>
        <w:rPr>
          <w:lang w:val="en-AU"/>
        </w:rPr>
      </w:pPr>
      <w:r w:rsidRPr="00103727">
        <w:rPr>
          <w:lang w:val="en-AU"/>
        </w:rPr>
        <w:t>Warrnambool and South West</w:t>
      </w:r>
    </w:p>
    <w:p w14:paraId="2A0D50CF" w14:textId="65BDEFFA" w:rsidR="00A14A89" w:rsidRPr="00103727" w:rsidRDefault="00A14A89" w:rsidP="00F563AE">
      <w:pPr>
        <w:pStyle w:val="ListBullet"/>
        <w:spacing w:after="0"/>
        <w:rPr>
          <w:b/>
          <w:bCs/>
          <w:lang w:val="en-AU"/>
        </w:rPr>
      </w:pPr>
      <w:r w:rsidRPr="00103727">
        <w:rPr>
          <w:b/>
          <w:bCs/>
          <w:lang w:val="en-AU"/>
        </w:rPr>
        <w:t xml:space="preserve">2,000 FTE </w:t>
      </w:r>
      <w:r w:rsidRPr="00103727">
        <w:rPr>
          <w:lang w:val="en-AU"/>
        </w:rPr>
        <w:t>Average workforce size</w:t>
      </w:r>
    </w:p>
    <w:p w14:paraId="5BE1E8AB" w14:textId="32913872" w:rsidR="00A14A89" w:rsidRPr="00103727" w:rsidRDefault="00A14A89" w:rsidP="00F563AE">
      <w:pPr>
        <w:pStyle w:val="ListBullet"/>
        <w:spacing w:after="0"/>
        <w:rPr>
          <w:lang w:val="en-AU"/>
        </w:rPr>
      </w:pPr>
      <w:r w:rsidRPr="00103727">
        <w:rPr>
          <w:lang w:val="en-AU"/>
        </w:rPr>
        <w:t xml:space="preserve">Highest workforce year </w:t>
      </w:r>
      <w:r w:rsidRPr="00103727">
        <w:rPr>
          <w:b/>
          <w:bCs/>
          <w:lang w:val="en-AU"/>
        </w:rPr>
        <w:t>2038</w:t>
      </w:r>
      <w:r w:rsidRPr="00103727">
        <w:rPr>
          <w:lang w:val="en-AU"/>
        </w:rPr>
        <w:t xml:space="preserve"> (2,600 FTE)</w:t>
      </w:r>
    </w:p>
    <w:p w14:paraId="04A7CF4D" w14:textId="77777777" w:rsidR="00A14A89" w:rsidRPr="00103727" w:rsidRDefault="00A14A89" w:rsidP="00AE0C53">
      <w:pPr>
        <w:pStyle w:val="Heading4"/>
      </w:pPr>
      <w:r w:rsidRPr="00103727">
        <w:t>Education category</w:t>
      </w:r>
    </w:p>
    <w:tbl>
      <w:tblPr>
        <w:tblStyle w:val="Style2"/>
        <w:tblpPr w:leftFromText="181" w:rightFromText="181" w:bottomFromText="284" w:vertAnchor="text" w:tblpY="1"/>
        <w:tblOverlap w:val="never"/>
        <w:tblW w:w="0" w:type="auto"/>
        <w:tblLook w:val="04A0" w:firstRow="1" w:lastRow="0" w:firstColumn="1" w:lastColumn="0" w:noHBand="0" w:noVBand="1"/>
        <w:tblCaption w:val="Education category breakdown"/>
        <w:tblDescription w:val="Education category breakdown"/>
      </w:tblPr>
      <w:tblGrid>
        <w:gridCol w:w="5802"/>
        <w:gridCol w:w="3816"/>
      </w:tblGrid>
      <w:tr w:rsidR="00A14A89" w:rsidRPr="00103727" w14:paraId="2DCDF980" w14:textId="77777777" w:rsidTr="0008180F">
        <w:trPr>
          <w:cnfStyle w:val="100000000000" w:firstRow="1" w:lastRow="0" w:firstColumn="0" w:lastColumn="0" w:oddVBand="0" w:evenVBand="0" w:oddHBand="0" w:evenHBand="0" w:firstRowFirstColumn="0" w:firstRowLastColumn="0" w:lastRowFirstColumn="0" w:lastRowLastColumn="0"/>
          <w:cantSplit/>
          <w:tblHeader/>
        </w:trPr>
        <w:tc>
          <w:tcPr>
            <w:tcW w:w="5802" w:type="dxa"/>
          </w:tcPr>
          <w:p w14:paraId="34C87505" w14:textId="77777777" w:rsidR="00A14A89" w:rsidRPr="00103727" w:rsidRDefault="00A14A89" w:rsidP="003062E1">
            <w:pPr>
              <w:pStyle w:val="Tabletext"/>
              <w:spacing w:line="240" w:lineRule="auto"/>
              <w:rPr>
                <w:lang w:val="en-AU"/>
              </w:rPr>
            </w:pPr>
            <w:r w:rsidRPr="00103727">
              <w:rPr>
                <w:lang w:val="en-AU"/>
              </w:rPr>
              <w:t>Education category</w:t>
            </w:r>
          </w:p>
        </w:tc>
        <w:tc>
          <w:tcPr>
            <w:tcW w:w="3816" w:type="dxa"/>
          </w:tcPr>
          <w:p w14:paraId="093E1590" w14:textId="77777777" w:rsidR="00A14A89" w:rsidRPr="00103727" w:rsidRDefault="00A14A89" w:rsidP="003062E1">
            <w:pPr>
              <w:pStyle w:val="Tabletext"/>
              <w:spacing w:line="240" w:lineRule="auto"/>
              <w:jc w:val="center"/>
              <w:rPr>
                <w:lang w:val="en-AU"/>
              </w:rPr>
            </w:pPr>
            <w:r w:rsidRPr="00103727">
              <w:rPr>
                <w:lang w:val="en-AU"/>
              </w:rPr>
              <w:t>Share of workforce</w:t>
            </w:r>
          </w:p>
        </w:tc>
      </w:tr>
      <w:tr w:rsidR="00A14A89" w:rsidRPr="00103727" w14:paraId="4F0874C3" w14:textId="77777777" w:rsidTr="003062E1">
        <w:tc>
          <w:tcPr>
            <w:tcW w:w="5802" w:type="dxa"/>
          </w:tcPr>
          <w:p w14:paraId="51E96237" w14:textId="77777777" w:rsidR="00A14A89" w:rsidRPr="00103727" w:rsidRDefault="00A14A89" w:rsidP="003062E1">
            <w:pPr>
              <w:pStyle w:val="Tabletext"/>
              <w:spacing w:line="240" w:lineRule="auto"/>
              <w:rPr>
                <w:lang w:val="en-AU"/>
              </w:rPr>
            </w:pPr>
            <w:r w:rsidRPr="00103727">
              <w:rPr>
                <w:lang w:val="en-AU"/>
              </w:rPr>
              <w:t>Bachelor degree or higher</w:t>
            </w:r>
          </w:p>
        </w:tc>
        <w:tc>
          <w:tcPr>
            <w:tcW w:w="3816" w:type="dxa"/>
          </w:tcPr>
          <w:p w14:paraId="0169B319" w14:textId="565289E5" w:rsidR="00A14A89" w:rsidRPr="00103727" w:rsidRDefault="00A14A89" w:rsidP="003062E1">
            <w:pPr>
              <w:pStyle w:val="Tabletext"/>
              <w:spacing w:line="240" w:lineRule="auto"/>
              <w:jc w:val="center"/>
              <w:rPr>
                <w:b/>
                <w:bCs/>
                <w:lang w:val="en-AU"/>
              </w:rPr>
            </w:pPr>
            <w:r w:rsidRPr="00103727">
              <w:rPr>
                <w:b/>
                <w:bCs/>
                <w:lang w:val="en-AU"/>
              </w:rPr>
              <w:t>35%</w:t>
            </w:r>
          </w:p>
        </w:tc>
      </w:tr>
      <w:tr w:rsidR="00A14A89" w:rsidRPr="00103727" w14:paraId="13D012A2" w14:textId="77777777" w:rsidTr="00376EAB">
        <w:tc>
          <w:tcPr>
            <w:tcW w:w="5802" w:type="dxa"/>
          </w:tcPr>
          <w:p w14:paraId="12743CE7" w14:textId="596ACB87" w:rsidR="00A14A89" w:rsidRPr="00103727" w:rsidRDefault="00A14A89" w:rsidP="003062E1">
            <w:pPr>
              <w:pStyle w:val="Tabletext"/>
              <w:spacing w:line="276" w:lineRule="auto"/>
              <w:rPr>
                <w:lang w:val="en-AU"/>
              </w:rPr>
            </w:pPr>
            <w:r w:rsidRPr="00103727">
              <w:rPr>
                <w:lang w:val="en-AU"/>
              </w:rPr>
              <w:t>Certificate IV (</w:t>
            </w:r>
            <w:r w:rsidRPr="00103727">
              <w:rPr>
                <w:i/>
                <w:lang w:val="en-AU"/>
              </w:rPr>
              <w:t>Or Certificate III with at least 2 years of on</w:t>
            </w:r>
            <w:r w:rsidR="0047659C" w:rsidRPr="00103727">
              <w:rPr>
                <w:i/>
                <w:lang w:val="en-AU"/>
              </w:rPr>
              <w:t>-</w:t>
            </w:r>
            <w:r w:rsidRPr="00103727">
              <w:rPr>
                <w:i/>
                <w:lang w:val="en-AU"/>
              </w:rPr>
              <w:t>the</w:t>
            </w:r>
            <w:r w:rsidR="0047659C" w:rsidRPr="00103727">
              <w:rPr>
                <w:i/>
                <w:lang w:val="en-AU"/>
              </w:rPr>
              <w:t>-</w:t>
            </w:r>
            <w:r w:rsidRPr="00103727">
              <w:rPr>
                <w:i/>
                <w:lang w:val="en-AU"/>
              </w:rPr>
              <w:t>job training)</w:t>
            </w:r>
            <w:r w:rsidRPr="00103727">
              <w:rPr>
                <w:lang w:val="en-AU"/>
              </w:rPr>
              <w:t xml:space="preserve"> to associate degree</w:t>
            </w:r>
          </w:p>
        </w:tc>
        <w:tc>
          <w:tcPr>
            <w:tcW w:w="3816" w:type="dxa"/>
            <w:vAlign w:val="center"/>
          </w:tcPr>
          <w:p w14:paraId="1051239E" w14:textId="6CA1453E" w:rsidR="00A14A89" w:rsidRPr="00103727" w:rsidRDefault="00A14A89" w:rsidP="00376EAB">
            <w:pPr>
              <w:pStyle w:val="Tabletext"/>
              <w:spacing w:line="276" w:lineRule="auto"/>
              <w:jc w:val="center"/>
              <w:rPr>
                <w:b/>
                <w:bCs/>
                <w:lang w:val="en-AU"/>
              </w:rPr>
            </w:pPr>
            <w:r w:rsidRPr="00103727">
              <w:rPr>
                <w:b/>
                <w:bCs/>
                <w:lang w:val="en-AU"/>
              </w:rPr>
              <w:t>56%</w:t>
            </w:r>
          </w:p>
        </w:tc>
      </w:tr>
      <w:tr w:rsidR="00A14A89" w:rsidRPr="00103727" w14:paraId="12A6C4C9" w14:textId="77777777" w:rsidTr="003062E1">
        <w:tc>
          <w:tcPr>
            <w:tcW w:w="5802" w:type="dxa"/>
          </w:tcPr>
          <w:p w14:paraId="3067871A" w14:textId="77777777" w:rsidR="00A14A89" w:rsidRPr="00103727" w:rsidRDefault="00A14A89" w:rsidP="003062E1">
            <w:pPr>
              <w:pStyle w:val="Tabletext"/>
              <w:spacing w:line="240" w:lineRule="auto"/>
              <w:rPr>
                <w:lang w:val="en-AU"/>
              </w:rPr>
            </w:pPr>
            <w:r w:rsidRPr="00103727">
              <w:rPr>
                <w:lang w:val="en-AU"/>
              </w:rPr>
              <w:t>High school and Certificate I, II, III</w:t>
            </w:r>
          </w:p>
        </w:tc>
        <w:tc>
          <w:tcPr>
            <w:tcW w:w="3816" w:type="dxa"/>
          </w:tcPr>
          <w:p w14:paraId="0EB6B768" w14:textId="18EA18FF" w:rsidR="00A14A89" w:rsidRPr="00103727" w:rsidRDefault="00A14A89" w:rsidP="003062E1">
            <w:pPr>
              <w:pStyle w:val="Tabletext"/>
              <w:spacing w:line="240" w:lineRule="auto"/>
              <w:jc w:val="center"/>
              <w:rPr>
                <w:b/>
                <w:bCs/>
                <w:lang w:val="en-AU"/>
              </w:rPr>
            </w:pPr>
            <w:r w:rsidRPr="00103727">
              <w:rPr>
                <w:b/>
                <w:bCs/>
                <w:lang w:val="en-AU"/>
              </w:rPr>
              <w:t>9%</w:t>
            </w:r>
          </w:p>
        </w:tc>
      </w:tr>
    </w:tbl>
    <w:p w14:paraId="22D808BF" w14:textId="77777777" w:rsidR="00A14A89" w:rsidRPr="00103727" w:rsidRDefault="00A14A89" w:rsidP="00AE0C53">
      <w:pPr>
        <w:pStyle w:val="Heading4"/>
      </w:pPr>
      <w:r w:rsidRPr="00103727">
        <w:t>Top sectors</w:t>
      </w:r>
    </w:p>
    <w:p w14:paraId="3BE9E26B" w14:textId="77777777" w:rsidR="00A14A89" w:rsidRPr="00103727" w:rsidRDefault="00A14A89">
      <w:pPr>
        <w:pStyle w:val="ListNumber"/>
        <w:numPr>
          <w:ilvl w:val="0"/>
          <w:numId w:val="39"/>
        </w:numPr>
        <w:spacing w:after="180" w:line="276" w:lineRule="auto"/>
        <w:rPr>
          <w:lang w:val="en-AU"/>
        </w:rPr>
      </w:pPr>
      <w:r w:rsidRPr="00103727">
        <w:rPr>
          <w:lang w:val="en-AU"/>
        </w:rPr>
        <w:t xml:space="preserve">Wind (onshore) </w:t>
      </w:r>
      <w:r w:rsidRPr="00103727">
        <w:rPr>
          <w:b/>
          <w:bCs/>
          <w:lang w:val="en-AU"/>
        </w:rPr>
        <w:t>42%</w:t>
      </w:r>
    </w:p>
    <w:p w14:paraId="16A00448" w14:textId="01C2B2D8" w:rsidR="00A14A89" w:rsidRPr="00103727" w:rsidRDefault="00A14A89">
      <w:pPr>
        <w:pStyle w:val="ListNumber"/>
        <w:numPr>
          <w:ilvl w:val="0"/>
          <w:numId w:val="39"/>
        </w:numPr>
        <w:spacing w:after="180" w:line="276" w:lineRule="auto"/>
        <w:rPr>
          <w:lang w:val="en-AU"/>
        </w:rPr>
      </w:pPr>
      <w:r w:rsidRPr="00103727">
        <w:rPr>
          <w:lang w:val="en-AU"/>
        </w:rPr>
        <w:t xml:space="preserve">Electric vehicle charging infrastructure </w:t>
      </w:r>
      <w:r w:rsidRPr="00103727">
        <w:rPr>
          <w:b/>
          <w:bCs/>
          <w:lang w:val="en-AU"/>
        </w:rPr>
        <w:t>11%</w:t>
      </w:r>
    </w:p>
    <w:p w14:paraId="13D0F6BB" w14:textId="2553B14E" w:rsidR="00A14A89" w:rsidRPr="00103727" w:rsidRDefault="00A14A89">
      <w:pPr>
        <w:pStyle w:val="ListNumber"/>
        <w:numPr>
          <w:ilvl w:val="0"/>
          <w:numId w:val="39"/>
        </w:numPr>
        <w:spacing w:after="180" w:line="276" w:lineRule="auto"/>
        <w:rPr>
          <w:lang w:val="en-AU"/>
        </w:rPr>
      </w:pPr>
      <w:r w:rsidRPr="00103727">
        <w:rPr>
          <w:lang w:val="en-AU"/>
        </w:rPr>
        <w:t xml:space="preserve">Transmission O&amp;M </w:t>
      </w:r>
      <w:r w:rsidRPr="00103727">
        <w:rPr>
          <w:b/>
          <w:bCs/>
          <w:lang w:val="en-AU"/>
        </w:rPr>
        <w:t>8%</w:t>
      </w:r>
    </w:p>
    <w:p w14:paraId="52961CBA" w14:textId="16C5D6F5" w:rsidR="00A14A89" w:rsidRPr="00103727" w:rsidRDefault="00A14A89">
      <w:pPr>
        <w:pStyle w:val="ListNumber"/>
        <w:numPr>
          <w:ilvl w:val="0"/>
          <w:numId w:val="39"/>
        </w:numPr>
        <w:spacing w:after="180" w:line="276" w:lineRule="auto"/>
        <w:rPr>
          <w:lang w:val="en-AU"/>
        </w:rPr>
      </w:pPr>
      <w:r w:rsidRPr="00103727">
        <w:rPr>
          <w:lang w:val="en-AU"/>
        </w:rPr>
        <w:t xml:space="preserve">Residential electrification and services </w:t>
      </w:r>
      <w:r w:rsidRPr="00103727">
        <w:rPr>
          <w:b/>
          <w:bCs/>
          <w:lang w:val="en-AU"/>
        </w:rPr>
        <w:t>7%</w:t>
      </w:r>
    </w:p>
    <w:p w14:paraId="696D13D8" w14:textId="3ED42269" w:rsidR="00A14A89" w:rsidRPr="00103727" w:rsidRDefault="00A14A89">
      <w:pPr>
        <w:pStyle w:val="ListNumber"/>
        <w:numPr>
          <w:ilvl w:val="0"/>
          <w:numId w:val="39"/>
        </w:numPr>
        <w:spacing w:line="276" w:lineRule="auto"/>
        <w:rPr>
          <w:lang w:val="en-AU"/>
        </w:rPr>
      </w:pPr>
      <w:r w:rsidRPr="00103727">
        <w:rPr>
          <w:lang w:val="en-AU"/>
        </w:rPr>
        <w:t xml:space="preserve">Distribution </w:t>
      </w:r>
      <w:r w:rsidRPr="00103727">
        <w:rPr>
          <w:b/>
          <w:bCs/>
          <w:lang w:val="en-AU"/>
        </w:rPr>
        <w:t>6%</w:t>
      </w:r>
    </w:p>
    <w:p w14:paraId="189F3F28" w14:textId="77777777" w:rsidR="00A14A89" w:rsidRPr="00103727" w:rsidRDefault="00A14A89" w:rsidP="00AE0C53">
      <w:pPr>
        <w:pStyle w:val="Heading4"/>
      </w:pPr>
      <w:r w:rsidRPr="00103727">
        <w:t>Top jobs</w:t>
      </w:r>
    </w:p>
    <w:p w14:paraId="60A4E065" w14:textId="77777777" w:rsidR="00F563AE" w:rsidRPr="00103727" w:rsidRDefault="00F563AE">
      <w:pPr>
        <w:pStyle w:val="ListNumber"/>
        <w:numPr>
          <w:ilvl w:val="0"/>
          <w:numId w:val="40"/>
        </w:numPr>
        <w:spacing w:after="180" w:line="276" w:lineRule="auto"/>
        <w:rPr>
          <w:lang w:val="en-AU"/>
        </w:rPr>
      </w:pPr>
      <w:r w:rsidRPr="00103727">
        <w:rPr>
          <w:lang w:val="en-AU"/>
        </w:rPr>
        <w:t>Electricians</w:t>
      </w:r>
    </w:p>
    <w:p w14:paraId="30417EC6" w14:textId="6490210A" w:rsidR="00F563AE" w:rsidRPr="00103727" w:rsidRDefault="00F563AE">
      <w:pPr>
        <w:pStyle w:val="ListNumber"/>
        <w:numPr>
          <w:ilvl w:val="0"/>
          <w:numId w:val="40"/>
        </w:numPr>
        <w:spacing w:after="180" w:line="276" w:lineRule="auto"/>
        <w:rPr>
          <w:lang w:val="en-AU"/>
        </w:rPr>
      </w:pPr>
      <w:r w:rsidRPr="00103727">
        <w:rPr>
          <w:lang w:val="en-AU"/>
        </w:rPr>
        <w:t>Mechanical Engineering Trades Workers</w:t>
      </w:r>
    </w:p>
    <w:p w14:paraId="5BA943FA" w14:textId="08506370" w:rsidR="00F563AE" w:rsidRPr="00103727" w:rsidRDefault="00F563AE">
      <w:pPr>
        <w:pStyle w:val="ListNumber"/>
        <w:numPr>
          <w:ilvl w:val="0"/>
          <w:numId w:val="40"/>
        </w:numPr>
        <w:spacing w:after="180" w:line="276" w:lineRule="auto"/>
        <w:rPr>
          <w:lang w:val="en-AU"/>
        </w:rPr>
      </w:pPr>
      <w:r w:rsidRPr="00103727">
        <w:rPr>
          <w:lang w:val="en-AU"/>
        </w:rPr>
        <w:t>Construction, Distribution and Production Managers</w:t>
      </w:r>
    </w:p>
    <w:p w14:paraId="07A1A3B1" w14:textId="0F037B42" w:rsidR="00F563AE" w:rsidRPr="00103727" w:rsidRDefault="00F563AE">
      <w:pPr>
        <w:pStyle w:val="ListNumber"/>
        <w:numPr>
          <w:ilvl w:val="0"/>
          <w:numId w:val="40"/>
        </w:numPr>
        <w:spacing w:after="180" w:line="276" w:lineRule="auto"/>
        <w:rPr>
          <w:lang w:val="en-AU"/>
        </w:rPr>
      </w:pPr>
      <w:r w:rsidRPr="00103727">
        <w:rPr>
          <w:lang w:val="en-AU"/>
        </w:rPr>
        <w:t>Clerical and Administrative Workers</w:t>
      </w:r>
    </w:p>
    <w:p w14:paraId="62BAD46B" w14:textId="139C55F7" w:rsidR="009855E0" w:rsidRPr="00103727" w:rsidRDefault="00F563AE">
      <w:pPr>
        <w:pStyle w:val="ListNumber"/>
        <w:numPr>
          <w:ilvl w:val="0"/>
          <w:numId w:val="40"/>
        </w:numPr>
        <w:spacing w:line="276" w:lineRule="auto"/>
        <w:rPr>
          <w:lang w:val="en-AU"/>
        </w:rPr>
      </w:pPr>
      <w:r w:rsidRPr="00103727">
        <w:rPr>
          <w:lang w:val="en-AU"/>
        </w:rPr>
        <w:t>ICT Managers</w:t>
      </w:r>
    </w:p>
    <w:p w14:paraId="4EECC6BC" w14:textId="75B9D64E" w:rsidR="00F563AE" w:rsidRPr="00103727" w:rsidRDefault="00F563AE" w:rsidP="00F563AE">
      <w:pPr>
        <w:pStyle w:val="Heading3"/>
        <w:rPr>
          <w:lang w:val="en-AU"/>
        </w:rPr>
      </w:pPr>
      <w:r w:rsidRPr="00103727">
        <w:rPr>
          <w:lang w:val="en-AU"/>
        </w:rPr>
        <w:lastRenderedPageBreak/>
        <w:t>Bendigo</w:t>
      </w:r>
    </w:p>
    <w:p w14:paraId="6C910AFD" w14:textId="654BFFAE" w:rsidR="00F563AE" w:rsidRPr="00103727" w:rsidRDefault="00F563AE" w:rsidP="00F563AE">
      <w:pPr>
        <w:pStyle w:val="ListBullet"/>
        <w:spacing w:after="0"/>
        <w:rPr>
          <w:b/>
          <w:bCs/>
          <w:lang w:val="en-AU"/>
        </w:rPr>
      </w:pPr>
      <w:r w:rsidRPr="00103727">
        <w:rPr>
          <w:b/>
          <w:bCs/>
          <w:lang w:val="en-AU"/>
        </w:rPr>
        <w:t xml:space="preserve">1,100 FTE </w:t>
      </w:r>
      <w:r w:rsidRPr="00103727">
        <w:rPr>
          <w:lang w:val="en-AU"/>
        </w:rPr>
        <w:t>Average workforce size</w:t>
      </w:r>
    </w:p>
    <w:p w14:paraId="135F6CF2" w14:textId="08346ECE" w:rsidR="00F563AE" w:rsidRPr="00103727" w:rsidRDefault="00F563AE" w:rsidP="005838FA">
      <w:pPr>
        <w:pStyle w:val="ListBullet"/>
        <w:rPr>
          <w:lang w:val="en-AU"/>
        </w:rPr>
      </w:pPr>
      <w:r w:rsidRPr="00103727">
        <w:rPr>
          <w:lang w:val="en-AU"/>
        </w:rPr>
        <w:t xml:space="preserve">Highest workforce year </w:t>
      </w:r>
      <w:r w:rsidRPr="00103727">
        <w:rPr>
          <w:b/>
          <w:bCs/>
          <w:lang w:val="en-AU"/>
        </w:rPr>
        <w:t>2040</w:t>
      </w:r>
      <w:r w:rsidRPr="00103727">
        <w:rPr>
          <w:lang w:val="en-AU"/>
        </w:rPr>
        <w:t xml:space="preserve"> (1,300 FTE)</w:t>
      </w:r>
    </w:p>
    <w:p w14:paraId="4EE33C15" w14:textId="77777777" w:rsidR="00F563AE" w:rsidRPr="00103727" w:rsidRDefault="00F563AE" w:rsidP="00AE0C53">
      <w:pPr>
        <w:pStyle w:val="Heading4"/>
      </w:pPr>
      <w:r w:rsidRPr="00103727">
        <w:t>Education category</w:t>
      </w:r>
    </w:p>
    <w:tbl>
      <w:tblPr>
        <w:tblStyle w:val="Style2"/>
        <w:tblpPr w:leftFromText="181" w:rightFromText="181" w:bottomFromText="284" w:vertAnchor="text" w:tblpY="1"/>
        <w:tblOverlap w:val="never"/>
        <w:tblW w:w="0" w:type="auto"/>
        <w:tblLook w:val="04A0" w:firstRow="1" w:lastRow="0" w:firstColumn="1" w:lastColumn="0" w:noHBand="0" w:noVBand="1"/>
        <w:tblCaption w:val="Education category breakdown"/>
        <w:tblDescription w:val="Education category breakdown"/>
      </w:tblPr>
      <w:tblGrid>
        <w:gridCol w:w="5802"/>
        <w:gridCol w:w="3816"/>
      </w:tblGrid>
      <w:tr w:rsidR="00F563AE" w:rsidRPr="00103727" w14:paraId="6AC3B426" w14:textId="77777777" w:rsidTr="0008180F">
        <w:trPr>
          <w:cnfStyle w:val="100000000000" w:firstRow="1" w:lastRow="0" w:firstColumn="0" w:lastColumn="0" w:oddVBand="0" w:evenVBand="0" w:oddHBand="0" w:evenHBand="0" w:firstRowFirstColumn="0" w:firstRowLastColumn="0" w:lastRowFirstColumn="0" w:lastRowLastColumn="0"/>
          <w:cantSplit/>
          <w:tblHeader/>
        </w:trPr>
        <w:tc>
          <w:tcPr>
            <w:tcW w:w="5802" w:type="dxa"/>
          </w:tcPr>
          <w:p w14:paraId="7E84C5FF" w14:textId="77777777" w:rsidR="00F563AE" w:rsidRPr="00103727" w:rsidRDefault="00F563AE" w:rsidP="003062E1">
            <w:pPr>
              <w:pStyle w:val="Tabletext"/>
              <w:spacing w:line="240" w:lineRule="auto"/>
              <w:rPr>
                <w:lang w:val="en-AU"/>
              </w:rPr>
            </w:pPr>
            <w:r w:rsidRPr="00103727">
              <w:rPr>
                <w:lang w:val="en-AU"/>
              </w:rPr>
              <w:t>Education category</w:t>
            </w:r>
          </w:p>
        </w:tc>
        <w:tc>
          <w:tcPr>
            <w:tcW w:w="3816" w:type="dxa"/>
          </w:tcPr>
          <w:p w14:paraId="46ACB5B5" w14:textId="77777777" w:rsidR="00F563AE" w:rsidRPr="00103727" w:rsidRDefault="00F563AE" w:rsidP="003062E1">
            <w:pPr>
              <w:pStyle w:val="Tabletext"/>
              <w:spacing w:line="240" w:lineRule="auto"/>
              <w:jc w:val="center"/>
              <w:rPr>
                <w:lang w:val="en-AU"/>
              </w:rPr>
            </w:pPr>
            <w:r w:rsidRPr="00103727">
              <w:rPr>
                <w:lang w:val="en-AU"/>
              </w:rPr>
              <w:t>Share of workforce</w:t>
            </w:r>
          </w:p>
        </w:tc>
      </w:tr>
      <w:tr w:rsidR="00F563AE" w:rsidRPr="00103727" w14:paraId="256BAF35" w14:textId="77777777" w:rsidTr="003062E1">
        <w:tc>
          <w:tcPr>
            <w:tcW w:w="5802" w:type="dxa"/>
          </w:tcPr>
          <w:p w14:paraId="70E2F603" w14:textId="77777777" w:rsidR="00F563AE" w:rsidRPr="00103727" w:rsidRDefault="00F563AE" w:rsidP="003062E1">
            <w:pPr>
              <w:pStyle w:val="Tabletext"/>
              <w:spacing w:line="240" w:lineRule="auto"/>
              <w:rPr>
                <w:lang w:val="en-AU"/>
              </w:rPr>
            </w:pPr>
            <w:r w:rsidRPr="00103727">
              <w:rPr>
                <w:lang w:val="en-AU"/>
              </w:rPr>
              <w:t>Bachelor degree or higher</w:t>
            </w:r>
          </w:p>
        </w:tc>
        <w:tc>
          <w:tcPr>
            <w:tcW w:w="3816" w:type="dxa"/>
          </w:tcPr>
          <w:p w14:paraId="4E04B39F" w14:textId="2C1B5E2A" w:rsidR="00F563AE" w:rsidRPr="00103727" w:rsidRDefault="00F563AE" w:rsidP="003062E1">
            <w:pPr>
              <w:pStyle w:val="Tabletext"/>
              <w:spacing w:line="240" w:lineRule="auto"/>
              <w:jc w:val="center"/>
              <w:rPr>
                <w:b/>
                <w:bCs/>
                <w:lang w:val="en-AU"/>
              </w:rPr>
            </w:pPr>
            <w:r w:rsidRPr="00103727">
              <w:rPr>
                <w:b/>
                <w:bCs/>
                <w:lang w:val="en-AU"/>
              </w:rPr>
              <w:t>39%</w:t>
            </w:r>
          </w:p>
        </w:tc>
      </w:tr>
      <w:tr w:rsidR="00F563AE" w:rsidRPr="00103727" w14:paraId="5BD78402" w14:textId="77777777" w:rsidTr="00376EAB">
        <w:tc>
          <w:tcPr>
            <w:tcW w:w="5802" w:type="dxa"/>
          </w:tcPr>
          <w:p w14:paraId="2F2D52EE" w14:textId="218B6325" w:rsidR="00F563AE" w:rsidRPr="00103727" w:rsidRDefault="00F563AE" w:rsidP="003062E1">
            <w:pPr>
              <w:pStyle w:val="Tabletext"/>
              <w:spacing w:line="276" w:lineRule="auto"/>
              <w:rPr>
                <w:lang w:val="en-AU"/>
              </w:rPr>
            </w:pPr>
            <w:r w:rsidRPr="00103727">
              <w:rPr>
                <w:lang w:val="en-AU"/>
              </w:rPr>
              <w:t>Certificate IV (</w:t>
            </w:r>
            <w:r w:rsidRPr="00103727">
              <w:rPr>
                <w:i/>
                <w:lang w:val="en-AU"/>
              </w:rPr>
              <w:t>Or Certificate III with at least 2 years of on</w:t>
            </w:r>
            <w:r w:rsidR="0047659C" w:rsidRPr="00103727">
              <w:rPr>
                <w:i/>
                <w:lang w:val="en-AU"/>
              </w:rPr>
              <w:t>-</w:t>
            </w:r>
            <w:r w:rsidRPr="00103727">
              <w:rPr>
                <w:i/>
                <w:lang w:val="en-AU"/>
              </w:rPr>
              <w:t>the</w:t>
            </w:r>
            <w:r w:rsidR="0047659C" w:rsidRPr="00103727">
              <w:rPr>
                <w:i/>
                <w:lang w:val="en-AU"/>
              </w:rPr>
              <w:t>-</w:t>
            </w:r>
            <w:r w:rsidRPr="00103727">
              <w:rPr>
                <w:i/>
                <w:lang w:val="en-AU"/>
              </w:rPr>
              <w:t>job training)</w:t>
            </w:r>
            <w:r w:rsidRPr="00103727">
              <w:rPr>
                <w:lang w:val="en-AU"/>
              </w:rPr>
              <w:t xml:space="preserve"> to associate degree</w:t>
            </w:r>
          </w:p>
        </w:tc>
        <w:tc>
          <w:tcPr>
            <w:tcW w:w="3816" w:type="dxa"/>
            <w:vAlign w:val="center"/>
          </w:tcPr>
          <w:p w14:paraId="78D343A8" w14:textId="1176A01F" w:rsidR="00F563AE" w:rsidRPr="00103727" w:rsidRDefault="00F563AE" w:rsidP="00376EAB">
            <w:pPr>
              <w:pStyle w:val="Tabletext"/>
              <w:spacing w:line="276" w:lineRule="auto"/>
              <w:jc w:val="center"/>
              <w:rPr>
                <w:b/>
                <w:bCs/>
                <w:lang w:val="en-AU"/>
              </w:rPr>
            </w:pPr>
            <w:r w:rsidRPr="00103727">
              <w:rPr>
                <w:b/>
                <w:bCs/>
                <w:lang w:val="en-AU"/>
              </w:rPr>
              <w:t>47%</w:t>
            </w:r>
          </w:p>
        </w:tc>
      </w:tr>
      <w:tr w:rsidR="00F563AE" w:rsidRPr="00103727" w14:paraId="4440C02A" w14:textId="77777777" w:rsidTr="003062E1">
        <w:tc>
          <w:tcPr>
            <w:tcW w:w="5802" w:type="dxa"/>
          </w:tcPr>
          <w:p w14:paraId="75F023DB" w14:textId="77777777" w:rsidR="00F563AE" w:rsidRPr="00103727" w:rsidRDefault="00F563AE" w:rsidP="003062E1">
            <w:pPr>
              <w:pStyle w:val="Tabletext"/>
              <w:spacing w:line="240" w:lineRule="auto"/>
              <w:rPr>
                <w:lang w:val="en-AU"/>
              </w:rPr>
            </w:pPr>
            <w:r w:rsidRPr="00103727">
              <w:rPr>
                <w:lang w:val="en-AU"/>
              </w:rPr>
              <w:t>High school and Certificate I, II, III</w:t>
            </w:r>
          </w:p>
        </w:tc>
        <w:tc>
          <w:tcPr>
            <w:tcW w:w="3816" w:type="dxa"/>
          </w:tcPr>
          <w:p w14:paraId="189C6E50" w14:textId="5815635B" w:rsidR="00F563AE" w:rsidRPr="00103727" w:rsidRDefault="00F563AE" w:rsidP="003062E1">
            <w:pPr>
              <w:pStyle w:val="Tabletext"/>
              <w:spacing w:line="240" w:lineRule="auto"/>
              <w:jc w:val="center"/>
              <w:rPr>
                <w:b/>
                <w:bCs/>
                <w:lang w:val="en-AU"/>
              </w:rPr>
            </w:pPr>
            <w:r w:rsidRPr="00103727">
              <w:rPr>
                <w:b/>
                <w:bCs/>
                <w:lang w:val="en-AU"/>
              </w:rPr>
              <w:t>14%</w:t>
            </w:r>
          </w:p>
        </w:tc>
      </w:tr>
    </w:tbl>
    <w:p w14:paraId="0318E194" w14:textId="77777777" w:rsidR="00F563AE" w:rsidRPr="00103727" w:rsidRDefault="00F563AE" w:rsidP="00376EAB">
      <w:pPr>
        <w:pStyle w:val="Heading4"/>
        <w:spacing w:before="120"/>
      </w:pPr>
      <w:r w:rsidRPr="00103727">
        <w:t>Top sectors</w:t>
      </w:r>
    </w:p>
    <w:p w14:paraId="48B08A44" w14:textId="77777777" w:rsidR="005838FA" w:rsidRPr="00103727" w:rsidRDefault="005838FA">
      <w:pPr>
        <w:pStyle w:val="ListNumber"/>
        <w:numPr>
          <w:ilvl w:val="0"/>
          <w:numId w:val="41"/>
        </w:numPr>
        <w:spacing w:after="180" w:line="276" w:lineRule="auto"/>
        <w:rPr>
          <w:lang w:val="en-AU"/>
        </w:rPr>
      </w:pPr>
      <w:r w:rsidRPr="00103727">
        <w:rPr>
          <w:lang w:val="en-AU"/>
        </w:rPr>
        <w:t xml:space="preserve">Electric vehicle charging infrastructure </w:t>
      </w:r>
      <w:r w:rsidRPr="00103727">
        <w:rPr>
          <w:b/>
          <w:bCs/>
          <w:lang w:val="en-AU"/>
        </w:rPr>
        <w:t>24%</w:t>
      </w:r>
    </w:p>
    <w:p w14:paraId="37B5202E" w14:textId="251CE3C7" w:rsidR="005838FA" w:rsidRPr="00103727" w:rsidRDefault="005838FA">
      <w:pPr>
        <w:pStyle w:val="ListNumber"/>
        <w:numPr>
          <w:ilvl w:val="0"/>
          <w:numId w:val="41"/>
        </w:numPr>
        <w:spacing w:after="180" w:line="276" w:lineRule="auto"/>
        <w:rPr>
          <w:lang w:val="en-AU"/>
        </w:rPr>
      </w:pPr>
      <w:r w:rsidRPr="00103727">
        <w:rPr>
          <w:lang w:val="en-AU"/>
        </w:rPr>
        <w:t xml:space="preserve">Distribution </w:t>
      </w:r>
      <w:r w:rsidRPr="00103727">
        <w:rPr>
          <w:b/>
          <w:bCs/>
          <w:lang w:val="en-AU"/>
        </w:rPr>
        <w:t>22%</w:t>
      </w:r>
    </w:p>
    <w:p w14:paraId="3AA05782" w14:textId="605B0143" w:rsidR="005838FA" w:rsidRPr="00103727" w:rsidRDefault="005838FA">
      <w:pPr>
        <w:pStyle w:val="ListNumber"/>
        <w:numPr>
          <w:ilvl w:val="0"/>
          <w:numId w:val="41"/>
        </w:numPr>
        <w:spacing w:after="180" w:line="276" w:lineRule="auto"/>
        <w:rPr>
          <w:lang w:val="en-AU"/>
        </w:rPr>
      </w:pPr>
      <w:r w:rsidRPr="00103727">
        <w:rPr>
          <w:lang w:val="en-AU"/>
        </w:rPr>
        <w:t xml:space="preserve">Residential electrification and services </w:t>
      </w:r>
      <w:r w:rsidRPr="00103727">
        <w:rPr>
          <w:b/>
          <w:bCs/>
          <w:lang w:val="en-AU"/>
        </w:rPr>
        <w:t>19%</w:t>
      </w:r>
    </w:p>
    <w:p w14:paraId="3449E50D" w14:textId="1E4C5B7B" w:rsidR="005838FA" w:rsidRPr="00103727" w:rsidRDefault="005838FA">
      <w:pPr>
        <w:pStyle w:val="ListNumber"/>
        <w:numPr>
          <w:ilvl w:val="0"/>
          <w:numId w:val="41"/>
        </w:numPr>
        <w:spacing w:after="180" w:line="276" w:lineRule="auto"/>
        <w:rPr>
          <w:lang w:val="en-AU"/>
        </w:rPr>
      </w:pPr>
      <w:r w:rsidRPr="00103727">
        <w:rPr>
          <w:lang w:val="en-AU"/>
        </w:rPr>
        <w:t xml:space="preserve">Energy retail </w:t>
      </w:r>
      <w:r w:rsidRPr="00103727">
        <w:rPr>
          <w:b/>
          <w:bCs/>
          <w:lang w:val="en-AU"/>
        </w:rPr>
        <w:t>13%</w:t>
      </w:r>
    </w:p>
    <w:p w14:paraId="1908B318" w14:textId="725E45FD" w:rsidR="00F563AE" w:rsidRPr="00103727" w:rsidRDefault="005838FA">
      <w:pPr>
        <w:pStyle w:val="ListNumber"/>
        <w:numPr>
          <w:ilvl w:val="0"/>
          <w:numId w:val="41"/>
        </w:numPr>
        <w:spacing w:after="360" w:line="276" w:lineRule="auto"/>
        <w:rPr>
          <w:lang w:val="en-AU"/>
        </w:rPr>
      </w:pPr>
      <w:r w:rsidRPr="00103727">
        <w:rPr>
          <w:lang w:val="en-AU"/>
        </w:rPr>
        <w:t xml:space="preserve">Rooftop solar </w:t>
      </w:r>
      <w:r w:rsidRPr="00103727">
        <w:rPr>
          <w:b/>
          <w:bCs/>
          <w:lang w:val="en-AU"/>
        </w:rPr>
        <w:t>11%</w:t>
      </w:r>
    </w:p>
    <w:p w14:paraId="7DCB4E8C" w14:textId="77777777" w:rsidR="00F563AE" w:rsidRPr="00103727" w:rsidRDefault="00F563AE" w:rsidP="00AE0C53">
      <w:pPr>
        <w:pStyle w:val="Heading4"/>
      </w:pPr>
      <w:r w:rsidRPr="00103727">
        <w:t>Top jobs</w:t>
      </w:r>
    </w:p>
    <w:p w14:paraId="15DBB895" w14:textId="77777777" w:rsidR="005838FA" w:rsidRPr="00103727" w:rsidRDefault="005838FA">
      <w:pPr>
        <w:pStyle w:val="ListNumber"/>
        <w:numPr>
          <w:ilvl w:val="0"/>
          <w:numId w:val="42"/>
        </w:numPr>
        <w:spacing w:after="180" w:line="276" w:lineRule="auto"/>
        <w:rPr>
          <w:lang w:val="en-AU"/>
        </w:rPr>
      </w:pPr>
      <w:r w:rsidRPr="00103727">
        <w:rPr>
          <w:lang w:val="en-AU"/>
        </w:rPr>
        <w:t>Electricians</w:t>
      </w:r>
    </w:p>
    <w:p w14:paraId="2944D976" w14:textId="21543115" w:rsidR="005838FA" w:rsidRPr="00103727" w:rsidRDefault="005838FA">
      <w:pPr>
        <w:pStyle w:val="ListNumber"/>
        <w:numPr>
          <w:ilvl w:val="0"/>
          <w:numId w:val="42"/>
        </w:numPr>
        <w:spacing w:after="180" w:line="276" w:lineRule="auto"/>
        <w:rPr>
          <w:lang w:val="en-AU"/>
        </w:rPr>
      </w:pPr>
      <w:r w:rsidRPr="00103727">
        <w:rPr>
          <w:lang w:val="en-AU"/>
        </w:rPr>
        <w:t>ICT Managers</w:t>
      </w:r>
    </w:p>
    <w:p w14:paraId="51575996" w14:textId="35EBC31A" w:rsidR="005838FA" w:rsidRPr="00103727" w:rsidRDefault="005838FA">
      <w:pPr>
        <w:pStyle w:val="ListNumber"/>
        <w:numPr>
          <w:ilvl w:val="0"/>
          <w:numId w:val="42"/>
        </w:numPr>
        <w:spacing w:after="180" w:line="276" w:lineRule="auto"/>
        <w:rPr>
          <w:lang w:val="en-AU"/>
        </w:rPr>
      </w:pPr>
      <w:r w:rsidRPr="00103727">
        <w:rPr>
          <w:lang w:val="en-AU"/>
        </w:rPr>
        <w:t>Plumbers</w:t>
      </w:r>
    </w:p>
    <w:p w14:paraId="1F14A18A" w14:textId="30A8996F" w:rsidR="005838FA" w:rsidRPr="00103727" w:rsidRDefault="005838FA">
      <w:pPr>
        <w:pStyle w:val="ListNumber"/>
        <w:numPr>
          <w:ilvl w:val="0"/>
          <w:numId w:val="42"/>
        </w:numPr>
        <w:spacing w:after="180" w:line="276" w:lineRule="auto"/>
        <w:rPr>
          <w:lang w:val="en-AU"/>
        </w:rPr>
      </w:pPr>
      <w:r w:rsidRPr="00103727">
        <w:rPr>
          <w:lang w:val="en-AU"/>
        </w:rPr>
        <w:t>Clerical and Administrative Workers</w:t>
      </w:r>
    </w:p>
    <w:p w14:paraId="3C543CBB" w14:textId="4F12FAC2" w:rsidR="005838FA" w:rsidRPr="00103727" w:rsidRDefault="005838FA">
      <w:pPr>
        <w:pStyle w:val="ListNumber"/>
        <w:numPr>
          <w:ilvl w:val="0"/>
          <w:numId w:val="42"/>
        </w:numPr>
        <w:spacing w:after="480" w:line="276" w:lineRule="auto"/>
        <w:rPr>
          <w:lang w:val="en-AU"/>
        </w:rPr>
      </w:pPr>
      <w:r w:rsidRPr="00103727">
        <w:rPr>
          <w:lang w:val="en-AU"/>
        </w:rPr>
        <w:t>Engineers</w:t>
      </w:r>
    </w:p>
    <w:p w14:paraId="6D868EC1" w14:textId="045497E7" w:rsidR="00F563AE" w:rsidRPr="00103727" w:rsidRDefault="00F563AE" w:rsidP="00612DFA">
      <w:pPr>
        <w:pStyle w:val="Heading3"/>
        <w:pageBreakBefore/>
        <w:rPr>
          <w:lang w:val="en-AU"/>
        </w:rPr>
      </w:pPr>
      <w:r w:rsidRPr="00103727">
        <w:rPr>
          <w:lang w:val="en-AU"/>
        </w:rPr>
        <w:lastRenderedPageBreak/>
        <w:t>Ballarat</w:t>
      </w:r>
    </w:p>
    <w:p w14:paraId="5E1F64A4" w14:textId="2C549CD0" w:rsidR="00F563AE" w:rsidRPr="00103727" w:rsidRDefault="005838FA" w:rsidP="00F563AE">
      <w:pPr>
        <w:pStyle w:val="ListBullet"/>
        <w:spacing w:after="0"/>
        <w:rPr>
          <w:b/>
          <w:bCs/>
          <w:lang w:val="en-AU"/>
        </w:rPr>
      </w:pPr>
      <w:r w:rsidRPr="00103727">
        <w:rPr>
          <w:b/>
          <w:bCs/>
          <w:lang w:val="en-AU"/>
        </w:rPr>
        <w:t>1,700</w:t>
      </w:r>
      <w:r w:rsidR="00F563AE" w:rsidRPr="00103727">
        <w:rPr>
          <w:b/>
          <w:bCs/>
          <w:lang w:val="en-AU"/>
        </w:rPr>
        <w:t xml:space="preserve"> FTE </w:t>
      </w:r>
      <w:r w:rsidR="00F563AE" w:rsidRPr="00103727">
        <w:rPr>
          <w:lang w:val="en-AU"/>
        </w:rPr>
        <w:t>Average workforce size</w:t>
      </w:r>
    </w:p>
    <w:p w14:paraId="7564E262" w14:textId="77985AB8" w:rsidR="00F563AE" w:rsidRPr="00103727" w:rsidRDefault="00F563AE" w:rsidP="00612DFA">
      <w:pPr>
        <w:pStyle w:val="ListBullet"/>
        <w:rPr>
          <w:lang w:val="en-AU"/>
        </w:rPr>
      </w:pPr>
      <w:r w:rsidRPr="00103727">
        <w:rPr>
          <w:lang w:val="en-AU"/>
        </w:rPr>
        <w:t xml:space="preserve">Highest workforce year </w:t>
      </w:r>
      <w:r w:rsidRPr="00103727">
        <w:rPr>
          <w:b/>
          <w:bCs/>
          <w:lang w:val="en-AU"/>
        </w:rPr>
        <w:t>20</w:t>
      </w:r>
      <w:r w:rsidR="005838FA" w:rsidRPr="00103727">
        <w:rPr>
          <w:b/>
          <w:bCs/>
          <w:lang w:val="en-AU"/>
        </w:rPr>
        <w:t>40</w:t>
      </w:r>
      <w:r w:rsidRPr="00103727">
        <w:rPr>
          <w:lang w:val="en-AU"/>
        </w:rPr>
        <w:t xml:space="preserve"> (2,</w:t>
      </w:r>
      <w:r w:rsidR="005838FA" w:rsidRPr="00103727">
        <w:rPr>
          <w:lang w:val="en-AU"/>
        </w:rPr>
        <w:t>1</w:t>
      </w:r>
      <w:r w:rsidRPr="00103727">
        <w:rPr>
          <w:lang w:val="en-AU"/>
        </w:rPr>
        <w:t>00 FTE)</w:t>
      </w:r>
    </w:p>
    <w:p w14:paraId="3A4DBEA4" w14:textId="77777777" w:rsidR="00F563AE" w:rsidRPr="00103727" w:rsidRDefault="00F563AE" w:rsidP="00AE0C53">
      <w:pPr>
        <w:pStyle w:val="Heading4"/>
      </w:pPr>
      <w:r w:rsidRPr="00103727">
        <w:t>Education category</w:t>
      </w:r>
    </w:p>
    <w:tbl>
      <w:tblPr>
        <w:tblStyle w:val="Style2"/>
        <w:tblpPr w:leftFromText="181" w:rightFromText="181" w:bottomFromText="284" w:vertAnchor="text" w:tblpY="1"/>
        <w:tblOverlap w:val="never"/>
        <w:tblW w:w="0" w:type="auto"/>
        <w:tblLook w:val="04A0" w:firstRow="1" w:lastRow="0" w:firstColumn="1" w:lastColumn="0" w:noHBand="0" w:noVBand="1"/>
        <w:tblCaption w:val="Education category breakdown"/>
        <w:tblDescription w:val="Education category breakdown"/>
      </w:tblPr>
      <w:tblGrid>
        <w:gridCol w:w="5802"/>
        <w:gridCol w:w="3816"/>
      </w:tblGrid>
      <w:tr w:rsidR="00F563AE" w:rsidRPr="00103727" w14:paraId="50BA6E69" w14:textId="77777777" w:rsidTr="0008180F">
        <w:trPr>
          <w:cnfStyle w:val="100000000000" w:firstRow="1" w:lastRow="0" w:firstColumn="0" w:lastColumn="0" w:oddVBand="0" w:evenVBand="0" w:oddHBand="0" w:evenHBand="0" w:firstRowFirstColumn="0" w:firstRowLastColumn="0" w:lastRowFirstColumn="0" w:lastRowLastColumn="0"/>
          <w:cantSplit/>
          <w:tblHeader/>
        </w:trPr>
        <w:tc>
          <w:tcPr>
            <w:tcW w:w="5802" w:type="dxa"/>
          </w:tcPr>
          <w:p w14:paraId="539768C7" w14:textId="77777777" w:rsidR="00F563AE" w:rsidRPr="00103727" w:rsidRDefault="00F563AE" w:rsidP="003062E1">
            <w:pPr>
              <w:pStyle w:val="Tabletext"/>
              <w:spacing w:line="240" w:lineRule="auto"/>
              <w:rPr>
                <w:lang w:val="en-AU"/>
              </w:rPr>
            </w:pPr>
            <w:r w:rsidRPr="00103727">
              <w:rPr>
                <w:lang w:val="en-AU"/>
              </w:rPr>
              <w:t>Education category</w:t>
            </w:r>
          </w:p>
        </w:tc>
        <w:tc>
          <w:tcPr>
            <w:tcW w:w="3816" w:type="dxa"/>
          </w:tcPr>
          <w:p w14:paraId="729B73E8" w14:textId="77777777" w:rsidR="00F563AE" w:rsidRPr="00103727" w:rsidRDefault="00F563AE" w:rsidP="003062E1">
            <w:pPr>
              <w:pStyle w:val="Tabletext"/>
              <w:spacing w:line="240" w:lineRule="auto"/>
              <w:jc w:val="center"/>
              <w:rPr>
                <w:lang w:val="en-AU"/>
              </w:rPr>
            </w:pPr>
            <w:r w:rsidRPr="00103727">
              <w:rPr>
                <w:lang w:val="en-AU"/>
              </w:rPr>
              <w:t>Share of workforce</w:t>
            </w:r>
          </w:p>
        </w:tc>
      </w:tr>
      <w:tr w:rsidR="00F563AE" w:rsidRPr="00103727" w14:paraId="5C9BB03D" w14:textId="77777777" w:rsidTr="003062E1">
        <w:tc>
          <w:tcPr>
            <w:tcW w:w="5802" w:type="dxa"/>
          </w:tcPr>
          <w:p w14:paraId="1B2A97FA" w14:textId="77777777" w:rsidR="00F563AE" w:rsidRPr="00103727" w:rsidRDefault="00F563AE" w:rsidP="003062E1">
            <w:pPr>
              <w:pStyle w:val="Tabletext"/>
              <w:spacing w:line="240" w:lineRule="auto"/>
              <w:rPr>
                <w:lang w:val="en-AU"/>
              </w:rPr>
            </w:pPr>
            <w:r w:rsidRPr="00103727">
              <w:rPr>
                <w:lang w:val="en-AU"/>
              </w:rPr>
              <w:t>Bachelor degree or higher</w:t>
            </w:r>
          </w:p>
        </w:tc>
        <w:tc>
          <w:tcPr>
            <w:tcW w:w="3816" w:type="dxa"/>
          </w:tcPr>
          <w:p w14:paraId="4C14FF87" w14:textId="46241813" w:rsidR="00F563AE" w:rsidRPr="00103727" w:rsidRDefault="00F563AE" w:rsidP="003062E1">
            <w:pPr>
              <w:pStyle w:val="Tabletext"/>
              <w:spacing w:line="240" w:lineRule="auto"/>
              <w:jc w:val="center"/>
              <w:rPr>
                <w:b/>
                <w:bCs/>
                <w:lang w:val="en-AU"/>
              </w:rPr>
            </w:pPr>
            <w:r w:rsidRPr="00103727">
              <w:rPr>
                <w:b/>
                <w:bCs/>
                <w:lang w:val="en-AU"/>
              </w:rPr>
              <w:t>3</w:t>
            </w:r>
            <w:r w:rsidR="005838FA" w:rsidRPr="00103727">
              <w:rPr>
                <w:b/>
                <w:bCs/>
                <w:lang w:val="en-AU"/>
              </w:rPr>
              <w:t>7</w:t>
            </w:r>
            <w:r w:rsidRPr="00103727">
              <w:rPr>
                <w:b/>
                <w:bCs/>
                <w:lang w:val="en-AU"/>
              </w:rPr>
              <w:t>%</w:t>
            </w:r>
          </w:p>
        </w:tc>
      </w:tr>
      <w:tr w:rsidR="00F563AE" w:rsidRPr="00103727" w14:paraId="23BE6E56" w14:textId="77777777" w:rsidTr="00376EAB">
        <w:tc>
          <w:tcPr>
            <w:tcW w:w="5802" w:type="dxa"/>
          </w:tcPr>
          <w:p w14:paraId="5BC4F7F7" w14:textId="4739BF3D" w:rsidR="00F563AE" w:rsidRPr="00103727" w:rsidRDefault="00F563AE" w:rsidP="003062E1">
            <w:pPr>
              <w:pStyle w:val="Tabletext"/>
              <w:spacing w:line="276" w:lineRule="auto"/>
              <w:rPr>
                <w:lang w:val="en-AU"/>
              </w:rPr>
            </w:pPr>
            <w:r w:rsidRPr="00103727">
              <w:rPr>
                <w:lang w:val="en-AU"/>
              </w:rPr>
              <w:t>Certificate IV (</w:t>
            </w:r>
            <w:r w:rsidRPr="00103727">
              <w:rPr>
                <w:i/>
                <w:lang w:val="en-AU"/>
              </w:rPr>
              <w:t>Or Certificate III with at least 2 years of on</w:t>
            </w:r>
            <w:r w:rsidR="0047659C" w:rsidRPr="00103727">
              <w:rPr>
                <w:i/>
                <w:lang w:val="en-AU"/>
              </w:rPr>
              <w:t>-</w:t>
            </w:r>
            <w:r w:rsidRPr="00103727">
              <w:rPr>
                <w:i/>
                <w:lang w:val="en-AU"/>
              </w:rPr>
              <w:t>the</w:t>
            </w:r>
            <w:r w:rsidR="0047659C" w:rsidRPr="00103727">
              <w:rPr>
                <w:i/>
                <w:lang w:val="en-AU"/>
              </w:rPr>
              <w:t>-</w:t>
            </w:r>
            <w:r w:rsidRPr="00103727">
              <w:rPr>
                <w:i/>
                <w:lang w:val="en-AU"/>
              </w:rPr>
              <w:t>job training)</w:t>
            </w:r>
            <w:r w:rsidRPr="00103727">
              <w:rPr>
                <w:lang w:val="en-AU"/>
              </w:rPr>
              <w:t xml:space="preserve"> to associate degree</w:t>
            </w:r>
          </w:p>
        </w:tc>
        <w:tc>
          <w:tcPr>
            <w:tcW w:w="3816" w:type="dxa"/>
            <w:vAlign w:val="center"/>
          </w:tcPr>
          <w:p w14:paraId="2E699679" w14:textId="66EA0F14" w:rsidR="00F563AE" w:rsidRPr="00103727" w:rsidRDefault="00F563AE" w:rsidP="00376EAB">
            <w:pPr>
              <w:pStyle w:val="Tabletext"/>
              <w:spacing w:line="276" w:lineRule="auto"/>
              <w:jc w:val="center"/>
              <w:rPr>
                <w:b/>
                <w:bCs/>
                <w:lang w:val="en-AU"/>
              </w:rPr>
            </w:pPr>
            <w:r w:rsidRPr="00103727">
              <w:rPr>
                <w:b/>
                <w:bCs/>
                <w:lang w:val="en-AU"/>
              </w:rPr>
              <w:t>5</w:t>
            </w:r>
            <w:r w:rsidR="005838FA" w:rsidRPr="00103727">
              <w:rPr>
                <w:b/>
                <w:bCs/>
                <w:lang w:val="en-AU"/>
              </w:rPr>
              <w:t>3</w:t>
            </w:r>
            <w:r w:rsidRPr="00103727">
              <w:rPr>
                <w:b/>
                <w:bCs/>
                <w:lang w:val="en-AU"/>
              </w:rPr>
              <w:t>%</w:t>
            </w:r>
          </w:p>
        </w:tc>
      </w:tr>
      <w:tr w:rsidR="00F563AE" w:rsidRPr="00103727" w14:paraId="52950D8F" w14:textId="77777777" w:rsidTr="003062E1">
        <w:tc>
          <w:tcPr>
            <w:tcW w:w="5802" w:type="dxa"/>
          </w:tcPr>
          <w:p w14:paraId="5B9B8C91" w14:textId="77777777" w:rsidR="00F563AE" w:rsidRPr="00103727" w:rsidRDefault="00F563AE" w:rsidP="003062E1">
            <w:pPr>
              <w:pStyle w:val="Tabletext"/>
              <w:spacing w:line="240" w:lineRule="auto"/>
              <w:rPr>
                <w:lang w:val="en-AU"/>
              </w:rPr>
            </w:pPr>
            <w:r w:rsidRPr="00103727">
              <w:rPr>
                <w:lang w:val="en-AU"/>
              </w:rPr>
              <w:t>High school and Certificate I, II, III</w:t>
            </w:r>
          </w:p>
        </w:tc>
        <w:tc>
          <w:tcPr>
            <w:tcW w:w="3816" w:type="dxa"/>
          </w:tcPr>
          <w:p w14:paraId="796C80C5" w14:textId="1C2211E0" w:rsidR="00F563AE" w:rsidRPr="00103727" w:rsidRDefault="005838FA" w:rsidP="003062E1">
            <w:pPr>
              <w:pStyle w:val="Tabletext"/>
              <w:spacing w:line="240" w:lineRule="auto"/>
              <w:jc w:val="center"/>
              <w:rPr>
                <w:b/>
                <w:bCs/>
                <w:lang w:val="en-AU"/>
              </w:rPr>
            </w:pPr>
            <w:r w:rsidRPr="00103727">
              <w:rPr>
                <w:b/>
                <w:bCs/>
                <w:lang w:val="en-AU"/>
              </w:rPr>
              <w:t>10</w:t>
            </w:r>
            <w:r w:rsidR="00F563AE" w:rsidRPr="00103727">
              <w:rPr>
                <w:b/>
                <w:bCs/>
                <w:lang w:val="en-AU"/>
              </w:rPr>
              <w:t>%</w:t>
            </w:r>
          </w:p>
        </w:tc>
      </w:tr>
    </w:tbl>
    <w:p w14:paraId="3B361ADD" w14:textId="77777777" w:rsidR="00F563AE" w:rsidRPr="00103727" w:rsidRDefault="00F563AE" w:rsidP="00376EAB">
      <w:pPr>
        <w:pStyle w:val="Heading4"/>
        <w:spacing w:before="120"/>
      </w:pPr>
      <w:r w:rsidRPr="00103727">
        <w:t>Top sectors</w:t>
      </w:r>
    </w:p>
    <w:p w14:paraId="6F69A011" w14:textId="77777777" w:rsidR="005838FA" w:rsidRPr="00103727" w:rsidRDefault="005838FA">
      <w:pPr>
        <w:pStyle w:val="ListNumber"/>
        <w:numPr>
          <w:ilvl w:val="0"/>
          <w:numId w:val="43"/>
        </w:numPr>
        <w:spacing w:line="276" w:lineRule="auto"/>
        <w:rPr>
          <w:lang w:val="en-AU"/>
        </w:rPr>
      </w:pPr>
      <w:r w:rsidRPr="00103727">
        <w:rPr>
          <w:lang w:val="en-AU"/>
        </w:rPr>
        <w:t xml:space="preserve">Wind (onshore) </w:t>
      </w:r>
      <w:r w:rsidRPr="00103727">
        <w:rPr>
          <w:b/>
          <w:bCs/>
          <w:lang w:val="en-AU"/>
        </w:rPr>
        <w:t>32%</w:t>
      </w:r>
    </w:p>
    <w:p w14:paraId="422E9D9E" w14:textId="48DB9DCA" w:rsidR="005838FA" w:rsidRPr="00103727" w:rsidRDefault="005838FA">
      <w:pPr>
        <w:pStyle w:val="ListNumber"/>
        <w:numPr>
          <w:ilvl w:val="0"/>
          <w:numId w:val="43"/>
        </w:numPr>
        <w:spacing w:line="276" w:lineRule="auto"/>
        <w:rPr>
          <w:lang w:val="en-AU"/>
        </w:rPr>
      </w:pPr>
      <w:r w:rsidRPr="00103727">
        <w:rPr>
          <w:lang w:val="en-AU"/>
        </w:rPr>
        <w:t xml:space="preserve">Electric vehicle charging infrastructure </w:t>
      </w:r>
      <w:r w:rsidRPr="00103727">
        <w:rPr>
          <w:b/>
          <w:bCs/>
          <w:lang w:val="en-AU"/>
        </w:rPr>
        <w:t>19%</w:t>
      </w:r>
    </w:p>
    <w:p w14:paraId="11619064" w14:textId="2C413736" w:rsidR="005838FA" w:rsidRPr="00103727" w:rsidRDefault="005838FA">
      <w:pPr>
        <w:pStyle w:val="ListNumber"/>
        <w:numPr>
          <w:ilvl w:val="0"/>
          <w:numId w:val="43"/>
        </w:numPr>
        <w:spacing w:line="276" w:lineRule="auto"/>
        <w:rPr>
          <w:lang w:val="en-AU"/>
        </w:rPr>
      </w:pPr>
      <w:r w:rsidRPr="00103727">
        <w:rPr>
          <w:lang w:val="en-AU"/>
        </w:rPr>
        <w:t xml:space="preserve">Distribution </w:t>
      </w:r>
      <w:r w:rsidRPr="00103727">
        <w:rPr>
          <w:b/>
          <w:bCs/>
          <w:lang w:val="en-AU"/>
        </w:rPr>
        <w:t>15%</w:t>
      </w:r>
    </w:p>
    <w:p w14:paraId="66ED0592" w14:textId="5CEFCA83" w:rsidR="005838FA" w:rsidRPr="00103727" w:rsidRDefault="005838FA">
      <w:pPr>
        <w:pStyle w:val="ListNumber"/>
        <w:numPr>
          <w:ilvl w:val="0"/>
          <w:numId w:val="43"/>
        </w:numPr>
        <w:spacing w:line="276" w:lineRule="auto"/>
        <w:rPr>
          <w:lang w:val="en-AU"/>
        </w:rPr>
      </w:pPr>
      <w:r w:rsidRPr="00103727">
        <w:rPr>
          <w:lang w:val="en-AU"/>
        </w:rPr>
        <w:t xml:space="preserve">Residential electrification and services </w:t>
      </w:r>
      <w:r w:rsidRPr="00103727">
        <w:rPr>
          <w:b/>
          <w:bCs/>
          <w:lang w:val="en-AU"/>
        </w:rPr>
        <w:t>13%</w:t>
      </w:r>
    </w:p>
    <w:p w14:paraId="153DFB75" w14:textId="7638F0C2" w:rsidR="00F563AE" w:rsidRPr="00103727" w:rsidRDefault="005838FA">
      <w:pPr>
        <w:pStyle w:val="ListNumber"/>
        <w:numPr>
          <w:ilvl w:val="0"/>
          <w:numId w:val="43"/>
        </w:numPr>
        <w:spacing w:after="360" w:line="276" w:lineRule="auto"/>
        <w:rPr>
          <w:lang w:val="en-AU"/>
        </w:rPr>
      </w:pPr>
      <w:r w:rsidRPr="00103727">
        <w:rPr>
          <w:lang w:val="en-AU"/>
        </w:rPr>
        <w:t xml:space="preserve">Retail </w:t>
      </w:r>
      <w:r w:rsidRPr="00103727">
        <w:rPr>
          <w:b/>
          <w:bCs/>
          <w:lang w:val="en-AU"/>
        </w:rPr>
        <w:t>8%</w:t>
      </w:r>
    </w:p>
    <w:p w14:paraId="05E471BA" w14:textId="77777777" w:rsidR="00F563AE" w:rsidRPr="00103727" w:rsidRDefault="00F563AE" w:rsidP="00AE0C53">
      <w:pPr>
        <w:pStyle w:val="Heading4"/>
      </w:pPr>
      <w:r w:rsidRPr="00103727">
        <w:t>Top jobs</w:t>
      </w:r>
    </w:p>
    <w:p w14:paraId="072997D0" w14:textId="77777777" w:rsidR="005838FA" w:rsidRPr="00103727" w:rsidRDefault="005838FA">
      <w:pPr>
        <w:pStyle w:val="ListNumber"/>
        <w:numPr>
          <w:ilvl w:val="0"/>
          <w:numId w:val="44"/>
        </w:numPr>
        <w:spacing w:line="276" w:lineRule="auto"/>
        <w:rPr>
          <w:lang w:val="en-AU"/>
        </w:rPr>
      </w:pPr>
      <w:r w:rsidRPr="00103727">
        <w:rPr>
          <w:lang w:val="en-AU"/>
        </w:rPr>
        <w:t>Electricians</w:t>
      </w:r>
    </w:p>
    <w:p w14:paraId="61B1B684" w14:textId="3C422CE5" w:rsidR="005838FA" w:rsidRPr="00103727" w:rsidRDefault="005838FA">
      <w:pPr>
        <w:pStyle w:val="ListNumber"/>
        <w:numPr>
          <w:ilvl w:val="0"/>
          <w:numId w:val="44"/>
        </w:numPr>
        <w:spacing w:line="276" w:lineRule="auto"/>
        <w:rPr>
          <w:lang w:val="en-AU"/>
        </w:rPr>
      </w:pPr>
      <w:r w:rsidRPr="00103727">
        <w:rPr>
          <w:lang w:val="en-AU"/>
        </w:rPr>
        <w:t>ICT Managers</w:t>
      </w:r>
    </w:p>
    <w:p w14:paraId="79B3C961" w14:textId="51C112F4" w:rsidR="005838FA" w:rsidRPr="00103727" w:rsidRDefault="005838FA">
      <w:pPr>
        <w:pStyle w:val="ListNumber"/>
        <w:numPr>
          <w:ilvl w:val="0"/>
          <w:numId w:val="44"/>
        </w:numPr>
        <w:spacing w:line="276" w:lineRule="auto"/>
        <w:rPr>
          <w:lang w:val="en-AU"/>
        </w:rPr>
      </w:pPr>
      <w:r w:rsidRPr="00103727">
        <w:rPr>
          <w:lang w:val="en-AU"/>
        </w:rPr>
        <w:t>Mechanical Engineering Trades Workers</w:t>
      </w:r>
    </w:p>
    <w:p w14:paraId="01418FDE" w14:textId="7700E93D" w:rsidR="005838FA" w:rsidRPr="00103727" w:rsidRDefault="005838FA">
      <w:pPr>
        <w:pStyle w:val="ListNumber"/>
        <w:numPr>
          <w:ilvl w:val="0"/>
          <w:numId w:val="44"/>
        </w:numPr>
        <w:spacing w:line="276" w:lineRule="auto"/>
        <w:rPr>
          <w:lang w:val="en-AU"/>
        </w:rPr>
      </w:pPr>
      <w:r w:rsidRPr="00103727">
        <w:rPr>
          <w:lang w:val="en-AU"/>
        </w:rPr>
        <w:t>Clerical and Administrative Workers</w:t>
      </w:r>
    </w:p>
    <w:p w14:paraId="6193FE7C" w14:textId="7900B7C0" w:rsidR="006D1642" w:rsidRPr="00103727" w:rsidRDefault="005838FA">
      <w:pPr>
        <w:pStyle w:val="ListNumber"/>
        <w:numPr>
          <w:ilvl w:val="0"/>
          <w:numId w:val="44"/>
        </w:numPr>
        <w:spacing w:line="276" w:lineRule="auto"/>
        <w:rPr>
          <w:lang w:val="en-AU"/>
        </w:rPr>
      </w:pPr>
      <w:r w:rsidRPr="00103727">
        <w:rPr>
          <w:lang w:val="en-AU"/>
        </w:rPr>
        <w:t>Plumbers</w:t>
      </w:r>
    </w:p>
    <w:p w14:paraId="5AA4D1A0" w14:textId="3F4562AF" w:rsidR="00612DFA" w:rsidRPr="00103727" w:rsidRDefault="00612DFA" w:rsidP="00612DFA">
      <w:pPr>
        <w:pStyle w:val="Heading3"/>
        <w:pageBreakBefore/>
        <w:rPr>
          <w:lang w:val="en-AU"/>
        </w:rPr>
      </w:pPr>
      <w:r w:rsidRPr="00103727">
        <w:rPr>
          <w:lang w:val="en-AU"/>
        </w:rPr>
        <w:lastRenderedPageBreak/>
        <w:t>Shepparton</w:t>
      </w:r>
    </w:p>
    <w:p w14:paraId="000AD367" w14:textId="3FE05A68" w:rsidR="00612DFA" w:rsidRPr="00103727" w:rsidRDefault="00612DFA" w:rsidP="00612DFA">
      <w:pPr>
        <w:pStyle w:val="ListBullet"/>
        <w:spacing w:after="0"/>
        <w:rPr>
          <w:b/>
          <w:bCs/>
          <w:lang w:val="en-AU"/>
        </w:rPr>
      </w:pPr>
      <w:r w:rsidRPr="00103727">
        <w:rPr>
          <w:b/>
          <w:bCs/>
          <w:lang w:val="en-AU"/>
        </w:rPr>
        <w:t xml:space="preserve">900 FTE </w:t>
      </w:r>
      <w:r w:rsidRPr="00103727">
        <w:rPr>
          <w:lang w:val="en-AU"/>
        </w:rPr>
        <w:t>Average workforce size</w:t>
      </w:r>
    </w:p>
    <w:p w14:paraId="3A5CB597" w14:textId="6AF86FE8" w:rsidR="00612DFA" w:rsidRPr="00103727" w:rsidRDefault="00612DFA" w:rsidP="00612DFA">
      <w:pPr>
        <w:pStyle w:val="ListBullet"/>
        <w:rPr>
          <w:lang w:val="en-AU"/>
        </w:rPr>
      </w:pPr>
      <w:r w:rsidRPr="00103727">
        <w:rPr>
          <w:lang w:val="en-AU"/>
        </w:rPr>
        <w:t xml:space="preserve">Highest workforce year </w:t>
      </w:r>
      <w:r w:rsidRPr="00103727">
        <w:rPr>
          <w:b/>
          <w:bCs/>
          <w:lang w:val="en-AU"/>
        </w:rPr>
        <w:t>2040</w:t>
      </w:r>
      <w:r w:rsidRPr="00103727">
        <w:rPr>
          <w:lang w:val="en-AU"/>
        </w:rPr>
        <w:t xml:space="preserve"> (1,200 FTE)</w:t>
      </w:r>
    </w:p>
    <w:p w14:paraId="11AF2AEA" w14:textId="77777777" w:rsidR="00612DFA" w:rsidRPr="00103727" w:rsidRDefault="00612DFA" w:rsidP="00AE0C53">
      <w:pPr>
        <w:pStyle w:val="Heading4"/>
      </w:pPr>
      <w:r w:rsidRPr="00103727">
        <w:t>Education category</w:t>
      </w:r>
    </w:p>
    <w:tbl>
      <w:tblPr>
        <w:tblStyle w:val="Style2"/>
        <w:tblpPr w:leftFromText="181" w:rightFromText="181" w:bottomFromText="284" w:vertAnchor="text" w:tblpY="1"/>
        <w:tblOverlap w:val="never"/>
        <w:tblW w:w="0" w:type="auto"/>
        <w:tblLook w:val="04A0" w:firstRow="1" w:lastRow="0" w:firstColumn="1" w:lastColumn="0" w:noHBand="0" w:noVBand="1"/>
        <w:tblCaption w:val="Education category breakdown"/>
        <w:tblDescription w:val="Education category breakdown"/>
      </w:tblPr>
      <w:tblGrid>
        <w:gridCol w:w="5802"/>
        <w:gridCol w:w="3816"/>
      </w:tblGrid>
      <w:tr w:rsidR="00612DFA" w:rsidRPr="00103727" w14:paraId="243B90C2" w14:textId="77777777" w:rsidTr="0008180F">
        <w:trPr>
          <w:cnfStyle w:val="100000000000" w:firstRow="1" w:lastRow="0" w:firstColumn="0" w:lastColumn="0" w:oddVBand="0" w:evenVBand="0" w:oddHBand="0" w:evenHBand="0" w:firstRowFirstColumn="0" w:firstRowLastColumn="0" w:lastRowFirstColumn="0" w:lastRowLastColumn="0"/>
          <w:cantSplit/>
          <w:tblHeader/>
        </w:trPr>
        <w:tc>
          <w:tcPr>
            <w:tcW w:w="5802" w:type="dxa"/>
          </w:tcPr>
          <w:p w14:paraId="080E17F2" w14:textId="77777777" w:rsidR="00612DFA" w:rsidRPr="00103727" w:rsidRDefault="00612DFA" w:rsidP="003062E1">
            <w:pPr>
              <w:pStyle w:val="Tabletext"/>
              <w:spacing w:line="240" w:lineRule="auto"/>
              <w:rPr>
                <w:lang w:val="en-AU"/>
              </w:rPr>
            </w:pPr>
            <w:r w:rsidRPr="00103727">
              <w:rPr>
                <w:lang w:val="en-AU"/>
              </w:rPr>
              <w:t>Education category</w:t>
            </w:r>
          </w:p>
        </w:tc>
        <w:tc>
          <w:tcPr>
            <w:tcW w:w="3816" w:type="dxa"/>
          </w:tcPr>
          <w:p w14:paraId="1FB95697" w14:textId="77777777" w:rsidR="00612DFA" w:rsidRPr="00103727" w:rsidRDefault="00612DFA" w:rsidP="003062E1">
            <w:pPr>
              <w:pStyle w:val="Tabletext"/>
              <w:spacing w:line="240" w:lineRule="auto"/>
              <w:jc w:val="center"/>
              <w:rPr>
                <w:lang w:val="en-AU"/>
              </w:rPr>
            </w:pPr>
            <w:r w:rsidRPr="00103727">
              <w:rPr>
                <w:lang w:val="en-AU"/>
              </w:rPr>
              <w:t>Share of workforce</w:t>
            </w:r>
          </w:p>
        </w:tc>
      </w:tr>
      <w:tr w:rsidR="00612DFA" w:rsidRPr="00103727" w14:paraId="6875EB00" w14:textId="77777777" w:rsidTr="003062E1">
        <w:tc>
          <w:tcPr>
            <w:tcW w:w="5802" w:type="dxa"/>
          </w:tcPr>
          <w:p w14:paraId="1C2D3B45" w14:textId="77777777" w:rsidR="00612DFA" w:rsidRPr="00103727" w:rsidRDefault="00612DFA" w:rsidP="003062E1">
            <w:pPr>
              <w:pStyle w:val="Tabletext"/>
              <w:spacing w:line="240" w:lineRule="auto"/>
              <w:rPr>
                <w:lang w:val="en-AU"/>
              </w:rPr>
            </w:pPr>
            <w:r w:rsidRPr="00103727">
              <w:rPr>
                <w:lang w:val="en-AU"/>
              </w:rPr>
              <w:t>Bachelor degree or higher</w:t>
            </w:r>
          </w:p>
        </w:tc>
        <w:tc>
          <w:tcPr>
            <w:tcW w:w="3816" w:type="dxa"/>
          </w:tcPr>
          <w:p w14:paraId="0E4782E9" w14:textId="477A657D" w:rsidR="00612DFA" w:rsidRPr="00103727" w:rsidRDefault="00612DFA" w:rsidP="003062E1">
            <w:pPr>
              <w:pStyle w:val="Tabletext"/>
              <w:spacing w:line="240" w:lineRule="auto"/>
              <w:jc w:val="center"/>
              <w:rPr>
                <w:b/>
                <w:bCs/>
                <w:lang w:val="en-AU"/>
              </w:rPr>
            </w:pPr>
            <w:r w:rsidRPr="00103727">
              <w:rPr>
                <w:b/>
                <w:bCs/>
                <w:lang w:val="en-AU"/>
              </w:rPr>
              <w:t>39%</w:t>
            </w:r>
          </w:p>
        </w:tc>
      </w:tr>
      <w:tr w:rsidR="00612DFA" w:rsidRPr="00103727" w14:paraId="45FE9F4D" w14:textId="77777777" w:rsidTr="00376EAB">
        <w:tc>
          <w:tcPr>
            <w:tcW w:w="5802" w:type="dxa"/>
          </w:tcPr>
          <w:p w14:paraId="0EC54E59" w14:textId="2447D128" w:rsidR="00612DFA" w:rsidRPr="00103727" w:rsidRDefault="00612DFA" w:rsidP="003062E1">
            <w:pPr>
              <w:pStyle w:val="Tabletext"/>
              <w:spacing w:line="276" w:lineRule="auto"/>
              <w:rPr>
                <w:lang w:val="en-AU"/>
              </w:rPr>
            </w:pPr>
            <w:r w:rsidRPr="00103727">
              <w:rPr>
                <w:lang w:val="en-AU"/>
              </w:rPr>
              <w:t>Certificate IV (</w:t>
            </w:r>
            <w:r w:rsidRPr="00103727">
              <w:rPr>
                <w:i/>
                <w:lang w:val="en-AU"/>
              </w:rPr>
              <w:t>Or Certificate III with at least 2 years of on</w:t>
            </w:r>
            <w:r w:rsidR="0047659C" w:rsidRPr="00103727">
              <w:rPr>
                <w:i/>
                <w:lang w:val="en-AU"/>
              </w:rPr>
              <w:t>-</w:t>
            </w:r>
            <w:r w:rsidRPr="00103727">
              <w:rPr>
                <w:i/>
                <w:lang w:val="en-AU"/>
              </w:rPr>
              <w:t>the</w:t>
            </w:r>
            <w:r w:rsidR="0047659C" w:rsidRPr="00103727">
              <w:rPr>
                <w:i/>
                <w:lang w:val="en-AU"/>
              </w:rPr>
              <w:t>-</w:t>
            </w:r>
            <w:r w:rsidRPr="00103727">
              <w:rPr>
                <w:i/>
                <w:lang w:val="en-AU"/>
              </w:rPr>
              <w:t>job training)</w:t>
            </w:r>
            <w:r w:rsidRPr="00103727">
              <w:rPr>
                <w:lang w:val="en-AU"/>
              </w:rPr>
              <w:t xml:space="preserve"> to associate degree</w:t>
            </w:r>
          </w:p>
        </w:tc>
        <w:tc>
          <w:tcPr>
            <w:tcW w:w="3816" w:type="dxa"/>
            <w:vAlign w:val="center"/>
          </w:tcPr>
          <w:p w14:paraId="425B5CA9" w14:textId="41487D4B" w:rsidR="00612DFA" w:rsidRPr="00103727" w:rsidRDefault="00612DFA" w:rsidP="00376EAB">
            <w:pPr>
              <w:pStyle w:val="Tabletext"/>
              <w:spacing w:line="276" w:lineRule="auto"/>
              <w:jc w:val="center"/>
              <w:rPr>
                <w:b/>
                <w:bCs/>
                <w:lang w:val="en-AU"/>
              </w:rPr>
            </w:pPr>
            <w:r w:rsidRPr="00103727">
              <w:rPr>
                <w:b/>
                <w:bCs/>
                <w:lang w:val="en-AU"/>
              </w:rPr>
              <w:t>48%</w:t>
            </w:r>
          </w:p>
        </w:tc>
      </w:tr>
      <w:tr w:rsidR="00612DFA" w:rsidRPr="00103727" w14:paraId="43767A32" w14:textId="77777777" w:rsidTr="003062E1">
        <w:tc>
          <w:tcPr>
            <w:tcW w:w="5802" w:type="dxa"/>
          </w:tcPr>
          <w:p w14:paraId="543239FE" w14:textId="77777777" w:rsidR="00612DFA" w:rsidRPr="00103727" w:rsidRDefault="00612DFA" w:rsidP="003062E1">
            <w:pPr>
              <w:pStyle w:val="Tabletext"/>
              <w:spacing w:line="240" w:lineRule="auto"/>
              <w:rPr>
                <w:lang w:val="en-AU"/>
              </w:rPr>
            </w:pPr>
            <w:r w:rsidRPr="00103727">
              <w:rPr>
                <w:lang w:val="en-AU"/>
              </w:rPr>
              <w:t>High school and Certificate I, II, III</w:t>
            </w:r>
          </w:p>
        </w:tc>
        <w:tc>
          <w:tcPr>
            <w:tcW w:w="3816" w:type="dxa"/>
          </w:tcPr>
          <w:p w14:paraId="25E7AA21" w14:textId="0E372BA2" w:rsidR="00612DFA" w:rsidRPr="00103727" w:rsidRDefault="00612DFA" w:rsidP="003062E1">
            <w:pPr>
              <w:pStyle w:val="Tabletext"/>
              <w:spacing w:line="240" w:lineRule="auto"/>
              <w:jc w:val="center"/>
              <w:rPr>
                <w:b/>
                <w:bCs/>
                <w:lang w:val="en-AU"/>
              </w:rPr>
            </w:pPr>
            <w:r w:rsidRPr="00103727">
              <w:rPr>
                <w:b/>
                <w:bCs/>
                <w:lang w:val="en-AU"/>
              </w:rPr>
              <w:t>13%</w:t>
            </w:r>
          </w:p>
        </w:tc>
      </w:tr>
    </w:tbl>
    <w:p w14:paraId="333AB192" w14:textId="77777777" w:rsidR="00612DFA" w:rsidRPr="00103727" w:rsidRDefault="00612DFA" w:rsidP="00376EAB">
      <w:pPr>
        <w:pStyle w:val="Heading4"/>
        <w:spacing w:before="120"/>
      </w:pPr>
      <w:r w:rsidRPr="00103727">
        <w:t>Top sectors</w:t>
      </w:r>
    </w:p>
    <w:p w14:paraId="09782D2E" w14:textId="77777777" w:rsidR="00612DFA" w:rsidRPr="00103727" w:rsidRDefault="00612DFA">
      <w:pPr>
        <w:pStyle w:val="ListNumber"/>
        <w:numPr>
          <w:ilvl w:val="0"/>
          <w:numId w:val="45"/>
        </w:numPr>
        <w:spacing w:line="276" w:lineRule="auto"/>
        <w:rPr>
          <w:lang w:val="en-AU"/>
        </w:rPr>
      </w:pPr>
      <w:r w:rsidRPr="00103727">
        <w:rPr>
          <w:lang w:val="en-AU"/>
        </w:rPr>
        <w:t xml:space="preserve">Electric vehicle charging infrastructure </w:t>
      </w:r>
      <w:r w:rsidRPr="00103727">
        <w:rPr>
          <w:b/>
          <w:bCs/>
          <w:lang w:val="en-AU"/>
        </w:rPr>
        <w:t>28%</w:t>
      </w:r>
    </w:p>
    <w:p w14:paraId="6269FA53" w14:textId="4110AF2C" w:rsidR="00612DFA" w:rsidRPr="00103727" w:rsidRDefault="00612DFA">
      <w:pPr>
        <w:pStyle w:val="ListNumber"/>
        <w:numPr>
          <w:ilvl w:val="0"/>
          <w:numId w:val="45"/>
        </w:numPr>
        <w:spacing w:line="276" w:lineRule="auto"/>
        <w:rPr>
          <w:lang w:val="en-AU"/>
        </w:rPr>
      </w:pPr>
      <w:r w:rsidRPr="00103727">
        <w:rPr>
          <w:lang w:val="en-AU"/>
        </w:rPr>
        <w:t xml:space="preserve">Distribution </w:t>
      </w:r>
      <w:r w:rsidRPr="00103727">
        <w:rPr>
          <w:b/>
          <w:bCs/>
          <w:lang w:val="en-AU"/>
        </w:rPr>
        <w:t>19%</w:t>
      </w:r>
    </w:p>
    <w:p w14:paraId="16B54056" w14:textId="17DAD456" w:rsidR="00612DFA" w:rsidRPr="00103727" w:rsidRDefault="00612DFA">
      <w:pPr>
        <w:pStyle w:val="ListNumber"/>
        <w:numPr>
          <w:ilvl w:val="0"/>
          <w:numId w:val="45"/>
        </w:numPr>
        <w:spacing w:line="276" w:lineRule="auto"/>
        <w:rPr>
          <w:lang w:val="en-AU"/>
        </w:rPr>
      </w:pPr>
      <w:r w:rsidRPr="00103727">
        <w:rPr>
          <w:lang w:val="en-AU"/>
        </w:rPr>
        <w:t xml:space="preserve">Residential electrification and services </w:t>
      </w:r>
      <w:r w:rsidRPr="00103727">
        <w:rPr>
          <w:b/>
          <w:bCs/>
          <w:lang w:val="en-AU"/>
        </w:rPr>
        <w:t>17%</w:t>
      </w:r>
    </w:p>
    <w:p w14:paraId="4271D239" w14:textId="3DB30530" w:rsidR="00612DFA" w:rsidRPr="00103727" w:rsidRDefault="00612DFA">
      <w:pPr>
        <w:pStyle w:val="ListNumber"/>
        <w:numPr>
          <w:ilvl w:val="0"/>
          <w:numId w:val="45"/>
        </w:numPr>
        <w:spacing w:line="276" w:lineRule="auto"/>
        <w:rPr>
          <w:lang w:val="en-AU"/>
        </w:rPr>
      </w:pPr>
      <w:r w:rsidRPr="00103727">
        <w:rPr>
          <w:lang w:val="en-AU"/>
        </w:rPr>
        <w:t xml:space="preserve">Rooftop solar </w:t>
      </w:r>
      <w:r w:rsidRPr="00103727">
        <w:rPr>
          <w:b/>
          <w:bCs/>
          <w:lang w:val="en-AU"/>
        </w:rPr>
        <w:t>11%</w:t>
      </w:r>
    </w:p>
    <w:p w14:paraId="3D8A797B" w14:textId="7A2A23F9" w:rsidR="00612DFA" w:rsidRPr="00103727" w:rsidRDefault="00612DFA">
      <w:pPr>
        <w:pStyle w:val="ListNumber"/>
        <w:numPr>
          <w:ilvl w:val="0"/>
          <w:numId w:val="45"/>
        </w:numPr>
        <w:spacing w:after="360" w:line="276" w:lineRule="auto"/>
        <w:rPr>
          <w:lang w:val="en-AU"/>
        </w:rPr>
      </w:pPr>
      <w:r w:rsidRPr="00103727">
        <w:rPr>
          <w:lang w:val="en-AU"/>
        </w:rPr>
        <w:t xml:space="preserve">Retail </w:t>
      </w:r>
      <w:r w:rsidRPr="00103727">
        <w:rPr>
          <w:b/>
          <w:bCs/>
          <w:lang w:val="en-AU"/>
        </w:rPr>
        <w:t>11%</w:t>
      </w:r>
    </w:p>
    <w:p w14:paraId="046341F3" w14:textId="77777777" w:rsidR="00612DFA" w:rsidRPr="00103727" w:rsidRDefault="00612DFA" w:rsidP="00AE0C53">
      <w:pPr>
        <w:pStyle w:val="Heading4"/>
      </w:pPr>
      <w:r w:rsidRPr="00103727">
        <w:t>Top jobs</w:t>
      </w:r>
    </w:p>
    <w:p w14:paraId="75E32087" w14:textId="77777777" w:rsidR="00612DFA" w:rsidRPr="00103727" w:rsidRDefault="00612DFA">
      <w:pPr>
        <w:pStyle w:val="ListNumber"/>
        <w:numPr>
          <w:ilvl w:val="0"/>
          <w:numId w:val="46"/>
        </w:numPr>
        <w:spacing w:line="276" w:lineRule="auto"/>
        <w:rPr>
          <w:lang w:val="en-AU"/>
        </w:rPr>
      </w:pPr>
      <w:r w:rsidRPr="00103727">
        <w:rPr>
          <w:lang w:val="en-AU"/>
        </w:rPr>
        <w:t>Electricians</w:t>
      </w:r>
    </w:p>
    <w:p w14:paraId="2563E4FD" w14:textId="2185B62B" w:rsidR="00612DFA" w:rsidRPr="00103727" w:rsidRDefault="00612DFA">
      <w:pPr>
        <w:pStyle w:val="ListNumber"/>
        <w:numPr>
          <w:ilvl w:val="0"/>
          <w:numId w:val="46"/>
        </w:numPr>
        <w:spacing w:line="276" w:lineRule="auto"/>
        <w:rPr>
          <w:lang w:val="en-AU"/>
        </w:rPr>
      </w:pPr>
      <w:r w:rsidRPr="00103727">
        <w:rPr>
          <w:lang w:val="en-AU"/>
        </w:rPr>
        <w:t>ICT Managers</w:t>
      </w:r>
    </w:p>
    <w:p w14:paraId="045480D3" w14:textId="21AA4A11" w:rsidR="00612DFA" w:rsidRPr="00103727" w:rsidRDefault="00612DFA">
      <w:pPr>
        <w:pStyle w:val="ListNumber"/>
        <w:numPr>
          <w:ilvl w:val="0"/>
          <w:numId w:val="46"/>
        </w:numPr>
        <w:spacing w:line="276" w:lineRule="auto"/>
        <w:rPr>
          <w:lang w:val="en-AU"/>
        </w:rPr>
      </w:pPr>
      <w:r w:rsidRPr="00103727">
        <w:rPr>
          <w:lang w:val="en-AU"/>
        </w:rPr>
        <w:t>Plumbers</w:t>
      </w:r>
    </w:p>
    <w:p w14:paraId="38DED9FF" w14:textId="1CE83BBB" w:rsidR="00612DFA" w:rsidRPr="00103727" w:rsidRDefault="00612DFA">
      <w:pPr>
        <w:pStyle w:val="ListNumber"/>
        <w:numPr>
          <w:ilvl w:val="0"/>
          <w:numId w:val="46"/>
        </w:numPr>
        <w:spacing w:line="276" w:lineRule="auto"/>
        <w:rPr>
          <w:lang w:val="en-AU"/>
        </w:rPr>
      </w:pPr>
      <w:r w:rsidRPr="00103727">
        <w:rPr>
          <w:lang w:val="en-AU"/>
        </w:rPr>
        <w:t>Clerical and Administrative Workers</w:t>
      </w:r>
    </w:p>
    <w:p w14:paraId="55129D69" w14:textId="14482856" w:rsidR="00612DFA" w:rsidRPr="00103727" w:rsidRDefault="00612DFA">
      <w:pPr>
        <w:pStyle w:val="ListNumber"/>
        <w:numPr>
          <w:ilvl w:val="0"/>
          <w:numId w:val="46"/>
        </w:numPr>
        <w:spacing w:line="276" w:lineRule="auto"/>
        <w:rPr>
          <w:lang w:val="en-AU"/>
        </w:rPr>
      </w:pPr>
      <w:r w:rsidRPr="00103727">
        <w:rPr>
          <w:lang w:val="en-AU"/>
        </w:rPr>
        <w:t>Engineers</w:t>
      </w:r>
    </w:p>
    <w:p w14:paraId="462D9D56" w14:textId="4D71D16F" w:rsidR="00612DFA" w:rsidRPr="00103727" w:rsidRDefault="00612DFA" w:rsidP="00612DFA">
      <w:pPr>
        <w:pStyle w:val="Heading3"/>
        <w:pageBreakBefore/>
        <w:rPr>
          <w:lang w:val="en-AU"/>
        </w:rPr>
      </w:pPr>
      <w:r w:rsidRPr="00103727">
        <w:rPr>
          <w:lang w:val="en-AU"/>
        </w:rPr>
        <w:lastRenderedPageBreak/>
        <w:t>Geelong</w:t>
      </w:r>
    </w:p>
    <w:p w14:paraId="5EF9BE10" w14:textId="128BCE93" w:rsidR="00612DFA" w:rsidRPr="00103727" w:rsidRDefault="00D90FA9" w:rsidP="00612DFA">
      <w:pPr>
        <w:pStyle w:val="ListBullet"/>
        <w:spacing w:after="0"/>
        <w:rPr>
          <w:b/>
          <w:bCs/>
          <w:lang w:val="en-AU"/>
        </w:rPr>
      </w:pPr>
      <w:r w:rsidRPr="00103727">
        <w:rPr>
          <w:b/>
          <w:bCs/>
          <w:lang w:val="en-AU"/>
        </w:rPr>
        <w:t>2,100</w:t>
      </w:r>
      <w:r w:rsidR="00612DFA" w:rsidRPr="00103727">
        <w:rPr>
          <w:b/>
          <w:bCs/>
          <w:lang w:val="en-AU"/>
        </w:rPr>
        <w:t xml:space="preserve"> FTE </w:t>
      </w:r>
      <w:r w:rsidR="00612DFA" w:rsidRPr="00103727">
        <w:rPr>
          <w:lang w:val="en-AU"/>
        </w:rPr>
        <w:t>Average workforce size</w:t>
      </w:r>
    </w:p>
    <w:p w14:paraId="2DFD5324" w14:textId="0491A134" w:rsidR="00612DFA" w:rsidRPr="00103727" w:rsidRDefault="00612DFA" w:rsidP="00817E02">
      <w:pPr>
        <w:pStyle w:val="ListBullet"/>
        <w:rPr>
          <w:lang w:val="en-AU"/>
        </w:rPr>
      </w:pPr>
      <w:r w:rsidRPr="00103727">
        <w:rPr>
          <w:lang w:val="en-AU"/>
        </w:rPr>
        <w:t xml:space="preserve">Highest workforce year </w:t>
      </w:r>
      <w:r w:rsidRPr="00103727">
        <w:rPr>
          <w:b/>
          <w:bCs/>
          <w:lang w:val="en-AU"/>
        </w:rPr>
        <w:t>2040</w:t>
      </w:r>
      <w:r w:rsidRPr="00103727">
        <w:rPr>
          <w:lang w:val="en-AU"/>
        </w:rPr>
        <w:t xml:space="preserve"> (2,</w:t>
      </w:r>
      <w:r w:rsidR="00806F50" w:rsidRPr="00103727">
        <w:rPr>
          <w:lang w:val="en-AU"/>
        </w:rPr>
        <w:t>7</w:t>
      </w:r>
      <w:r w:rsidRPr="00103727">
        <w:rPr>
          <w:lang w:val="en-AU"/>
        </w:rPr>
        <w:t>00 FTE)</w:t>
      </w:r>
    </w:p>
    <w:p w14:paraId="6A6B520F" w14:textId="77777777" w:rsidR="00612DFA" w:rsidRPr="00103727" w:rsidRDefault="00612DFA" w:rsidP="00AE0C53">
      <w:pPr>
        <w:pStyle w:val="Heading4"/>
      </w:pPr>
      <w:r w:rsidRPr="00103727">
        <w:t>Education category</w:t>
      </w:r>
    </w:p>
    <w:tbl>
      <w:tblPr>
        <w:tblStyle w:val="Style2"/>
        <w:tblpPr w:leftFromText="181" w:rightFromText="181" w:bottomFromText="284" w:vertAnchor="text" w:tblpY="1"/>
        <w:tblOverlap w:val="never"/>
        <w:tblW w:w="0" w:type="auto"/>
        <w:tblLook w:val="04A0" w:firstRow="1" w:lastRow="0" w:firstColumn="1" w:lastColumn="0" w:noHBand="0" w:noVBand="1"/>
        <w:tblCaption w:val="Education category breakdown for Geelong"/>
        <w:tblDescription w:val="Education category breakdown for Geelong region"/>
      </w:tblPr>
      <w:tblGrid>
        <w:gridCol w:w="5802"/>
        <w:gridCol w:w="3816"/>
      </w:tblGrid>
      <w:tr w:rsidR="00612DFA" w:rsidRPr="00103727" w14:paraId="6C97CB74" w14:textId="77777777" w:rsidTr="0008180F">
        <w:trPr>
          <w:cnfStyle w:val="100000000000" w:firstRow="1" w:lastRow="0" w:firstColumn="0" w:lastColumn="0" w:oddVBand="0" w:evenVBand="0" w:oddHBand="0" w:evenHBand="0" w:firstRowFirstColumn="0" w:firstRowLastColumn="0" w:lastRowFirstColumn="0" w:lastRowLastColumn="0"/>
          <w:cantSplit/>
          <w:tblHeader/>
        </w:trPr>
        <w:tc>
          <w:tcPr>
            <w:tcW w:w="5802" w:type="dxa"/>
          </w:tcPr>
          <w:p w14:paraId="3237FC51" w14:textId="77777777" w:rsidR="00612DFA" w:rsidRPr="00103727" w:rsidRDefault="00612DFA" w:rsidP="003062E1">
            <w:pPr>
              <w:pStyle w:val="Tabletext"/>
              <w:spacing w:line="240" w:lineRule="auto"/>
              <w:rPr>
                <w:lang w:val="en-AU"/>
              </w:rPr>
            </w:pPr>
            <w:r w:rsidRPr="00103727">
              <w:rPr>
                <w:lang w:val="en-AU"/>
              </w:rPr>
              <w:t>Education category</w:t>
            </w:r>
          </w:p>
        </w:tc>
        <w:tc>
          <w:tcPr>
            <w:tcW w:w="3816" w:type="dxa"/>
          </w:tcPr>
          <w:p w14:paraId="28D7745D" w14:textId="77777777" w:rsidR="00612DFA" w:rsidRPr="00103727" w:rsidRDefault="00612DFA" w:rsidP="003062E1">
            <w:pPr>
              <w:pStyle w:val="Tabletext"/>
              <w:spacing w:line="240" w:lineRule="auto"/>
              <w:jc w:val="center"/>
              <w:rPr>
                <w:lang w:val="en-AU"/>
              </w:rPr>
            </w:pPr>
            <w:r w:rsidRPr="00103727">
              <w:rPr>
                <w:lang w:val="en-AU"/>
              </w:rPr>
              <w:t>Share of workforce</w:t>
            </w:r>
          </w:p>
        </w:tc>
      </w:tr>
      <w:tr w:rsidR="00612DFA" w:rsidRPr="00103727" w14:paraId="21BB0344" w14:textId="77777777" w:rsidTr="003062E1">
        <w:tc>
          <w:tcPr>
            <w:tcW w:w="5802" w:type="dxa"/>
          </w:tcPr>
          <w:p w14:paraId="16651FC6" w14:textId="77777777" w:rsidR="00612DFA" w:rsidRPr="00103727" w:rsidRDefault="00612DFA" w:rsidP="003062E1">
            <w:pPr>
              <w:pStyle w:val="Tabletext"/>
              <w:spacing w:line="240" w:lineRule="auto"/>
              <w:rPr>
                <w:lang w:val="en-AU"/>
              </w:rPr>
            </w:pPr>
            <w:r w:rsidRPr="00103727">
              <w:rPr>
                <w:lang w:val="en-AU"/>
              </w:rPr>
              <w:t>Bachelor degree or higher</w:t>
            </w:r>
          </w:p>
        </w:tc>
        <w:tc>
          <w:tcPr>
            <w:tcW w:w="3816" w:type="dxa"/>
          </w:tcPr>
          <w:p w14:paraId="4080A15B" w14:textId="296E6E28" w:rsidR="00612DFA" w:rsidRPr="00103727" w:rsidRDefault="00817E02" w:rsidP="003062E1">
            <w:pPr>
              <w:pStyle w:val="Tabletext"/>
              <w:spacing w:line="240" w:lineRule="auto"/>
              <w:jc w:val="center"/>
              <w:rPr>
                <w:b/>
                <w:bCs/>
                <w:lang w:val="en-AU"/>
              </w:rPr>
            </w:pPr>
            <w:r w:rsidRPr="00103727">
              <w:rPr>
                <w:b/>
                <w:bCs/>
                <w:lang w:val="en-AU"/>
              </w:rPr>
              <w:t>40</w:t>
            </w:r>
            <w:r w:rsidR="00612DFA" w:rsidRPr="00103727">
              <w:rPr>
                <w:b/>
                <w:bCs/>
                <w:lang w:val="en-AU"/>
              </w:rPr>
              <w:t>%</w:t>
            </w:r>
          </w:p>
        </w:tc>
      </w:tr>
      <w:tr w:rsidR="00612DFA" w:rsidRPr="00103727" w14:paraId="6EE4F670" w14:textId="77777777" w:rsidTr="00376EAB">
        <w:tc>
          <w:tcPr>
            <w:tcW w:w="5802" w:type="dxa"/>
          </w:tcPr>
          <w:p w14:paraId="1E790E10" w14:textId="2B451267" w:rsidR="00612DFA" w:rsidRPr="00103727" w:rsidRDefault="00612DFA" w:rsidP="003062E1">
            <w:pPr>
              <w:pStyle w:val="Tabletext"/>
              <w:spacing w:line="276" w:lineRule="auto"/>
              <w:rPr>
                <w:lang w:val="en-AU"/>
              </w:rPr>
            </w:pPr>
            <w:r w:rsidRPr="00103727">
              <w:rPr>
                <w:lang w:val="en-AU"/>
              </w:rPr>
              <w:t>Certificate IV (</w:t>
            </w:r>
            <w:r w:rsidRPr="00103727">
              <w:rPr>
                <w:i/>
                <w:lang w:val="en-AU"/>
              </w:rPr>
              <w:t>Or Certificate III with at least 2 years of on</w:t>
            </w:r>
            <w:r w:rsidR="0047659C" w:rsidRPr="00103727">
              <w:rPr>
                <w:i/>
                <w:lang w:val="en-AU"/>
              </w:rPr>
              <w:t>-</w:t>
            </w:r>
            <w:r w:rsidRPr="00103727">
              <w:rPr>
                <w:i/>
                <w:lang w:val="en-AU"/>
              </w:rPr>
              <w:t>the</w:t>
            </w:r>
            <w:r w:rsidR="0047659C" w:rsidRPr="00103727">
              <w:rPr>
                <w:i/>
                <w:lang w:val="en-AU"/>
              </w:rPr>
              <w:t>-</w:t>
            </w:r>
            <w:r w:rsidRPr="00103727">
              <w:rPr>
                <w:i/>
                <w:lang w:val="en-AU"/>
              </w:rPr>
              <w:t>job training)</w:t>
            </w:r>
            <w:r w:rsidRPr="00103727">
              <w:rPr>
                <w:lang w:val="en-AU"/>
              </w:rPr>
              <w:t xml:space="preserve"> to associate degree</w:t>
            </w:r>
          </w:p>
        </w:tc>
        <w:tc>
          <w:tcPr>
            <w:tcW w:w="3816" w:type="dxa"/>
            <w:vAlign w:val="center"/>
          </w:tcPr>
          <w:p w14:paraId="251D44CB" w14:textId="49A280A5" w:rsidR="00612DFA" w:rsidRPr="00103727" w:rsidRDefault="00817E02" w:rsidP="00376EAB">
            <w:pPr>
              <w:pStyle w:val="Tabletext"/>
              <w:spacing w:line="276" w:lineRule="auto"/>
              <w:jc w:val="center"/>
              <w:rPr>
                <w:b/>
                <w:bCs/>
                <w:lang w:val="en-AU"/>
              </w:rPr>
            </w:pPr>
            <w:r w:rsidRPr="00103727">
              <w:rPr>
                <w:b/>
                <w:bCs/>
                <w:lang w:val="en-AU"/>
              </w:rPr>
              <w:t>47</w:t>
            </w:r>
            <w:r w:rsidR="00612DFA" w:rsidRPr="00103727">
              <w:rPr>
                <w:b/>
                <w:bCs/>
                <w:lang w:val="en-AU"/>
              </w:rPr>
              <w:t>%</w:t>
            </w:r>
          </w:p>
        </w:tc>
      </w:tr>
      <w:tr w:rsidR="00612DFA" w:rsidRPr="00103727" w14:paraId="17C02304" w14:textId="77777777" w:rsidTr="003062E1">
        <w:tc>
          <w:tcPr>
            <w:tcW w:w="5802" w:type="dxa"/>
          </w:tcPr>
          <w:p w14:paraId="60CF0698" w14:textId="77777777" w:rsidR="00612DFA" w:rsidRPr="00103727" w:rsidRDefault="00612DFA" w:rsidP="003062E1">
            <w:pPr>
              <w:pStyle w:val="Tabletext"/>
              <w:spacing w:line="240" w:lineRule="auto"/>
              <w:rPr>
                <w:lang w:val="en-AU"/>
              </w:rPr>
            </w:pPr>
            <w:r w:rsidRPr="00103727">
              <w:rPr>
                <w:lang w:val="en-AU"/>
              </w:rPr>
              <w:t>High school and Certificate I, II, III</w:t>
            </w:r>
          </w:p>
        </w:tc>
        <w:tc>
          <w:tcPr>
            <w:tcW w:w="3816" w:type="dxa"/>
          </w:tcPr>
          <w:p w14:paraId="013CE23E" w14:textId="045018E1" w:rsidR="00612DFA" w:rsidRPr="00103727" w:rsidRDefault="00817E02" w:rsidP="003062E1">
            <w:pPr>
              <w:pStyle w:val="Tabletext"/>
              <w:spacing w:line="240" w:lineRule="auto"/>
              <w:jc w:val="center"/>
              <w:rPr>
                <w:b/>
                <w:bCs/>
                <w:lang w:val="en-AU"/>
              </w:rPr>
            </w:pPr>
            <w:r w:rsidRPr="00103727">
              <w:rPr>
                <w:b/>
                <w:bCs/>
                <w:lang w:val="en-AU"/>
              </w:rPr>
              <w:t>13</w:t>
            </w:r>
            <w:r w:rsidR="00612DFA" w:rsidRPr="00103727">
              <w:rPr>
                <w:b/>
                <w:bCs/>
                <w:lang w:val="en-AU"/>
              </w:rPr>
              <w:t>%</w:t>
            </w:r>
          </w:p>
        </w:tc>
      </w:tr>
    </w:tbl>
    <w:p w14:paraId="410C16AA" w14:textId="77777777" w:rsidR="00612DFA" w:rsidRPr="00103727" w:rsidRDefault="00612DFA" w:rsidP="00376EAB">
      <w:pPr>
        <w:pStyle w:val="Heading4"/>
        <w:spacing w:before="120"/>
      </w:pPr>
      <w:r w:rsidRPr="00103727">
        <w:t>Top sectors</w:t>
      </w:r>
    </w:p>
    <w:p w14:paraId="46C67395" w14:textId="77777777" w:rsidR="00817E02" w:rsidRPr="00103727" w:rsidRDefault="00817E02">
      <w:pPr>
        <w:pStyle w:val="ListNumber"/>
        <w:numPr>
          <w:ilvl w:val="0"/>
          <w:numId w:val="47"/>
        </w:numPr>
        <w:spacing w:line="276" w:lineRule="auto"/>
        <w:rPr>
          <w:lang w:val="en-AU"/>
        </w:rPr>
      </w:pPr>
      <w:r w:rsidRPr="00103727">
        <w:rPr>
          <w:lang w:val="en-AU"/>
        </w:rPr>
        <w:t xml:space="preserve">Distribution </w:t>
      </w:r>
      <w:r w:rsidRPr="00103727">
        <w:rPr>
          <w:b/>
          <w:bCs/>
          <w:lang w:val="en-AU"/>
        </w:rPr>
        <w:t>23%</w:t>
      </w:r>
    </w:p>
    <w:p w14:paraId="464CFF76" w14:textId="3EA5AEC0" w:rsidR="00817E02" w:rsidRPr="00103727" w:rsidRDefault="00817E02">
      <w:pPr>
        <w:pStyle w:val="ListNumber"/>
        <w:numPr>
          <w:ilvl w:val="0"/>
          <w:numId w:val="47"/>
        </w:numPr>
        <w:spacing w:line="276" w:lineRule="auto"/>
        <w:rPr>
          <w:lang w:val="en-AU"/>
        </w:rPr>
      </w:pPr>
      <w:r w:rsidRPr="00103727">
        <w:rPr>
          <w:lang w:val="en-AU"/>
        </w:rPr>
        <w:t xml:space="preserve">Residential electrification and services </w:t>
      </w:r>
      <w:r w:rsidRPr="00103727">
        <w:rPr>
          <w:b/>
          <w:bCs/>
          <w:lang w:val="en-AU"/>
        </w:rPr>
        <w:t>21%</w:t>
      </w:r>
    </w:p>
    <w:p w14:paraId="12F11C0D" w14:textId="752DDF54" w:rsidR="00817E02" w:rsidRPr="00103727" w:rsidRDefault="00817E02">
      <w:pPr>
        <w:pStyle w:val="ListNumber"/>
        <w:numPr>
          <w:ilvl w:val="0"/>
          <w:numId w:val="47"/>
        </w:numPr>
        <w:spacing w:line="276" w:lineRule="auto"/>
        <w:rPr>
          <w:lang w:val="en-AU"/>
        </w:rPr>
      </w:pPr>
      <w:r w:rsidRPr="00103727">
        <w:rPr>
          <w:lang w:val="en-AU"/>
        </w:rPr>
        <w:t xml:space="preserve">Electric vehicle charging infrastructure </w:t>
      </w:r>
      <w:r w:rsidRPr="00103727">
        <w:rPr>
          <w:b/>
          <w:bCs/>
          <w:lang w:val="en-AU"/>
        </w:rPr>
        <w:t>20%</w:t>
      </w:r>
    </w:p>
    <w:p w14:paraId="46CDCB74" w14:textId="7BDD8E2D" w:rsidR="00817E02" w:rsidRPr="00103727" w:rsidRDefault="00817E02">
      <w:pPr>
        <w:pStyle w:val="ListNumber"/>
        <w:numPr>
          <w:ilvl w:val="0"/>
          <w:numId w:val="47"/>
        </w:numPr>
        <w:spacing w:line="276" w:lineRule="auto"/>
        <w:rPr>
          <w:lang w:val="en-AU"/>
        </w:rPr>
      </w:pPr>
      <w:r w:rsidRPr="00103727">
        <w:rPr>
          <w:lang w:val="en-AU"/>
        </w:rPr>
        <w:t xml:space="preserve">Energy retail </w:t>
      </w:r>
      <w:r w:rsidRPr="00103727">
        <w:rPr>
          <w:b/>
          <w:bCs/>
          <w:lang w:val="en-AU"/>
        </w:rPr>
        <w:t>14%</w:t>
      </w:r>
    </w:p>
    <w:p w14:paraId="71170231" w14:textId="7DA44D81" w:rsidR="00612DFA" w:rsidRPr="00103727" w:rsidRDefault="00817E02">
      <w:pPr>
        <w:pStyle w:val="ListNumber"/>
        <w:numPr>
          <w:ilvl w:val="0"/>
          <w:numId w:val="47"/>
        </w:numPr>
        <w:spacing w:after="360" w:line="276" w:lineRule="auto"/>
        <w:rPr>
          <w:lang w:val="en-AU"/>
        </w:rPr>
      </w:pPr>
      <w:r w:rsidRPr="00103727">
        <w:rPr>
          <w:lang w:val="en-AU"/>
        </w:rPr>
        <w:t xml:space="preserve">Rooftop solar </w:t>
      </w:r>
      <w:r w:rsidRPr="00103727">
        <w:rPr>
          <w:b/>
          <w:bCs/>
          <w:lang w:val="en-AU"/>
        </w:rPr>
        <w:t>9%</w:t>
      </w:r>
    </w:p>
    <w:p w14:paraId="1ABBFAEE" w14:textId="77777777" w:rsidR="00612DFA" w:rsidRPr="00103727" w:rsidRDefault="00612DFA" w:rsidP="00AE0C53">
      <w:pPr>
        <w:pStyle w:val="Heading4"/>
      </w:pPr>
      <w:r w:rsidRPr="00103727">
        <w:t>Top jobs</w:t>
      </w:r>
    </w:p>
    <w:p w14:paraId="6DBC2442" w14:textId="77777777" w:rsidR="00817E02" w:rsidRPr="00103727" w:rsidRDefault="00817E02">
      <w:pPr>
        <w:pStyle w:val="ListNumber"/>
        <w:numPr>
          <w:ilvl w:val="0"/>
          <w:numId w:val="52"/>
        </w:numPr>
        <w:spacing w:line="276" w:lineRule="auto"/>
        <w:rPr>
          <w:lang w:val="en-AU"/>
        </w:rPr>
      </w:pPr>
      <w:r w:rsidRPr="00103727">
        <w:rPr>
          <w:lang w:val="en-AU"/>
        </w:rPr>
        <w:t>Electricians</w:t>
      </w:r>
    </w:p>
    <w:p w14:paraId="65C7F52E" w14:textId="27AD90D8" w:rsidR="00817E02" w:rsidRPr="00103727" w:rsidRDefault="00817E02">
      <w:pPr>
        <w:pStyle w:val="ListNumber"/>
        <w:numPr>
          <w:ilvl w:val="0"/>
          <w:numId w:val="52"/>
        </w:numPr>
        <w:spacing w:line="276" w:lineRule="auto"/>
        <w:rPr>
          <w:lang w:val="en-AU"/>
        </w:rPr>
      </w:pPr>
      <w:r w:rsidRPr="00103727">
        <w:rPr>
          <w:lang w:val="en-AU"/>
        </w:rPr>
        <w:t>Plumbers</w:t>
      </w:r>
    </w:p>
    <w:p w14:paraId="4315D3A2" w14:textId="489A6D1C" w:rsidR="00817E02" w:rsidRPr="00103727" w:rsidRDefault="00817E02">
      <w:pPr>
        <w:pStyle w:val="ListNumber"/>
        <w:numPr>
          <w:ilvl w:val="0"/>
          <w:numId w:val="52"/>
        </w:numPr>
        <w:spacing w:line="276" w:lineRule="auto"/>
        <w:rPr>
          <w:lang w:val="en-AU"/>
        </w:rPr>
      </w:pPr>
      <w:r w:rsidRPr="00103727">
        <w:rPr>
          <w:lang w:val="en-AU"/>
        </w:rPr>
        <w:t>ICT Managers</w:t>
      </w:r>
    </w:p>
    <w:p w14:paraId="3764B33C" w14:textId="67589F50" w:rsidR="00817E02" w:rsidRPr="00103727" w:rsidRDefault="00817E02">
      <w:pPr>
        <w:pStyle w:val="ListNumber"/>
        <w:numPr>
          <w:ilvl w:val="0"/>
          <w:numId w:val="52"/>
        </w:numPr>
        <w:spacing w:line="276" w:lineRule="auto"/>
        <w:rPr>
          <w:lang w:val="en-AU"/>
        </w:rPr>
      </w:pPr>
      <w:r w:rsidRPr="00103727">
        <w:rPr>
          <w:lang w:val="en-AU"/>
        </w:rPr>
        <w:t>Clerical and Administrative Workers</w:t>
      </w:r>
    </w:p>
    <w:p w14:paraId="23FA93FD" w14:textId="4DE4BF97" w:rsidR="00612DFA" w:rsidRPr="00103727" w:rsidRDefault="00817E02">
      <w:pPr>
        <w:pStyle w:val="ListNumber"/>
        <w:numPr>
          <w:ilvl w:val="0"/>
          <w:numId w:val="52"/>
        </w:numPr>
        <w:spacing w:line="276" w:lineRule="auto"/>
        <w:rPr>
          <w:lang w:val="en-AU"/>
        </w:rPr>
      </w:pPr>
      <w:r w:rsidRPr="00103727">
        <w:rPr>
          <w:lang w:val="en-AU"/>
        </w:rPr>
        <w:t>Engineers</w:t>
      </w:r>
    </w:p>
    <w:p w14:paraId="5F0C1791" w14:textId="1A17D6A9" w:rsidR="00612DFA" w:rsidRPr="00103727" w:rsidRDefault="00612DFA" w:rsidP="00817E02">
      <w:pPr>
        <w:pStyle w:val="Heading3"/>
        <w:pageBreakBefore/>
        <w:rPr>
          <w:lang w:val="en-AU"/>
        </w:rPr>
      </w:pPr>
      <w:r w:rsidRPr="00103727">
        <w:rPr>
          <w:lang w:val="en-AU"/>
        </w:rPr>
        <w:lastRenderedPageBreak/>
        <w:t>Hume</w:t>
      </w:r>
    </w:p>
    <w:p w14:paraId="6DF10607" w14:textId="7BDE54A0" w:rsidR="00612DFA" w:rsidRPr="00103727" w:rsidRDefault="00612DFA" w:rsidP="00612DFA">
      <w:pPr>
        <w:pStyle w:val="ListBullet"/>
        <w:spacing w:after="0"/>
        <w:rPr>
          <w:b/>
          <w:bCs/>
          <w:lang w:val="en-AU"/>
        </w:rPr>
      </w:pPr>
      <w:r w:rsidRPr="00103727">
        <w:rPr>
          <w:b/>
          <w:bCs/>
          <w:lang w:val="en-AU"/>
        </w:rPr>
        <w:t>1,</w:t>
      </w:r>
      <w:r w:rsidR="00806F50" w:rsidRPr="00103727">
        <w:rPr>
          <w:b/>
          <w:bCs/>
          <w:lang w:val="en-AU"/>
        </w:rPr>
        <w:t>8</w:t>
      </w:r>
      <w:r w:rsidRPr="00103727">
        <w:rPr>
          <w:b/>
          <w:bCs/>
          <w:lang w:val="en-AU"/>
        </w:rPr>
        <w:t xml:space="preserve">00 FTE </w:t>
      </w:r>
      <w:r w:rsidRPr="00103727">
        <w:rPr>
          <w:lang w:val="en-AU"/>
        </w:rPr>
        <w:t>Average workforce size</w:t>
      </w:r>
    </w:p>
    <w:p w14:paraId="528135CD" w14:textId="77777777" w:rsidR="00612DFA" w:rsidRPr="00103727" w:rsidRDefault="00612DFA" w:rsidP="00817E02">
      <w:pPr>
        <w:pStyle w:val="ListBullet"/>
        <w:rPr>
          <w:lang w:val="en-AU"/>
        </w:rPr>
      </w:pPr>
      <w:r w:rsidRPr="00103727">
        <w:rPr>
          <w:lang w:val="en-AU"/>
        </w:rPr>
        <w:t xml:space="preserve">Highest workforce year </w:t>
      </w:r>
      <w:r w:rsidRPr="00103727">
        <w:rPr>
          <w:b/>
          <w:bCs/>
          <w:lang w:val="en-AU"/>
        </w:rPr>
        <w:t>2040</w:t>
      </w:r>
      <w:r w:rsidRPr="00103727">
        <w:rPr>
          <w:lang w:val="en-AU"/>
        </w:rPr>
        <w:t xml:space="preserve"> (2,100 FTE)</w:t>
      </w:r>
    </w:p>
    <w:p w14:paraId="41F9CBAB" w14:textId="77777777" w:rsidR="00612DFA" w:rsidRPr="00103727" w:rsidRDefault="00612DFA" w:rsidP="00AE0C53">
      <w:pPr>
        <w:pStyle w:val="Heading4"/>
      </w:pPr>
      <w:r w:rsidRPr="00103727">
        <w:t>Education category</w:t>
      </w:r>
    </w:p>
    <w:tbl>
      <w:tblPr>
        <w:tblStyle w:val="Style2"/>
        <w:tblpPr w:leftFromText="181" w:rightFromText="181" w:bottomFromText="284" w:vertAnchor="text" w:tblpY="1"/>
        <w:tblOverlap w:val="never"/>
        <w:tblW w:w="0" w:type="auto"/>
        <w:tblLook w:val="04A0" w:firstRow="1" w:lastRow="0" w:firstColumn="1" w:lastColumn="0" w:noHBand="0" w:noVBand="1"/>
        <w:tblCaption w:val="Education category breakdown for Hume"/>
        <w:tblDescription w:val="Education category breakdown for Hume region"/>
      </w:tblPr>
      <w:tblGrid>
        <w:gridCol w:w="5802"/>
        <w:gridCol w:w="3816"/>
      </w:tblGrid>
      <w:tr w:rsidR="00612DFA" w:rsidRPr="00103727" w14:paraId="67ACE77A" w14:textId="77777777" w:rsidTr="0008180F">
        <w:trPr>
          <w:cnfStyle w:val="100000000000" w:firstRow="1" w:lastRow="0" w:firstColumn="0" w:lastColumn="0" w:oddVBand="0" w:evenVBand="0" w:oddHBand="0" w:evenHBand="0" w:firstRowFirstColumn="0" w:firstRowLastColumn="0" w:lastRowFirstColumn="0" w:lastRowLastColumn="0"/>
          <w:cantSplit/>
          <w:tblHeader/>
        </w:trPr>
        <w:tc>
          <w:tcPr>
            <w:tcW w:w="5802" w:type="dxa"/>
          </w:tcPr>
          <w:p w14:paraId="270742ED" w14:textId="77777777" w:rsidR="00612DFA" w:rsidRPr="00103727" w:rsidRDefault="00612DFA" w:rsidP="003062E1">
            <w:pPr>
              <w:pStyle w:val="Tabletext"/>
              <w:spacing w:line="240" w:lineRule="auto"/>
              <w:rPr>
                <w:lang w:val="en-AU"/>
              </w:rPr>
            </w:pPr>
            <w:r w:rsidRPr="00103727">
              <w:rPr>
                <w:lang w:val="en-AU"/>
              </w:rPr>
              <w:t>Education category</w:t>
            </w:r>
          </w:p>
        </w:tc>
        <w:tc>
          <w:tcPr>
            <w:tcW w:w="3816" w:type="dxa"/>
          </w:tcPr>
          <w:p w14:paraId="5C9F55D6" w14:textId="77777777" w:rsidR="00612DFA" w:rsidRPr="00103727" w:rsidRDefault="00612DFA" w:rsidP="003062E1">
            <w:pPr>
              <w:pStyle w:val="Tabletext"/>
              <w:spacing w:line="240" w:lineRule="auto"/>
              <w:jc w:val="center"/>
              <w:rPr>
                <w:lang w:val="en-AU"/>
              </w:rPr>
            </w:pPr>
            <w:r w:rsidRPr="00103727">
              <w:rPr>
                <w:lang w:val="en-AU"/>
              </w:rPr>
              <w:t>Share of workforce</w:t>
            </w:r>
          </w:p>
        </w:tc>
      </w:tr>
      <w:tr w:rsidR="00612DFA" w:rsidRPr="00103727" w14:paraId="17351B4E" w14:textId="77777777" w:rsidTr="003062E1">
        <w:tc>
          <w:tcPr>
            <w:tcW w:w="5802" w:type="dxa"/>
          </w:tcPr>
          <w:p w14:paraId="6F39335F" w14:textId="77777777" w:rsidR="00612DFA" w:rsidRPr="00103727" w:rsidRDefault="00612DFA" w:rsidP="003062E1">
            <w:pPr>
              <w:pStyle w:val="Tabletext"/>
              <w:spacing w:line="240" w:lineRule="auto"/>
              <w:rPr>
                <w:lang w:val="en-AU"/>
              </w:rPr>
            </w:pPr>
            <w:r w:rsidRPr="00103727">
              <w:rPr>
                <w:lang w:val="en-AU"/>
              </w:rPr>
              <w:t>Bachelor degree or higher</w:t>
            </w:r>
          </w:p>
        </w:tc>
        <w:tc>
          <w:tcPr>
            <w:tcW w:w="3816" w:type="dxa"/>
          </w:tcPr>
          <w:p w14:paraId="0074AD9D" w14:textId="3AE49209" w:rsidR="00612DFA" w:rsidRPr="00103727" w:rsidRDefault="00806F50" w:rsidP="003062E1">
            <w:pPr>
              <w:pStyle w:val="Tabletext"/>
              <w:spacing w:line="240" w:lineRule="auto"/>
              <w:jc w:val="center"/>
              <w:rPr>
                <w:b/>
                <w:bCs/>
                <w:lang w:val="en-AU"/>
              </w:rPr>
            </w:pPr>
            <w:r w:rsidRPr="00103727">
              <w:rPr>
                <w:b/>
                <w:bCs/>
                <w:lang w:val="en-AU"/>
              </w:rPr>
              <w:t>42</w:t>
            </w:r>
            <w:r w:rsidR="00612DFA" w:rsidRPr="00103727">
              <w:rPr>
                <w:b/>
                <w:bCs/>
                <w:lang w:val="en-AU"/>
              </w:rPr>
              <w:t>%</w:t>
            </w:r>
          </w:p>
        </w:tc>
      </w:tr>
      <w:tr w:rsidR="00612DFA" w:rsidRPr="00103727" w14:paraId="5327C65B" w14:textId="77777777" w:rsidTr="00376EAB">
        <w:tc>
          <w:tcPr>
            <w:tcW w:w="5802" w:type="dxa"/>
          </w:tcPr>
          <w:p w14:paraId="6B654CD0" w14:textId="3E77041C" w:rsidR="00612DFA" w:rsidRPr="00103727" w:rsidRDefault="00612DFA" w:rsidP="003062E1">
            <w:pPr>
              <w:pStyle w:val="Tabletext"/>
              <w:spacing w:line="276" w:lineRule="auto"/>
              <w:rPr>
                <w:lang w:val="en-AU"/>
              </w:rPr>
            </w:pPr>
            <w:r w:rsidRPr="00103727">
              <w:rPr>
                <w:lang w:val="en-AU"/>
              </w:rPr>
              <w:t>Certificate IV (</w:t>
            </w:r>
            <w:r w:rsidRPr="00103727">
              <w:rPr>
                <w:i/>
                <w:lang w:val="en-AU"/>
              </w:rPr>
              <w:t>Or Certificate III with at least 2 years of on</w:t>
            </w:r>
            <w:r w:rsidR="0047659C" w:rsidRPr="00103727">
              <w:rPr>
                <w:i/>
                <w:lang w:val="en-AU"/>
              </w:rPr>
              <w:t>-</w:t>
            </w:r>
            <w:r w:rsidRPr="00103727">
              <w:rPr>
                <w:i/>
                <w:lang w:val="en-AU"/>
              </w:rPr>
              <w:t>the</w:t>
            </w:r>
            <w:r w:rsidR="0047659C" w:rsidRPr="00103727">
              <w:rPr>
                <w:i/>
                <w:lang w:val="en-AU"/>
              </w:rPr>
              <w:t>-</w:t>
            </w:r>
            <w:r w:rsidRPr="00103727">
              <w:rPr>
                <w:i/>
                <w:lang w:val="en-AU"/>
              </w:rPr>
              <w:t>job training)</w:t>
            </w:r>
            <w:r w:rsidRPr="00103727">
              <w:rPr>
                <w:lang w:val="en-AU"/>
              </w:rPr>
              <w:t xml:space="preserve"> to associate degree</w:t>
            </w:r>
          </w:p>
        </w:tc>
        <w:tc>
          <w:tcPr>
            <w:tcW w:w="3816" w:type="dxa"/>
            <w:vAlign w:val="center"/>
          </w:tcPr>
          <w:p w14:paraId="2840A5DD" w14:textId="32EB2A9A" w:rsidR="00612DFA" w:rsidRPr="00103727" w:rsidRDefault="00806F50" w:rsidP="00376EAB">
            <w:pPr>
              <w:pStyle w:val="Tabletext"/>
              <w:spacing w:line="276" w:lineRule="auto"/>
              <w:jc w:val="center"/>
              <w:rPr>
                <w:b/>
                <w:bCs/>
                <w:lang w:val="en-AU"/>
              </w:rPr>
            </w:pPr>
            <w:r w:rsidRPr="00103727">
              <w:rPr>
                <w:b/>
                <w:bCs/>
                <w:lang w:val="en-AU"/>
              </w:rPr>
              <w:t>46</w:t>
            </w:r>
            <w:r w:rsidR="00612DFA" w:rsidRPr="00103727">
              <w:rPr>
                <w:b/>
                <w:bCs/>
                <w:lang w:val="en-AU"/>
              </w:rPr>
              <w:t>%</w:t>
            </w:r>
          </w:p>
        </w:tc>
      </w:tr>
      <w:tr w:rsidR="00612DFA" w:rsidRPr="00103727" w14:paraId="4F246B24" w14:textId="77777777" w:rsidTr="003062E1">
        <w:tc>
          <w:tcPr>
            <w:tcW w:w="5802" w:type="dxa"/>
          </w:tcPr>
          <w:p w14:paraId="37F17E4E" w14:textId="77777777" w:rsidR="00612DFA" w:rsidRPr="00103727" w:rsidRDefault="00612DFA" w:rsidP="003062E1">
            <w:pPr>
              <w:pStyle w:val="Tabletext"/>
              <w:spacing w:line="240" w:lineRule="auto"/>
              <w:rPr>
                <w:lang w:val="en-AU"/>
              </w:rPr>
            </w:pPr>
            <w:r w:rsidRPr="00103727">
              <w:rPr>
                <w:lang w:val="en-AU"/>
              </w:rPr>
              <w:t>High school and Certificate I, II, III</w:t>
            </w:r>
          </w:p>
        </w:tc>
        <w:tc>
          <w:tcPr>
            <w:tcW w:w="3816" w:type="dxa"/>
          </w:tcPr>
          <w:p w14:paraId="468749BB" w14:textId="1C342548" w:rsidR="00612DFA" w:rsidRPr="00103727" w:rsidRDefault="00806F50" w:rsidP="003062E1">
            <w:pPr>
              <w:pStyle w:val="Tabletext"/>
              <w:spacing w:line="240" w:lineRule="auto"/>
              <w:jc w:val="center"/>
              <w:rPr>
                <w:b/>
                <w:bCs/>
                <w:lang w:val="en-AU"/>
              </w:rPr>
            </w:pPr>
            <w:r w:rsidRPr="00103727">
              <w:rPr>
                <w:b/>
                <w:bCs/>
                <w:lang w:val="en-AU"/>
              </w:rPr>
              <w:t>12</w:t>
            </w:r>
            <w:r w:rsidR="00612DFA" w:rsidRPr="00103727">
              <w:rPr>
                <w:b/>
                <w:bCs/>
                <w:lang w:val="en-AU"/>
              </w:rPr>
              <w:t>%</w:t>
            </w:r>
          </w:p>
        </w:tc>
      </w:tr>
    </w:tbl>
    <w:p w14:paraId="432F269C" w14:textId="77777777" w:rsidR="00612DFA" w:rsidRPr="00103727" w:rsidRDefault="00612DFA" w:rsidP="00376EAB">
      <w:pPr>
        <w:pStyle w:val="Heading4"/>
        <w:spacing w:before="120"/>
      </w:pPr>
      <w:r w:rsidRPr="00103727">
        <w:t>Top sectors</w:t>
      </w:r>
    </w:p>
    <w:p w14:paraId="687AA86B" w14:textId="77777777" w:rsidR="00806F50" w:rsidRPr="00103727" w:rsidRDefault="00806F50">
      <w:pPr>
        <w:pStyle w:val="ListNumber"/>
        <w:numPr>
          <w:ilvl w:val="0"/>
          <w:numId w:val="48"/>
        </w:numPr>
        <w:spacing w:line="276" w:lineRule="auto"/>
        <w:rPr>
          <w:lang w:val="en-AU"/>
        </w:rPr>
      </w:pPr>
      <w:r w:rsidRPr="00103727">
        <w:rPr>
          <w:lang w:val="en-AU"/>
        </w:rPr>
        <w:t xml:space="preserve">Electric vehicle charging infrastructure </w:t>
      </w:r>
      <w:r w:rsidRPr="00103727">
        <w:rPr>
          <w:b/>
          <w:bCs/>
          <w:lang w:val="en-AU"/>
        </w:rPr>
        <w:t>19%</w:t>
      </w:r>
    </w:p>
    <w:p w14:paraId="449BF3A0" w14:textId="780CFF0B" w:rsidR="00806F50" w:rsidRPr="00103727" w:rsidRDefault="00806F50">
      <w:pPr>
        <w:pStyle w:val="ListNumber"/>
        <w:numPr>
          <w:ilvl w:val="0"/>
          <w:numId w:val="48"/>
        </w:numPr>
        <w:spacing w:line="276" w:lineRule="auto"/>
        <w:rPr>
          <w:lang w:val="en-AU"/>
        </w:rPr>
      </w:pPr>
      <w:r w:rsidRPr="00103727">
        <w:rPr>
          <w:lang w:val="en-AU"/>
        </w:rPr>
        <w:t xml:space="preserve">Hydroelectric </w:t>
      </w:r>
      <w:r w:rsidRPr="00103727">
        <w:rPr>
          <w:b/>
          <w:bCs/>
          <w:lang w:val="en-AU"/>
        </w:rPr>
        <w:t>17%</w:t>
      </w:r>
    </w:p>
    <w:p w14:paraId="2DDE2A67" w14:textId="25A1308D" w:rsidR="00806F50" w:rsidRPr="00103727" w:rsidRDefault="00806F50">
      <w:pPr>
        <w:pStyle w:val="ListNumber"/>
        <w:numPr>
          <w:ilvl w:val="0"/>
          <w:numId w:val="48"/>
        </w:numPr>
        <w:spacing w:line="276" w:lineRule="auto"/>
        <w:rPr>
          <w:lang w:val="en-AU"/>
        </w:rPr>
      </w:pPr>
      <w:r w:rsidRPr="00103727">
        <w:rPr>
          <w:lang w:val="en-AU"/>
        </w:rPr>
        <w:t xml:space="preserve">Distribution </w:t>
      </w:r>
      <w:r w:rsidRPr="00103727">
        <w:rPr>
          <w:b/>
          <w:bCs/>
          <w:lang w:val="en-AU"/>
        </w:rPr>
        <w:t>14%</w:t>
      </w:r>
    </w:p>
    <w:p w14:paraId="3F0D6CC3" w14:textId="33D045C0" w:rsidR="00806F50" w:rsidRPr="00103727" w:rsidRDefault="00806F50">
      <w:pPr>
        <w:pStyle w:val="ListNumber"/>
        <w:numPr>
          <w:ilvl w:val="0"/>
          <w:numId w:val="48"/>
        </w:numPr>
        <w:spacing w:line="276" w:lineRule="auto"/>
        <w:rPr>
          <w:lang w:val="en-AU"/>
        </w:rPr>
      </w:pPr>
      <w:r w:rsidRPr="00103727">
        <w:rPr>
          <w:lang w:val="en-AU"/>
        </w:rPr>
        <w:t xml:space="preserve">Transmission O&amp;M </w:t>
      </w:r>
      <w:r w:rsidRPr="00103727">
        <w:rPr>
          <w:b/>
          <w:bCs/>
          <w:lang w:val="en-AU"/>
        </w:rPr>
        <w:t>13%</w:t>
      </w:r>
    </w:p>
    <w:p w14:paraId="7C760501" w14:textId="581096E3" w:rsidR="00612DFA" w:rsidRPr="00103727" w:rsidRDefault="00806F50">
      <w:pPr>
        <w:pStyle w:val="ListNumber"/>
        <w:numPr>
          <w:ilvl w:val="0"/>
          <w:numId w:val="48"/>
        </w:numPr>
        <w:spacing w:after="360" w:line="276" w:lineRule="auto"/>
        <w:rPr>
          <w:lang w:val="en-AU"/>
        </w:rPr>
      </w:pPr>
      <w:r w:rsidRPr="00103727">
        <w:rPr>
          <w:lang w:val="en-AU"/>
        </w:rPr>
        <w:t xml:space="preserve">Residential electrification and services </w:t>
      </w:r>
      <w:r w:rsidRPr="00103727">
        <w:rPr>
          <w:b/>
          <w:bCs/>
          <w:lang w:val="en-AU"/>
        </w:rPr>
        <w:t>12%</w:t>
      </w:r>
    </w:p>
    <w:p w14:paraId="56AAF28B" w14:textId="77777777" w:rsidR="00612DFA" w:rsidRPr="00103727" w:rsidRDefault="00612DFA" w:rsidP="00AE0C53">
      <w:pPr>
        <w:pStyle w:val="Heading4"/>
      </w:pPr>
      <w:r w:rsidRPr="00103727">
        <w:t>Top jobs</w:t>
      </w:r>
    </w:p>
    <w:p w14:paraId="3C44BEB7" w14:textId="77777777" w:rsidR="00806F50" w:rsidRPr="00103727" w:rsidRDefault="00806F50">
      <w:pPr>
        <w:pStyle w:val="ListNumber"/>
        <w:numPr>
          <w:ilvl w:val="0"/>
          <w:numId w:val="49"/>
        </w:numPr>
        <w:spacing w:line="276" w:lineRule="auto"/>
        <w:rPr>
          <w:lang w:val="en-AU"/>
        </w:rPr>
      </w:pPr>
      <w:r w:rsidRPr="00103727">
        <w:rPr>
          <w:lang w:val="en-AU"/>
        </w:rPr>
        <w:t>Electricians</w:t>
      </w:r>
    </w:p>
    <w:p w14:paraId="345553AA" w14:textId="4EAFFB56" w:rsidR="00806F50" w:rsidRPr="00103727" w:rsidRDefault="00806F50">
      <w:pPr>
        <w:pStyle w:val="ListNumber"/>
        <w:numPr>
          <w:ilvl w:val="0"/>
          <w:numId w:val="49"/>
        </w:numPr>
        <w:spacing w:line="276" w:lineRule="auto"/>
        <w:rPr>
          <w:lang w:val="en-AU"/>
        </w:rPr>
      </w:pPr>
      <w:r w:rsidRPr="00103727">
        <w:rPr>
          <w:lang w:val="en-AU"/>
        </w:rPr>
        <w:t>ICT Managers</w:t>
      </w:r>
    </w:p>
    <w:p w14:paraId="48776AC9" w14:textId="5049F05A" w:rsidR="00806F50" w:rsidRPr="00103727" w:rsidRDefault="00806F50">
      <w:pPr>
        <w:pStyle w:val="ListNumber"/>
        <w:numPr>
          <w:ilvl w:val="0"/>
          <w:numId w:val="49"/>
        </w:numPr>
        <w:spacing w:line="276" w:lineRule="auto"/>
        <w:rPr>
          <w:lang w:val="en-AU"/>
        </w:rPr>
      </w:pPr>
      <w:r w:rsidRPr="00103727">
        <w:rPr>
          <w:lang w:val="en-AU"/>
        </w:rPr>
        <w:t>Engineers</w:t>
      </w:r>
    </w:p>
    <w:p w14:paraId="28488C8B" w14:textId="3F968BEE" w:rsidR="00806F50" w:rsidRPr="00103727" w:rsidRDefault="00806F50">
      <w:pPr>
        <w:pStyle w:val="ListNumber"/>
        <w:numPr>
          <w:ilvl w:val="0"/>
          <w:numId w:val="49"/>
        </w:numPr>
        <w:spacing w:line="276" w:lineRule="auto"/>
        <w:rPr>
          <w:lang w:val="en-AU"/>
        </w:rPr>
      </w:pPr>
      <w:r w:rsidRPr="00103727">
        <w:rPr>
          <w:lang w:val="en-AU"/>
        </w:rPr>
        <w:t>Clerical and Administrative Workers</w:t>
      </w:r>
    </w:p>
    <w:p w14:paraId="4A3C1F83" w14:textId="0D82FE22" w:rsidR="00612DFA" w:rsidRPr="00103727" w:rsidRDefault="00806F50">
      <w:pPr>
        <w:pStyle w:val="ListNumber"/>
        <w:numPr>
          <w:ilvl w:val="0"/>
          <w:numId w:val="49"/>
        </w:numPr>
        <w:spacing w:line="276" w:lineRule="auto"/>
        <w:rPr>
          <w:lang w:val="en-AU"/>
        </w:rPr>
      </w:pPr>
      <w:r w:rsidRPr="00103727">
        <w:rPr>
          <w:lang w:val="en-AU"/>
        </w:rPr>
        <w:t>Plumbers</w:t>
      </w:r>
    </w:p>
    <w:p w14:paraId="7F91BB0E" w14:textId="5E2A7C3A" w:rsidR="00612DFA" w:rsidRPr="00103727" w:rsidRDefault="00612DFA" w:rsidP="00817E02">
      <w:pPr>
        <w:pStyle w:val="Heading3"/>
        <w:pageBreakBefore/>
        <w:rPr>
          <w:lang w:val="en-AU"/>
        </w:rPr>
      </w:pPr>
      <w:r w:rsidRPr="00103727">
        <w:rPr>
          <w:lang w:val="en-AU"/>
        </w:rPr>
        <w:lastRenderedPageBreak/>
        <w:t>Latrobe</w:t>
      </w:r>
      <w:r w:rsidR="0047659C" w:rsidRPr="00103727">
        <w:rPr>
          <w:lang w:val="en-AU"/>
        </w:rPr>
        <w:t>-</w:t>
      </w:r>
      <w:r w:rsidRPr="00103727">
        <w:rPr>
          <w:lang w:val="en-AU"/>
        </w:rPr>
        <w:t>Gippsland</w:t>
      </w:r>
    </w:p>
    <w:p w14:paraId="14C1F975" w14:textId="3ADDCABD" w:rsidR="00612DFA" w:rsidRPr="00103727" w:rsidRDefault="00806F50" w:rsidP="00612DFA">
      <w:pPr>
        <w:pStyle w:val="ListBullet"/>
        <w:spacing w:after="0"/>
        <w:rPr>
          <w:b/>
          <w:bCs/>
          <w:lang w:val="en-AU"/>
        </w:rPr>
      </w:pPr>
      <w:r w:rsidRPr="00103727">
        <w:rPr>
          <w:b/>
          <w:bCs/>
          <w:lang w:val="en-AU"/>
        </w:rPr>
        <w:t>4,100</w:t>
      </w:r>
      <w:r w:rsidR="00612DFA" w:rsidRPr="00103727">
        <w:rPr>
          <w:b/>
          <w:bCs/>
          <w:lang w:val="en-AU"/>
        </w:rPr>
        <w:t xml:space="preserve"> FTE </w:t>
      </w:r>
      <w:r w:rsidR="00612DFA" w:rsidRPr="00103727">
        <w:rPr>
          <w:lang w:val="en-AU"/>
        </w:rPr>
        <w:t>Average workforce size</w:t>
      </w:r>
    </w:p>
    <w:p w14:paraId="708BAA3C" w14:textId="4CED1D96" w:rsidR="00612DFA" w:rsidRPr="00103727" w:rsidRDefault="00612DFA" w:rsidP="00806F50">
      <w:pPr>
        <w:pStyle w:val="ListBullet"/>
        <w:rPr>
          <w:lang w:val="en-AU"/>
        </w:rPr>
      </w:pPr>
      <w:r w:rsidRPr="00103727">
        <w:rPr>
          <w:lang w:val="en-AU"/>
        </w:rPr>
        <w:t xml:space="preserve">Highest workforce year </w:t>
      </w:r>
      <w:r w:rsidRPr="00103727">
        <w:rPr>
          <w:b/>
          <w:bCs/>
          <w:lang w:val="en-AU"/>
        </w:rPr>
        <w:t>20</w:t>
      </w:r>
      <w:r w:rsidR="00806F50" w:rsidRPr="00103727">
        <w:rPr>
          <w:b/>
          <w:bCs/>
          <w:lang w:val="en-AU"/>
        </w:rPr>
        <w:t>29</w:t>
      </w:r>
      <w:r w:rsidRPr="00103727">
        <w:rPr>
          <w:lang w:val="en-AU"/>
        </w:rPr>
        <w:t xml:space="preserve"> (</w:t>
      </w:r>
      <w:r w:rsidR="00806F50" w:rsidRPr="00103727">
        <w:rPr>
          <w:lang w:val="en-AU"/>
        </w:rPr>
        <w:t>4</w:t>
      </w:r>
      <w:r w:rsidRPr="00103727">
        <w:rPr>
          <w:lang w:val="en-AU"/>
        </w:rPr>
        <w:t>,</w:t>
      </w:r>
      <w:r w:rsidR="00806F50" w:rsidRPr="00103727">
        <w:rPr>
          <w:lang w:val="en-AU"/>
        </w:rPr>
        <w:t>9</w:t>
      </w:r>
      <w:r w:rsidRPr="00103727">
        <w:rPr>
          <w:lang w:val="en-AU"/>
        </w:rPr>
        <w:t>00 FTE)</w:t>
      </w:r>
    </w:p>
    <w:p w14:paraId="390EAA7F" w14:textId="01DB0DAE" w:rsidR="00612DFA" w:rsidRPr="00103727" w:rsidRDefault="00612DFA" w:rsidP="00AE0C53">
      <w:pPr>
        <w:pStyle w:val="Heading4"/>
      </w:pPr>
      <w:r w:rsidRPr="00103727">
        <w:t>Education category</w:t>
      </w:r>
    </w:p>
    <w:tbl>
      <w:tblPr>
        <w:tblStyle w:val="Style2"/>
        <w:tblpPr w:leftFromText="181" w:rightFromText="181" w:bottomFromText="284" w:vertAnchor="text" w:tblpY="1"/>
        <w:tblOverlap w:val="never"/>
        <w:tblW w:w="0" w:type="auto"/>
        <w:tblLook w:val="04A0" w:firstRow="1" w:lastRow="0" w:firstColumn="1" w:lastColumn="0" w:noHBand="0" w:noVBand="1"/>
        <w:tblCaption w:val="Education category breakdown for Latrobe-Gippsland"/>
        <w:tblDescription w:val="Education category breakdown for Latrobe-Gippsland"/>
      </w:tblPr>
      <w:tblGrid>
        <w:gridCol w:w="5802"/>
        <w:gridCol w:w="3816"/>
      </w:tblGrid>
      <w:tr w:rsidR="00612DFA" w:rsidRPr="00103727" w14:paraId="06E9116A" w14:textId="77777777" w:rsidTr="0008180F">
        <w:trPr>
          <w:cnfStyle w:val="100000000000" w:firstRow="1" w:lastRow="0" w:firstColumn="0" w:lastColumn="0" w:oddVBand="0" w:evenVBand="0" w:oddHBand="0" w:evenHBand="0" w:firstRowFirstColumn="0" w:firstRowLastColumn="0" w:lastRowFirstColumn="0" w:lastRowLastColumn="0"/>
          <w:cantSplit/>
          <w:tblHeader/>
        </w:trPr>
        <w:tc>
          <w:tcPr>
            <w:tcW w:w="5802" w:type="dxa"/>
          </w:tcPr>
          <w:p w14:paraId="02AF96CB" w14:textId="77777777" w:rsidR="00612DFA" w:rsidRPr="00103727" w:rsidRDefault="00612DFA" w:rsidP="003062E1">
            <w:pPr>
              <w:pStyle w:val="Tabletext"/>
              <w:spacing w:line="240" w:lineRule="auto"/>
              <w:rPr>
                <w:lang w:val="en-AU"/>
              </w:rPr>
            </w:pPr>
            <w:r w:rsidRPr="00103727">
              <w:rPr>
                <w:lang w:val="en-AU"/>
              </w:rPr>
              <w:t>Education category</w:t>
            </w:r>
          </w:p>
        </w:tc>
        <w:tc>
          <w:tcPr>
            <w:tcW w:w="3816" w:type="dxa"/>
          </w:tcPr>
          <w:p w14:paraId="25389641" w14:textId="77777777" w:rsidR="00612DFA" w:rsidRPr="00103727" w:rsidRDefault="00612DFA" w:rsidP="003062E1">
            <w:pPr>
              <w:pStyle w:val="Tabletext"/>
              <w:spacing w:line="240" w:lineRule="auto"/>
              <w:jc w:val="center"/>
              <w:rPr>
                <w:lang w:val="en-AU"/>
              </w:rPr>
            </w:pPr>
            <w:r w:rsidRPr="00103727">
              <w:rPr>
                <w:lang w:val="en-AU"/>
              </w:rPr>
              <w:t>Share of workforce</w:t>
            </w:r>
          </w:p>
        </w:tc>
      </w:tr>
      <w:tr w:rsidR="00612DFA" w:rsidRPr="00103727" w14:paraId="3C71585A" w14:textId="77777777" w:rsidTr="003062E1">
        <w:tc>
          <w:tcPr>
            <w:tcW w:w="5802" w:type="dxa"/>
          </w:tcPr>
          <w:p w14:paraId="364DB2CD" w14:textId="77777777" w:rsidR="00612DFA" w:rsidRPr="00103727" w:rsidRDefault="00612DFA" w:rsidP="003062E1">
            <w:pPr>
              <w:pStyle w:val="Tabletext"/>
              <w:spacing w:line="240" w:lineRule="auto"/>
              <w:rPr>
                <w:lang w:val="en-AU"/>
              </w:rPr>
            </w:pPr>
            <w:r w:rsidRPr="00103727">
              <w:rPr>
                <w:lang w:val="en-AU"/>
              </w:rPr>
              <w:t>Bachelor degree or higher</w:t>
            </w:r>
          </w:p>
        </w:tc>
        <w:tc>
          <w:tcPr>
            <w:tcW w:w="3816" w:type="dxa"/>
          </w:tcPr>
          <w:p w14:paraId="5DD12B27" w14:textId="4B80689F" w:rsidR="00612DFA" w:rsidRPr="00103727" w:rsidRDefault="00612DFA" w:rsidP="003062E1">
            <w:pPr>
              <w:pStyle w:val="Tabletext"/>
              <w:spacing w:line="240" w:lineRule="auto"/>
              <w:jc w:val="center"/>
              <w:rPr>
                <w:b/>
                <w:bCs/>
                <w:lang w:val="en-AU"/>
              </w:rPr>
            </w:pPr>
            <w:r w:rsidRPr="00103727">
              <w:rPr>
                <w:b/>
                <w:bCs/>
                <w:lang w:val="en-AU"/>
              </w:rPr>
              <w:t>3</w:t>
            </w:r>
            <w:r w:rsidR="00806F50" w:rsidRPr="00103727">
              <w:rPr>
                <w:b/>
                <w:bCs/>
                <w:lang w:val="en-AU"/>
              </w:rPr>
              <w:t>5</w:t>
            </w:r>
            <w:r w:rsidRPr="00103727">
              <w:rPr>
                <w:b/>
                <w:bCs/>
                <w:lang w:val="en-AU"/>
              </w:rPr>
              <w:t>%</w:t>
            </w:r>
          </w:p>
        </w:tc>
      </w:tr>
      <w:tr w:rsidR="00612DFA" w:rsidRPr="00103727" w14:paraId="2B8A1483" w14:textId="77777777" w:rsidTr="00376EAB">
        <w:tc>
          <w:tcPr>
            <w:tcW w:w="5802" w:type="dxa"/>
          </w:tcPr>
          <w:p w14:paraId="63573EB9" w14:textId="693CEBAE" w:rsidR="00612DFA" w:rsidRPr="00103727" w:rsidRDefault="00612DFA" w:rsidP="003062E1">
            <w:pPr>
              <w:pStyle w:val="Tabletext"/>
              <w:spacing w:line="276" w:lineRule="auto"/>
              <w:rPr>
                <w:lang w:val="en-AU"/>
              </w:rPr>
            </w:pPr>
            <w:r w:rsidRPr="00103727">
              <w:rPr>
                <w:lang w:val="en-AU"/>
              </w:rPr>
              <w:t>Certificate IV (</w:t>
            </w:r>
            <w:r w:rsidRPr="00103727">
              <w:rPr>
                <w:i/>
                <w:lang w:val="en-AU"/>
              </w:rPr>
              <w:t>Or Certificate III with at least 2 years of on</w:t>
            </w:r>
            <w:r w:rsidR="0047659C" w:rsidRPr="00103727">
              <w:rPr>
                <w:i/>
                <w:lang w:val="en-AU"/>
              </w:rPr>
              <w:t>-</w:t>
            </w:r>
            <w:r w:rsidRPr="00103727">
              <w:rPr>
                <w:i/>
                <w:lang w:val="en-AU"/>
              </w:rPr>
              <w:t>the</w:t>
            </w:r>
            <w:r w:rsidR="0047659C" w:rsidRPr="00103727">
              <w:rPr>
                <w:i/>
                <w:lang w:val="en-AU"/>
              </w:rPr>
              <w:t>-</w:t>
            </w:r>
            <w:r w:rsidRPr="00103727">
              <w:rPr>
                <w:i/>
                <w:lang w:val="en-AU"/>
              </w:rPr>
              <w:t>job training)</w:t>
            </w:r>
            <w:r w:rsidRPr="00103727">
              <w:rPr>
                <w:lang w:val="en-AU"/>
              </w:rPr>
              <w:t xml:space="preserve"> to associate degree</w:t>
            </w:r>
          </w:p>
        </w:tc>
        <w:tc>
          <w:tcPr>
            <w:tcW w:w="3816" w:type="dxa"/>
            <w:vAlign w:val="center"/>
          </w:tcPr>
          <w:p w14:paraId="250E2ABB" w14:textId="77777777" w:rsidR="00612DFA" w:rsidRPr="00103727" w:rsidRDefault="00612DFA" w:rsidP="00376EAB">
            <w:pPr>
              <w:pStyle w:val="Tabletext"/>
              <w:spacing w:line="276" w:lineRule="auto"/>
              <w:jc w:val="center"/>
              <w:rPr>
                <w:b/>
                <w:bCs/>
                <w:lang w:val="en-AU"/>
              </w:rPr>
            </w:pPr>
            <w:r w:rsidRPr="00103727">
              <w:rPr>
                <w:b/>
                <w:bCs/>
                <w:lang w:val="en-AU"/>
              </w:rPr>
              <w:t>53%</w:t>
            </w:r>
          </w:p>
        </w:tc>
      </w:tr>
      <w:tr w:rsidR="00612DFA" w:rsidRPr="00103727" w14:paraId="70B12093" w14:textId="77777777" w:rsidTr="003062E1">
        <w:tc>
          <w:tcPr>
            <w:tcW w:w="5802" w:type="dxa"/>
          </w:tcPr>
          <w:p w14:paraId="6B41B17D" w14:textId="77777777" w:rsidR="00612DFA" w:rsidRPr="00103727" w:rsidRDefault="00612DFA" w:rsidP="003062E1">
            <w:pPr>
              <w:pStyle w:val="Tabletext"/>
              <w:spacing w:line="240" w:lineRule="auto"/>
              <w:rPr>
                <w:lang w:val="en-AU"/>
              </w:rPr>
            </w:pPr>
            <w:r w:rsidRPr="00103727">
              <w:rPr>
                <w:lang w:val="en-AU"/>
              </w:rPr>
              <w:t>High school and Certificate I, II, III</w:t>
            </w:r>
          </w:p>
        </w:tc>
        <w:tc>
          <w:tcPr>
            <w:tcW w:w="3816" w:type="dxa"/>
          </w:tcPr>
          <w:p w14:paraId="524308B0" w14:textId="16B59B7F" w:rsidR="00612DFA" w:rsidRPr="00103727" w:rsidRDefault="00612DFA" w:rsidP="003062E1">
            <w:pPr>
              <w:pStyle w:val="Tabletext"/>
              <w:spacing w:line="240" w:lineRule="auto"/>
              <w:jc w:val="center"/>
              <w:rPr>
                <w:b/>
                <w:bCs/>
                <w:lang w:val="en-AU"/>
              </w:rPr>
            </w:pPr>
            <w:r w:rsidRPr="00103727">
              <w:rPr>
                <w:b/>
                <w:bCs/>
                <w:lang w:val="en-AU"/>
              </w:rPr>
              <w:t>1</w:t>
            </w:r>
            <w:r w:rsidR="00806F50" w:rsidRPr="00103727">
              <w:rPr>
                <w:b/>
                <w:bCs/>
                <w:lang w:val="en-AU"/>
              </w:rPr>
              <w:t>2</w:t>
            </w:r>
            <w:r w:rsidRPr="00103727">
              <w:rPr>
                <w:b/>
                <w:bCs/>
                <w:lang w:val="en-AU"/>
              </w:rPr>
              <w:t>%</w:t>
            </w:r>
          </w:p>
        </w:tc>
      </w:tr>
    </w:tbl>
    <w:p w14:paraId="563BA308" w14:textId="77777777" w:rsidR="00612DFA" w:rsidRPr="00103727" w:rsidRDefault="00612DFA" w:rsidP="00376EAB">
      <w:pPr>
        <w:pStyle w:val="Heading4"/>
        <w:spacing w:before="120"/>
      </w:pPr>
      <w:r w:rsidRPr="00103727">
        <w:t>Top sectors</w:t>
      </w:r>
    </w:p>
    <w:p w14:paraId="35C7DCE4" w14:textId="77777777" w:rsidR="00806F50" w:rsidRPr="00103727" w:rsidRDefault="00806F50">
      <w:pPr>
        <w:pStyle w:val="ListNumber"/>
        <w:numPr>
          <w:ilvl w:val="0"/>
          <w:numId w:val="50"/>
        </w:numPr>
        <w:spacing w:line="276" w:lineRule="auto"/>
        <w:rPr>
          <w:lang w:val="en-AU"/>
        </w:rPr>
      </w:pPr>
      <w:r w:rsidRPr="00103727">
        <w:rPr>
          <w:lang w:val="en-AU"/>
        </w:rPr>
        <w:t xml:space="preserve">Wind (offshore) </w:t>
      </w:r>
      <w:r w:rsidRPr="00103727">
        <w:rPr>
          <w:b/>
          <w:bCs/>
          <w:lang w:val="en-AU"/>
        </w:rPr>
        <w:t>28%</w:t>
      </w:r>
    </w:p>
    <w:p w14:paraId="4F71E1C1" w14:textId="089C38BF" w:rsidR="00806F50" w:rsidRPr="00103727" w:rsidRDefault="00806F50">
      <w:pPr>
        <w:pStyle w:val="ListNumber"/>
        <w:numPr>
          <w:ilvl w:val="0"/>
          <w:numId w:val="50"/>
        </w:numPr>
        <w:spacing w:line="276" w:lineRule="auto"/>
        <w:rPr>
          <w:lang w:val="en-AU"/>
        </w:rPr>
      </w:pPr>
      <w:r w:rsidRPr="00103727">
        <w:rPr>
          <w:lang w:val="en-AU"/>
        </w:rPr>
        <w:t xml:space="preserve">Electric vehicle charging infrastructure </w:t>
      </w:r>
      <w:r w:rsidRPr="00103727">
        <w:rPr>
          <w:b/>
          <w:bCs/>
          <w:lang w:val="en-AU"/>
        </w:rPr>
        <w:t>12%</w:t>
      </w:r>
    </w:p>
    <w:p w14:paraId="5EEE9B87" w14:textId="6C39AE3B" w:rsidR="00806F50" w:rsidRPr="00103727" w:rsidRDefault="00806F50">
      <w:pPr>
        <w:pStyle w:val="ListNumber"/>
        <w:numPr>
          <w:ilvl w:val="0"/>
          <w:numId w:val="50"/>
        </w:numPr>
        <w:spacing w:line="276" w:lineRule="auto"/>
        <w:rPr>
          <w:lang w:val="en-AU"/>
        </w:rPr>
      </w:pPr>
      <w:r w:rsidRPr="00103727">
        <w:rPr>
          <w:lang w:val="en-AU"/>
        </w:rPr>
        <w:t xml:space="preserve">Coal </w:t>
      </w:r>
      <w:r w:rsidRPr="00103727">
        <w:rPr>
          <w:b/>
          <w:bCs/>
          <w:lang w:val="en-AU"/>
        </w:rPr>
        <w:t>11%</w:t>
      </w:r>
    </w:p>
    <w:p w14:paraId="02D171E6" w14:textId="7BDE0C22" w:rsidR="00806F50" w:rsidRPr="00103727" w:rsidRDefault="00806F50">
      <w:pPr>
        <w:pStyle w:val="ListNumber"/>
        <w:numPr>
          <w:ilvl w:val="0"/>
          <w:numId w:val="50"/>
        </w:numPr>
        <w:spacing w:line="276" w:lineRule="auto"/>
        <w:rPr>
          <w:lang w:val="en-AU"/>
        </w:rPr>
      </w:pPr>
      <w:r w:rsidRPr="00103727">
        <w:rPr>
          <w:lang w:val="en-AU"/>
        </w:rPr>
        <w:t xml:space="preserve">Distribution </w:t>
      </w:r>
      <w:r w:rsidRPr="00103727">
        <w:rPr>
          <w:b/>
          <w:bCs/>
          <w:lang w:val="en-AU"/>
        </w:rPr>
        <w:t>10%</w:t>
      </w:r>
    </w:p>
    <w:p w14:paraId="07A80236" w14:textId="10847A8D" w:rsidR="00612DFA" w:rsidRPr="00103727" w:rsidRDefault="00806F50">
      <w:pPr>
        <w:pStyle w:val="ListNumber"/>
        <w:numPr>
          <w:ilvl w:val="0"/>
          <w:numId w:val="50"/>
        </w:numPr>
        <w:spacing w:line="276" w:lineRule="auto"/>
        <w:rPr>
          <w:lang w:val="en-AU"/>
        </w:rPr>
      </w:pPr>
      <w:r w:rsidRPr="00103727">
        <w:rPr>
          <w:lang w:val="en-AU"/>
        </w:rPr>
        <w:t xml:space="preserve">Wind (onshore) </w:t>
      </w:r>
      <w:r w:rsidRPr="00103727">
        <w:rPr>
          <w:b/>
          <w:bCs/>
          <w:lang w:val="en-AU"/>
        </w:rPr>
        <w:t>9%</w:t>
      </w:r>
    </w:p>
    <w:p w14:paraId="53698CF6" w14:textId="77777777" w:rsidR="00612DFA" w:rsidRPr="00103727" w:rsidRDefault="00612DFA" w:rsidP="00376EAB">
      <w:pPr>
        <w:pStyle w:val="Heading4"/>
        <w:spacing w:before="120"/>
      </w:pPr>
      <w:r w:rsidRPr="00103727">
        <w:t>Top jobs</w:t>
      </w:r>
    </w:p>
    <w:p w14:paraId="03115398" w14:textId="77777777" w:rsidR="00F01C4C" w:rsidRPr="00103727" w:rsidRDefault="00F01C4C">
      <w:pPr>
        <w:pStyle w:val="ListNumber"/>
        <w:numPr>
          <w:ilvl w:val="0"/>
          <w:numId w:val="51"/>
        </w:numPr>
        <w:spacing w:line="276" w:lineRule="auto"/>
        <w:rPr>
          <w:lang w:val="en-AU"/>
        </w:rPr>
      </w:pPr>
      <w:r w:rsidRPr="00103727">
        <w:rPr>
          <w:lang w:val="en-AU"/>
        </w:rPr>
        <w:t>Electricians</w:t>
      </w:r>
    </w:p>
    <w:p w14:paraId="1FE7B1E9" w14:textId="77777777" w:rsidR="0090558C" w:rsidRDefault="00F01C4C">
      <w:pPr>
        <w:pStyle w:val="ListNumber"/>
        <w:numPr>
          <w:ilvl w:val="0"/>
          <w:numId w:val="51"/>
        </w:numPr>
        <w:spacing w:line="276" w:lineRule="auto"/>
        <w:rPr>
          <w:lang w:val="en-AU"/>
        </w:rPr>
      </w:pPr>
      <w:r w:rsidRPr="00103727">
        <w:rPr>
          <w:lang w:val="en-AU"/>
        </w:rPr>
        <w:t>Other Miscellaneous Technicians and Trades Workers</w:t>
      </w:r>
    </w:p>
    <w:p w14:paraId="5AE85CC2" w14:textId="1A468EF9" w:rsidR="00F01C4C" w:rsidRPr="00103727" w:rsidRDefault="00F01C4C">
      <w:pPr>
        <w:pStyle w:val="ListNumber"/>
        <w:numPr>
          <w:ilvl w:val="0"/>
          <w:numId w:val="51"/>
        </w:numPr>
        <w:spacing w:line="276" w:lineRule="auto"/>
        <w:rPr>
          <w:lang w:val="en-AU"/>
        </w:rPr>
      </w:pPr>
      <w:r w:rsidRPr="00103727">
        <w:rPr>
          <w:lang w:val="en-AU"/>
        </w:rPr>
        <w:t>Engineers</w:t>
      </w:r>
    </w:p>
    <w:p w14:paraId="1F3B75D7" w14:textId="52FBEC7C" w:rsidR="00F01C4C" w:rsidRPr="00103727" w:rsidRDefault="00F01C4C">
      <w:pPr>
        <w:pStyle w:val="ListNumber"/>
        <w:numPr>
          <w:ilvl w:val="0"/>
          <w:numId w:val="51"/>
        </w:numPr>
        <w:spacing w:line="276" w:lineRule="auto"/>
        <w:rPr>
          <w:lang w:val="en-AU"/>
        </w:rPr>
      </w:pPr>
      <w:r w:rsidRPr="00103727">
        <w:rPr>
          <w:lang w:val="en-AU"/>
        </w:rPr>
        <w:t>ICT Managers</w:t>
      </w:r>
    </w:p>
    <w:p w14:paraId="540B3D66" w14:textId="25AC365A" w:rsidR="00612DFA" w:rsidRPr="00103727" w:rsidRDefault="00F01C4C">
      <w:pPr>
        <w:pStyle w:val="ListNumber"/>
        <w:numPr>
          <w:ilvl w:val="0"/>
          <w:numId w:val="51"/>
        </w:numPr>
        <w:spacing w:line="276" w:lineRule="auto"/>
        <w:rPr>
          <w:lang w:val="en-AU"/>
        </w:rPr>
      </w:pPr>
      <w:r w:rsidRPr="00103727">
        <w:rPr>
          <w:lang w:val="en-AU"/>
        </w:rPr>
        <w:t>Clerical and Administrative Workers</w:t>
      </w:r>
    </w:p>
    <w:p w14:paraId="3CBC926C" w14:textId="0DEEA91B" w:rsidR="00B819E2" w:rsidRPr="00103727" w:rsidRDefault="00B819E2" w:rsidP="00B819E2">
      <w:pPr>
        <w:pStyle w:val="Heading2-BreakoutBox"/>
        <w:pageBreakBefore/>
        <w:spacing w:after="120" w:line="360" w:lineRule="auto"/>
      </w:pPr>
      <w:r w:rsidRPr="00103727">
        <w:lastRenderedPageBreak/>
        <w:t>A regional hub of hydrogen expertise: Deakin Hydrogen Hub</w:t>
      </w:r>
    </w:p>
    <w:p w14:paraId="3BA7398A" w14:textId="77777777" w:rsidR="0090558C" w:rsidRDefault="00B819E2" w:rsidP="00B819E2">
      <w:pPr>
        <w:pStyle w:val="HightlightBox"/>
        <w:spacing w:after="180" w:line="480" w:lineRule="exact"/>
      </w:pPr>
      <w:r w:rsidRPr="00103727">
        <w:t>Part</w:t>
      </w:r>
      <w:r w:rsidR="0047659C" w:rsidRPr="00103727">
        <w:t>-</w:t>
      </w:r>
      <w:r w:rsidRPr="00103727">
        <w:t xml:space="preserve">funded by the Victorian Higher Education State Investment Fund, Deakin University’s Hydrogen Hub (formerly </w:t>
      </w:r>
      <w:proofErr w:type="spellStart"/>
      <w:r w:rsidRPr="00103727">
        <w:t>Hycel</w:t>
      </w:r>
      <w:proofErr w:type="spellEnd"/>
      <w:r w:rsidRPr="00103727">
        <w:t xml:space="preserve"> Technology Hub) is a nation</w:t>
      </w:r>
      <w:r w:rsidR="0047659C" w:rsidRPr="00103727">
        <w:t>-</w:t>
      </w:r>
      <w:r w:rsidRPr="00103727">
        <w:t>leading hydrogen facility dedicated to research, testing, prototyping, education and training in Warrnambool, Eastern Maar Country. The facility features purpose</w:t>
      </w:r>
      <w:r w:rsidR="0047659C" w:rsidRPr="00103727">
        <w:t>-</w:t>
      </w:r>
      <w:r w:rsidRPr="00103727">
        <w:t>built incubation spaces for industry and fuel cell testing equipment to support hydrogen technology adoption. Deakin Hydrogen Hub also develops training pathways for the next generation of hydrogen workers by developing hydrogen curriculums for school students, short courses for professionals and vocational courses with South West TAFE.</w:t>
      </w:r>
    </w:p>
    <w:p w14:paraId="41C559E6" w14:textId="77777777" w:rsidR="0090558C" w:rsidRDefault="00B819E2" w:rsidP="00B819E2">
      <w:pPr>
        <w:pStyle w:val="HightlightBox"/>
        <w:spacing w:after="180" w:line="480" w:lineRule="exact"/>
      </w:pPr>
      <w:r w:rsidRPr="00103727">
        <w:t>Deakin Hydrogen Hub's new purpose</w:t>
      </w:r>
      <w:r w:rsidR="0047659C" w:rsidRPr="00103727">
        <w:t>-</w:t>
      </w:r>
      <w:r w:rsidRPr="00103727">
        <w:t>built facility embeds an Indigenous perspective through its design, developed in partnership with First Peoples consultants who acted as conduits between local Elders and the University.</w:t>
      </w:r>
    </w:p>
    <w:p w14:paraId="3D9E7203" w14:textId="70A88F8C" w:rsidR="0090558C" w:rsidRDefault="00B819E2" w:rsidP="00B819E2">
      <w:pPr>
        <w:pStyle w:val="HightlightBox"/>
        <w:spacing w:after="180" w:line="480" w:lineRule="exact"/>
      </w:pPr>
      <w:r w:rsidRPr="00103727">
        <w:t>The design of the building was informed by the ethos ‘build it in, don’t bolt it on’ and includes six circles, which represent the six communities that reside within the wider Warrnambool area. The entrance to the building is representative of a </w:t>
      </w:r>
      <w:proofErr w:type="spellStart"/>
      <w:r w:rsidRPr="00103727">
        <w:t>Kuyang</w:t>
      </w:r>
      <w:proofErr w:type="spellEnd"/>
      <w:r w:rsidRPr="00103727">
        <w:t xml:space="preserve"> (eel) trap – an historic object of Aboriginal ingenuity with strong cultural significance to the</w:t>
      </w:r>
      <w:r w:rsidR="00376EAB">
        <w:t> </w:t>
      </w:r>
      <w:r w:rsidRPr="00103727">
        <w:t>area.</w:t>
      </w:r>
    </w:p>
    <w:p w14:paraId="5C3EEA00" w14:textId="4B169D54" w:rsidR="00B819E2" w:rsidRPr="00103727" w:rsidRDefault="00B819E2" w:rsidP="00B819E2">
      <w:pPr>
        <w:pStyle w:val="HightlightBox"/>
        <w:spacing w:after="180" w:line="480" w:lineRule="exact"/>
      </w:pPr>
      <w:r w:rsidRPr="00103727">
        <w:t>“It’s important to encourage young people to enter STEM careers, and that includes Indigenous cohorts. We are proud that Deakin Hydrogen Hub’s design highlights our region’s sustained scientific innovation, which started with First Nations eel trapping thousands of years ago.”</w:t>
      </w:r>
      <w:r w:rsidRPr="00103727">
        <w:br/>
        <w:t> – Deakin Hydrogen Hub’s Interim Director, Adam Fletcher</w:t>
      </w:r>
    </w:p>
    <w:p w14:paraId="4D535CE5" w14:textId="094F4997" w:rsidR="00B819E2" w:rsidRPr="00103727" w:rsidRDefault="00B819E2" w:rsidP="00B819E2">
      <w:pPr>
        <w:pStyle w:val="HightlightBox"/>
        <w:spacing w:after="180" w:line="480" w:lineRule="exact"/>
      </w:pPr>
      <w:r w:rsidRPr="00103727">
        <w:t xml:space="preserve">For more information on the Deakin Hydrogen Hub and the </w:t>
      </w:r>
      <w:r w:rsidR="00F52ABF">
        <w:t xml:space="preserve">courses on offer visit </w:t>
      </w:r>
      <w:hyperlink r:id="rId40" w:tooltip="the Deakin Hydrogen Hub website" w:history="1">
        <w:r w:rsidR="00F52ABF" w:rsidRPr="00F52ABF">
          <w:rPr>
            <w:rStyle w:val="Hyperlink"/>
          </w:rPr>
          <w:t>the</w:t>
        </w:r>
        <w:r w:rsidR="00A9283D">
          <w:rPr>
            <w:rStyle w:val="Hyperlink"/>
          </w:rPr>
          <w:t> </w:t>
        </w:r>
        <w:r w:rsidR="00F52ABF" w:rsidRPr="00F52ABF">
          <w:rPr>
            <w:rStyle w:val="Hyperlink"/>
          </w:rPr>
          <w:t>Deakin Hydrogen Hub website</w:t>
        </w:r>
      </w:hyperlink>
    </w:p>
    <w:p w14:paraId="1347203B" w14:textId="05ED090A" w:rsidR="006D1642" w:rsidRPr="00103727" w:rsidRDefault="007F232C" w:rsidP="007F232C">
      <w:pPr>
        <w:pStyle w:val="Heading2"/>
        <w:rPr>
          <w:lang w:val="en-AU"/>
        </w:rPr>
      </w:pPr>
      <w:bookmarkStart w:id="42" w:name="_Toc231480296"/>
      <w:r w:rsidRPr="00103727">
        <w:rPr>
          <w:lang w:val="en-AU"/>
        </w:rPr>
        <w:lastRenderedPageBreak/>
        <w:t>Projected metropolitan Melbourne energy sector workforces 2026</w:t>
      </w:r>
      <w:r w:rsidR="0047659C" w:rsidRPr="00103727">
        <w:rPr>
          <w:lang w:val="en-AU"/>
        </w:rPr>
        <w:t>-</w:t>
      </w:r>
      <w:r w:rsidRPr="00103727">
        <w:rPr>
          <w:lang w:val="en-AU"/>
        </w:rPr>
        <w:t>2040</w:t>
      </w:r>
      <w:bookmarkEnd w:id="42"/>
    </w:p>
    <w:p w14:paraId="29004D10" w14:textId="66C5AECD" w:rsidR="007F232C" w:rsidRPr="00103727" w:rsidRDefault="007F232C" w:rsidP="007F232C">
      <w:pPr>
        <w:pStyle w:val="BodyText"/>
        <w:rPr>
          <w:lang w:val="en-AU"/>
        </w:rPr>
      </w:pPr>
      <w:hyperlink r:id="rId41" w:anchor=":~:text=SA4s%20are%20the%20largest%20sub-state%20regions%20in%20the,from%20the%202021%20Census%20of%20Population%20and%20Housing" w:tooltip="Australian Bureau of Statistics (ABS) website" w:history="1">
        <w:r w:rsidRPr="00103727">
          <w:rPr>
            <w:rStyle w:val="Hyperlink"/>
            <w:lang w:val="en-AU"/>
          </w:rPr>
          <w:t>Australian Bureau of Statistics (ABS) Statistical Area Level 4 (SA4)</w:t>
        </w:r>
      </w:hyperlink>
    </w:p>
    <w:p w14:paraId="0B991B95" w14:textId="77777777" w:rsidR="007F232C" w:rsidRPr="00103727" w:rsidRDefault="007F232C" w:rsidP="007F232C">
      <w:pPr>
        <w:pStyle w:val="BodyText"/>
        <w:rPr>
          <w:lang w:val="en-AU"/>
        </w:rPr>
      </w:pPr>
      <w:r w:rsidRPr="00103727">
        <w:rPr>
          <w:lang w:val="en-AU"/>
        </w:rPr>
        <w:t>This map shows the potential location of energy sector activity. Job locations may be different from activity locations.</w:t>
      </w:r>
    </w:p>
    <w:p w14:paraId="693CC19A" w14:textId="0BC3E286" w:rsidR="007F232C" w:rsidRPr="00103727" w:rsidRDefault="007F232C" w:rsidP="007F232C">
      <w:pPr>
        <w:pStyle w:val="BodyText"/>
        <w:rPr>
          <w:lang w:val="en-AU"/>
        </w:rPr>
      </w:pPr>
      <w:r w:rsidRPr="00103727">
        <w:rPr>
          <w:lang w:val="en-AU"/>
        </w:rPr>
        <w:t>Metropolitan Melbourne comprises the SA4 regions Melbourne – Inner, Melbourne – Inner East, Melbourne – Inner South, Melbourne – North East, Melbourne – North West, Melbourne – Outer East, Melbourne – South East, Melbourne – West, and Mornington Peninsula.</w:t>
      </w:r>
    </w:p>
    <w:p w14:paraId="350FE247" w14:textId="07028942" w:rsidR="007F232C" w:rsidRPr="00103727" w:rsidRDefault="007F232C" w:rsidP="007F232C">
      <w:pPr>
        <w:pStyle w:val="Heading3"/>
        <w:rPr>
          <w:lang w:val="en-AU"/>
        </w:rPr>
      </w:pPr>
      <w:r w:rsidRPr="00103727">
        <w:rPr>
          <w:lang w:val="en-AU"/>
        </w:rPr>
        <w:t>Metropolitan Melbourne</w:t>
      </w:r>
    </w:p>
    <w:p w14:paraId="3D689443" w14:textId="06889E62" w:rsidR="007F232C" w:rsidRPr="00103727" w:rsidRDefault="007F232C" w:rsidP="007F232C">
      <w:pPr>
        <w:pStyle w:val="ListBullet"/>
        <w:spacing w:after="0"/>
        <w:rPr>
          <w:b/>
          <w:bCs/>
          <w:lang w:val="en-AU"/>
        </w:rPr>
      </w:pPr>
      <w:r w:rsidRPr="00103727">
        <w:rPr>
          <w:b/>
          <w:bCs/>
          <w:lang w:val="en-AU"/>
        </w:rPr>
        <w:t xml:space="preserve">27,600 FTE </w:t>
      </w:r>
      <w:r w:rsidRPr="00103727">
        <w:rPr>
          <w:lang w:val="en-AU"/>
        </w:rPr>
        <w:t>Average workforce size</w:t>
      </w:r>
    </w:p>
    <w:p w14:paraId="700C9957" w14:textId="3ED4B65B" w:rsidR="007F232C" w:rsidRPr="00103727" w:rsidRDefault="007F232C" w:rsidP="007F232C">
      <w:pPr>
        <w:pStyle w:val="ListBullet"/>
        <w:rPr>
          <w:lang w:val="en-AU"/>
        </w:rPr>
      </w:pPr>
      <w:r w:rsidRPr="00103727">
        <w:rPr>
          <w:lang w:val="en-AU"/>
        </w:rPr>
        <w:t xml:space="preserve">Highest workforce year </w:t>
      </w:r>
      <w:r w:rsidRPr="00103727">
        <w:rPr>
          <w:b/>
          <w:bCs/>
          <w:lang w:val="en-AU"/>
        </w:rPr>
        <w:t>2040</w:t>
      </w:r>
      <w:r w:rsidRPr="00103727">
        <w:rPr>
          <w:lang w:val="en-AU"/>
        </w:rPr>
        <w:t xml:space="preserve"> (34,900 FTE)</w:t>
      </w:r>
    </w:p>
    <w:p w14:paraId="2E6397FE" w14:textId="71A31C50" w:rsidR="007F232C" w:rsidRPr="00103727" w:rsidRDefault="0008180F" w:rsidP="00AE0C53">
      <w:pPr>
        <w:pStyle w:val="Heading4"/>
      </w:pPr>
      <w:r w:rsidRPr="00103727">
        <w:t>Education category</w:t>
      </w:r>
    </w:p>
    <w:tbl>
      <w:tblPr>
        <w:tblStyle w:val="Style2"/>
        <w:tblpPr w:leftFromText="181" w:rightFromText="181" w:bottomFromText="284" w:vertAnchor="text" w:tblpY="1"/>
        <w:tblOverlap w:val="never"/>
        <w:tblW w:w="0" w:type="auto"/>
        <w:tblLook w:val="04A0" w:firstRow="1" w:lastRow="0" w:firstColumn="1" w:lastColumn="0" w:noHBand="0" w:noVBand="1"/>
        <w:tblCaption w:val="Education category breakdown for Metropolitan Melbourne"/>
        <w:tblDescription w:val="Education category breakdown for Metropolitan Melbourne"/>
      </w:tblPr>
      <w:tblGrid>
        <w:gridCol w:w="5802"/>
        <w:gridCol w:w="3816"/>
      </w:tblGrid>
      <w:tr w:rsidR="007F232C" w:rsidRPr="00103727" w14:paraId="7EAD8B30" w14:textId="77777777" w:rsidTr="0008180F">
        <w:trPr>
          <w:cnfStyle w:val="100000000000" w:firstRow="1" w:lastRow="0" w:firstColumn="0" w:lastColumn="0" w:oddVBand="0" w:evenVBand="0" w:oddHBand="0" w:evenHBand="0" w:firstRowFirstColumn="0" w:firstRowLastColumn="0" w:lastRowFirstColumn="0" w:lastRowLastColumn="0"/>
          <w:cantSplit/>
          <w:tblHeader/>
        </w:trPr>
        <w:tc>
          <w:tcPr>
            <w:tcW w:w="5802" w:type="dxa"/>
          </w:tcPr>
          <w:p w14:paraId="3DCAA8A4" w14:textId="77777777" w:rsidR="007F232C" w:rsidRPr="00103727" w:rsidRDefault="007F232C" w:rsidP="003062E1">
            <w:pPr>
              <w:pStyle w:val="Tabletext"/>
              <w:spacing w:line="240" w:lineRule="auto"/>
              <w:rPr>
                <w:lang w:val="en-AU"/>
              </w:rPr>
            </w:pPr>
            <w:r w:rsidRPr="00103727">
              <w:rPr>
                <w:lang w:val="en-AU"/>
              </w:rPr>
              <w:t>Education category</w:t>
            </w:r>
          </w:p>
        </w:tc>
        <w:tc>
          <w:tcPr>
            <w:tcW w:w="3816" w:type="dxa"/>
          </w:tcPr>
          <w:p w14:paraId="22B46C5A" w14:textId="77777777" w:rsidR="007F232C" w:rsidRPr="00103727" w:rsidRDefault="007F232C" w:rsidP="003062E1">
            <w:pPr>
              <w:pStyle w:val="Tabletext"/>
              <w:spacing w:line="240" w:lineRule="auto"/>
              <w:jc w:val="center"/>
              <w:rPr>
                <w:lang w:val="en-AU"/>
              </w:rPr>
            </w:pPr>
            <w:r w:rsidRPr="00103727">
              <w:rPr>
                <w:lang w:val="en-AU"/>
              </w:rPr>
              <w:t>Share of workforce</w:t>
            </w:r>
          </w:p>
        </w:tc>
      </w:tr>
      <w:tr w:rsidR="007F232C" w:rsidRPr="00103727" w14:paraId="59C06C67" w14:textId="77777777" w:rsidTr="003062E1">
        <w:tc>
          <w:tcPr>
            <w:tcW w:w="5802" w:type="dxa"/>
          </w:tcPr>
          <w:p w14:paraId="62C1B01D" w14:textId="77777777" w:rsidR="007F232C" w:rsidRPr="00103727" w:rsidRDefault="007F232C" w:rsidP="003062E1">
            <w:pPr>
              <w:pStyle w:val="Tabletext"/>
              <w:spacing w:line="240" w:lineRule="auto"/>
              <w:rPr>
                <w:lang w:val="en-AU"/>
              </w:rPr>
            </w:pPr>
            <w:r w:rsidRPr="00103727">
              <w:rPr>
                <w:lang w:val="en-AU"/>
              </w:rPr>
              <w:t>Bachelor degree or higher</w:t>
            </w:r>
          </w:p>
        </w:tc>
        <w:tc>
          <w:tcPr>
            <w:tcW w:w="3816" w:type="dxa"/>
          </w:tcPr>
          <w:p w14:paraId="3B8E3628" w14:textId="0A9766BD" w:rsidR="007F232C" w:rsidRPr="00103727" w:rsidRDefault="007F232C" w:rsidP="003062E1">
            <w:pPr>
              <w:pStyle w:val="Tabletext"/>
              <w:spacing w:line="240" w:lineRule="auto"/>
              <w:jc w:val="center"/>
              <w:rPr>
                <w:b/>
                <w:bCs/>
                <w:lang w:val="en-AU"/>
              </w:rPr>
            </w:pPr>
            <w:r w:rsidRPr="00103727">
              <w:rPr>
                <w:b/>
                <w:bCs/>
                <w:lang w:val="en-AU"/>
              </w:rPr>
              <w:t>39%</w:t>
            </w:r>
          </w:p>
        </w:tc>
      </w:tr>
      <w:tr w:rsidR="007F232C" w:rsidRPr="00103727" w14:paraId="4111187D" w14:textId="77777777" w:rsidTr="0008180F">
        <w:tc>
          <w:tcPr>
            <w:tcW w:w="5802" w:type="dxa"/>
          </w:tcPr>
          <w:p w14:paraId="460B9D62" w14:textId="6AD4973E" w:rsidR="007F232C" w:rsidRPr="00103727" w:rsidRDefault="007F232C" w:rsidP="003062E1">
            <w:pPr>
              <w:pStyle w:val="Tabletext"/>
              <w:spacing w:line="276" w:lineRule="auto"/>
              <w:rPr>
                <w:lang w:val="en-AU"/>
              </w:rPr>
            </w:pPr>
            <w:r w:rsidRPr="00103727">
              <w:rPr>
                <w:lang w:val="en-AU"/>
              </w:rPr>
              <w:t>Certificate IV (</w:t>
            </w:r>
            <w:r w:rsidRPr="00103727">
              <w:rPr>
                <w:i/>
                <w:lang w:val="en-AU"/>
              </w:rPr>
              <w:t>Or Certificate III with at least 2 years of on</w:t>
            </w:r>
            <w:r w:rsidR="0047659C" w:rsidRPr="00103727">
              <w:rPr>
                <w:i/>
                <w:lang w:val="en-AU"/>
              </w:rPr>
              <w:t>-</w:t>
            </w:r>
            <w:r w:rsidRPr="00103727">
              <w:rPr>
                <w:i/>
                <w:lang w:val="en-AU"/>
              </w:rPr>
              <w:t>the</w:t>
            </w:r>
            <w:r w:rsidR="0047659C" w:rsidRPr="00103727">
              <w:rPr>
                <w:i/>
                <w:lang w:val="en-AU"/>
              </w:rPr>
              <w:t>-</w:t>
            </w:r>
            <w:r w:rsidRPr="00103727">
              <w:rPr>
                <w:i/>
                <w:lang w:val="en-AU"/>
              </w:rPr>
              <w:t>job training)</w:t>
            </w:r>
            <w:r w:rsidRPr="00103727">
              <w:rPr>
                <w:lang w:val="en-AU"/>
              </w:rPr>
              <w:t xml:space="preserve"> to associate degree</w:t>
            </w:r>
          </w:p>
        </w:tc>
        <w:tc>
          <w:tcPr>
            <w:tcW w:w="3816" w:type="dxa"/>
            <w:vAlign w:val="center"/>
          </w:tcPr>
          <w:p w14:paraId="46A19D01" w14:textId="5157AABE" w:rsidR="007F232C" w:rsidRPr="00103727" w:rsidRDefault="007F232C" w:rsidP="0008180F">
            <w:pPr>
              <w:pStyle w:val="Tabletext"/>
              <w:spacing w:line="276" w:lineRule="auto"/>
              <w:jc w:val="center"/>
              <w:rPr>
                <w:b/>
                <w:bCs/>
                <w:lang w:val="en-AU"/>
              </w:rPr>
            </w:pPr>
            <w:r w:rsidRPr="00103727">
              <w:rPr>
                <w:b/>
                <w:bCs/>
                <w:lang w:val="en-AU"/>
              </w:rPr>
              <w:t>49%</w:t>
            </w:r>
          </w:p>
        </w:tc>
      </w:tr>
      <w:tr w:rsidR="007F232C" w:rsidRPr="00103727" w14:paraId="115EF2FC" w14:textId="77777777" w:rsidTr="003062E1">
        <w:tc>
          <w:tcPr>
            <w:tcW w:w="5802" w:type="dxa"/>
          </w:tcPr>
          <w:p w14:paraId="47E5472E" w14:textId="77777777" w:rsidR="007F232C" w:rsidRPr="00103727" w:rsidRDefault="007F232C" w:rsidP="003062E1">
            <w:pPr>
              <w:pStyle w:val="Tabletext"/>
              <w:spacing w:line="240" w:lineRule="auto"/>
              <w:rPr>
                <w:lang w:val="en-AU"/>
              </w:rPr>
            </w:pPr>
            <w:r w:rsidRPr="00103727">
              <w:rPr>
                <w:lang w:val="en-AU"/>
              </w:rPr>
              <w:t>High school and Certificate I, II, III</w:t>
            </w:r>
          </w:p>
        </w:tc>
        <w:tc>
          <w:tcPr>
            <w:tcW w:w="3816" w:type="dxa"/>
          </w:tcPr>
          <w:p w14:paraId="41E88C66" w14:textId="77777777" w:rsidR="007F232C" w:rsidRPr="00103727" w:rsidRDefault="007F232C" w:rsidP="003062E1">
            <w:pPr>
              <w:pStyle w:val="Tabletext"/>
              <w:spacing w:line="240" w:lineRule="auto"/>
              <w:jc w:val="center"/>
              <w:rPr>
                <w:b/>
                <w:bCs/>
                <w:lang w:val="en-AU"/>
              </w:rPr>
            </w:pPr>
            <w:r w:rsidRPr="00103727">
              <w:rPr>
                <w:b/>
                <w:bCs/>
                <w:lang w:val="en-AU"/>
              </w:rPr>
              <w:t>12%</w:t>
            </w:r>
          </w:p>
        </w:tc>
      </w:tr>
    </w:tbl>
    <w:p w14:paraId="029C5D6E" w14:textId="77777777" w:rsidR="007F232C" w:rsidRPr="00103727" w:rsidRDefault="007F232C" w:rsidP="00AE0C53">
      <w:pPr>
        <w:pStyle w:val="Heading4"/>
      </w:pPr>
      <w:r w:rsidRPr="00103727">
        <w:t>Top sectors</w:t>
      </w:r>
    </w:p>
    <w:p w14:paraId="768280DA" w14:textId="77777777" w:rsidR="00DA1906" w:rsidRPr="00103727" w:rsidRDefault="00DA1906">
      <w:pPr>
        <w:pStyle w:val="ListNumber"/>
        <w:numPr>
          <w:ilvl w:val="0"/>
          <w:numId w:val="53"/>
        </w:numPr>
        <w:spacing w:line="276" w:lineRule="auto"/>
        <w:rPr>
          <w:lang w:val="en-AU"/>
        </w:rPr>
      </w:pPr>
      <w:r w:rsidRPr="00103727">
        <w:rPr>
          <w:lang w:val="en-AU"/>
        </w:rPr>
        <w:t xml:space="preserve">Distribution </w:t>
      </w:r>
      <w:r w:rsidRPr="00103727">
        <w:rPr>
          <w:b/>
          <w:bCs/>
          <w:lang w:val="en-AU"/>
        </w:rPr>
        <w:t>24%</w:t>
      </w:r>
    </w:p>
    <w:p w14:paraId="0796342B" w14:textId="6D76D94D" w:rsidR="00DA1906" w:rsidRPr="00103727" w:rsidRDefault="00DA1906">
      <w:pPr>
        <w:pStyle w:val="ListNumber"/>
        <w:numPr>
          <w:ilvl w:val="0"/>
          <w:numId w:val="53"/>
        </w:numPr>
        <w:spacing w:line="276" w:lineRule="auto"/>
        <w:rPr>
          <w:lang w:val="en-AU"/>
        </w:rPr>
      </w:pPr>
      <w:r w:rsidRPr="00103727">
        <w:rPr>
          <w:lang w:val="en-AU"/>
        </w:rPr>
        <w:t xml:space="preserve">Residential electrification and services </w:t>
      </w:r>
      <w:r w:rsidRPr="00103727">
        <w:rPr>
          <w:b/>
          <w:bCs/>
          <w:lang w:val="en-AU"/>
        </w:rPr>
        <w:t>24%</w:t>
      </w:r>
    </w:p>
    <w:p w14:paraId="285C0A99" w14:textId="037B4AF3" w:rsidR="00DA1906" w:rsidRPr="00103727" w:rsidRDefault="00DA1906">
      <w:pPr>
        <w:pStyle w:val="ListNumber"/>
        <w:numPr>
          <w:ilvl w:val="0"/>
          <w:numId w:val="53"/>
        </w:numPr>
        <w:spacing w:line="276" w:lineRule="auto"/>
        <w:rPr>
          <w:lang w:val="en-AU"/>
        </w:rPr>
      </w:pPr>
      <w:r w:rsidRPr="00103727">
        <w:rPr>
          <w:lang w:val="en-AU"/>
        </w:rPr>
        <w:t xml:space="preserve">Electric vehicle charging infrastructure </w:t>
      </w:r>
      <w:r w:rsidRPr="00103727">
        <w:rPr>
          <w:b/>
          <w:bCs/>
          <w:lang w:val="en-AU"/>
        </w:rPr>
        <w:t>20%</w:t>
      </w:r>
    </w:p>
    <w:p w14:paraId="6E0F532A" w14:textId="2BF6F604" w:rsidR="00DA1906" w:rsidRPr="00103727" w:rsidRDefault="00DA1906">
      <w:pPr>
        <w:pStyle w:val="ListNumber"/>
        <w:numPr>
          <w:ilvl w:val="0"/>
          <w:numId w:val="53"/>
        </w:numPr>
        <w:spacing w:line="276" w:lineRule="auto"/>
        <w:rPr>
          <w:lang w:val="en-AU"/>
        </w:rPr>
      </w:pPr>
      <w:r w:rsidRPr="00103727">
        <w:rPr>
          <w:lang w:val="en-AU"/>
        </w:rPr>
        <w:t xml:space="preserve">Energy retail </w:t>
      </w:r>
      <w:r w:rsidRPr="00103727">
        <w:rPr>
          <w:b/>
          <w:bCs/>
          <w:lang w:val="en-AU"/>
        </w:rPr>
        <w:t>16%</w:t>
      </w:r>
    </w:p>
    <w:p w14:paraId="42BAA07C" w14:textId="3C48B199" w:rsidR="007F232C" w:rsidRPr="00103727" w:rsidRDefault="00DA1906">
      <w:pPr>
        <w:pStyle w:val="ListNumber"/>
        <w:numPr>
          <w:ilvl w:val="0"/>
          <w:numId w:val="53"/>
        </w:numPr>
        <w:spacing w:line="276" w:lineRule="auto"/>
        <w:rPr>
          <w:lang w:val="en-AU"/>
        </w:rPr>
      </w:pPr>
      <w:r w:rsidRPr="00103727">
        <w:rPr>
          <w:lang w:val="en-AU"/>
        </w:rPr>
        <w:t xml:space="preserve">Rooftop solar </w:t>
      </w:r>
      <w:r w:rsidRPr="00103727">
        <w:rPr>
          <w:b/>
          <w:bCs/>
          <w:lang w:val="en-AU"/>
        </w:rPr>
        <w:t>8%</w:t>
      </w:r>
    </w:p>
    <w:p w14:paraId="0CAB88AC" w14:textId="77777777" w:rsidR="007F232C" w:rsidRPr="00103727" w:rsidRDefault="007F232C" w:rsidP="00AE0C53">
      <w:pPr>
        <w:pStyle w:val="Heading4"/>
      </w:pPr>
      <w:r w:rsidRPr="00103727">
        <w:lastRenderedPageBreak/>
        <w:t>Top jobs</w:t>
      </w:r>
    </w:p>
    <w:p w14:paraId="6618C315" w14:textId="77777777" w:rsidR="00DA1906" w:rsidRPr="00103727" w:rsidRDefault="00DA1906">
      <w:pPr>
        <w:pStyle w:val="ListNumber"/>
        <w:numPr>
          <w:ilvl w:val="0"/>
          <w:numId w:val="54"/>
        </w:numPr>
        <w:spacing w:line="276" w:lineRule="auto"/>
        <w:rPr>
          <w:lang w:val="en-AU"/>
        </w:rPr>
      </w:pPr>
      <w:r w:rsidRPr="00103727">
        <w:rPr>
          <w:lang w:val="en-AU"/>
        </w:rPr>
        <w:t>Electricians</w:t>
      </w:r>
    </w:p>
    <w:p w14:paraId="5F00F81C" w14:textId="16EF9CE7" w:rsidR="00DA1906" w:rsidRPr="00103727" w:rsidRDefault="00DA1906">
      <w:pPr>
        <w:pStyle w:val="ListNumber"/>
        <w:numPr>
          <w:ilvl w:val="0"/>
          <w:numId w:val="54"/>
        </w:numPr>
        <w:spacing w:line="276" w:lineRule="auto"/>
        <w:rPr>
          <w:lang w:val="en-AU"/>
        </w:rPr>
      </w:pPr>
      <w:r w:rsidRPr="00103727">
        <w:rPr>
          <w:lang w:val="en-AU"/>
        </w:rPr>
        <w:t>Plumbers</w:t>
      </w:r>
    </w:p>
    <w:p w14:paraId="433B3133" w14:textId="0163020B" w:rsidR="00DA1906" w:rsidRPr="00103727" w:rsidRDefault="00DA1906">
      <w:pPr>
        <w:pStyle w:val="ListNumber"/>
        <w:numPr>
          <w:ilvl w:val="0"/>
          <w:numId w:val="54"/>
        </w:numPr>
        <w:spacing w:line="276" w:lineRule="auto"/>
        <w:rPr>
          <w:lang w:val="en-AU"/>
        </w:rPr>
      </w:pPr>
      <w:r w:rsidRPr="00103727">
        <w:rPr>
          <w:lang w:val="en-AU"/>
        </w:rPr>
        <w:t>ICT Managers</w:t>
      </w:r>
    </w:p>
    <w:p w14:paraId="50DB4200" w14:textId="4E521558" w:rsidR="00DA1906" w:rsidRPr="00103727" w:rsidRDefault="00DA1906">
      <w:pPr>
        <w:pStyle w:val="ListNumber"/>
        <w:numPr>
          <w:ilvl w:val="0"/>
          <w:numId w:val="54"/>
        </w:numPr>
        <w:spacing w:line="276" w:lineRule="auto"/>
        <w:rPr>
          <w:lang w:val="en-AU"/>
        </w:rPr>
      </w:pPr>
      <w:r w:rsidRPr="00103727">
        <w:rPr>
          <w:lang w:val="en-AU"/>
        </w:rPr>
        <w:t>Airconditioning and Refrigeration Mechanics</w:t>
      </w:r>
    </w:p>
    <w:p w14:paraId="5D20ED2E" w14:textId="3E09B766" w:rsidR="007F232C" w:rsidRPr="00103727" w:rsidRDefault="00DA1906">
      <w:pPr>
        <w:pStyle w:val="ListNumber"/>
        <w:numPr>
          <w:ilvl w:val="0"/>
          <w:numId w:val="54"/>
        </w:numPr>
        <w:spacing w:after="480" w:line="276" w:lineRule="auto"/>
        <w:rPr>
          <w:lang w:val="en-AU"/>
        </w:rPr>
      </w:pPr>
      <w:r w:rsidRPr="00103727">
        <w:rPr>
          <w:lang w:val="en-AU"/>
        </w:rPr>
        <w:t>Clerical and Administrative Workers</w:t>
      </w:r>
    </w:p>
    <w:p w14:paraId="09E4C640" w14:textId="26E2B4DA" w:rsidR="00DA1906" w:rsidRPr="00103727" w:rsidRDefault="00DA1906" w:rsidP="00DA1906">
      <w:pPr>
        <w:pStyle w:val="BodyText"/>
        <w:rPr>
          <w:lang w:val="en-AU"/>
        </w:rPr>
      </w:pPr>
      <w:r w:rsidRPr="00103727">
        <w:rPr>
          <w:lang w:val="en-AU"/>
        </w:rPr>
        <w:t>This information relates only to sectors with available location, occupation and education data (see Endnote 3).</w:t>
      </w:r>
    </w:p>
    <w:p w14:paraId="6B75DB43" w14:textId="6017D064" w:rsidR="00DA1906" w:rsidRPr="00103727" w:rsidRDefault="00DA1906" w:rsidP="00DA1906">
      <w:pPr>
        <w:pStyle w:val="Heading1"/>
        <w:pageBreakBefore/>
        <w:rPr>
          <w:lang w:val="en-AU"/>
        </w:rPr>
      </w:pPr>
      <w:bookmarkStart w:id="43" w:name="_Toc231480297"/>
      <w:r w:rsidRPr="00103727">
        <w:rPr>
          <w:lang w:val="en-AU"/>
        </w:rPr>
        <w:lastRenderedPageBreak/>
        <w:t>Actions for change</w:t>
      </w:r>
      <w:bookmarkEnd w:id="43"/>
    </w:p>
    <w:p w14:paraId="5049EDDB" w14:textId="0CB01199" w:rsidR="00DA1906" w:rsidRPr="00103727" w:rsidRDefault="00DA1906" w:rsidP="007E4C1D">
      <w:pPr>
        <w:pStyle w:val="BodyText"/>
        <w:spacing w:after="120"/>
        <w:rPr>
          <w:lang w:val="en-AU"/>
        </w:rPr>
      </w:pPr>
      <w:r w:rsidRPr="00103727">
        <w:rPr>
          <w:lang w:val="en-AU"/>
        </w:rPr>
        <w:t>Ensuring Victoria has a supply of skilled workers for the energy workforce is essential to the energy transition. This section sets out actions for creating change and their outcomes across three focus areas:</w:t>
      </w:r>
    </w:p>
    <w:p w14:paraId="6DA53B22" w14:textId="13790FE0" w:rsidR="00314EFC" w:rsidRPr="00103727" w:rsidRDefault="00314EFC" w:rsidP="007E4C1D">
      <w:pPr>
        <w:pStyle w:val="ListBullet"/>
        <w:spacing w:after="0"/>
        <w:rPr>
          <w:b/>
          <w:bCs/>
          <w:sz w:val="28"/>
          <w:szCs w:val="28"/>
          <w:lang w:val="en-AU"/>
        </w:rPr>
      </w:pPr>
      <w:r w:rsidRPr="00103727">
        <w:rPr>
          <w:b/>
          <w:bCs/>
          <w:sz w:val="28"/>
          <w:szCs w:val="28"/>
          <w:lang w:val="en-AU"/>
        </w:rPr>
        <w:t>Focus area 1: Growing and retaining capacity</w:t>
      </w:r>
    </w:p>
    <w:p w14:paraId="384D28AA" w14:textId="401FB64E" w:rsidR="00314EFC" w:rsidRPr="00103727" w:rsidRDefault="00314EFC" w:rsidP="007E4C1D">
      <w:pPr>
        <w:pStyle w:val="ListBullet"/>
        <w:numPr>
          <w:ilvl w:val="0"/>
          <w:numId w:val="0"/>
        </w:numPr>
        <w:spacing w:after="240"/>
        <w:ind w:left="360"/>
        <w:rPr>
          <w:lang w:val="en-AU"/>
        </w:rPr>
      </w:pPr>
      <w:r w:rsidRPr="00103727">
        <w:rPr>
          <w:lang w:val="en-AU"/>
        </w:rPr>
        <w:t>Ensuring there are enough people seeking, and staying in, jobs in the energy sector to support industry needs</w:t>
      </w:r>
    </w:p>
    <w:p w14:paraId="0E77FFC3" w14:textId="66BAC241" w:rsidR="00314EFC" w:rsidRPr="00103727" w:rsidRDefault="00314EFC" w:rsidP="007E4C1D">
      <w:pPr>
        <w:pStyle w:val="ListBullet"/>
        <w:spacing w:after="0"/>
        <w:rPr>
          <w:b/>
          <w:bCs/>
          <w:sz w:val="28"/>
          <w:szCs w:val="28"/>
          <w:lang w:val="en-AU"/>
        </w:rPr>
      </w:pPr>
      <w:r w:rsidRPr="00103727">
        <w:rPr>
          <w:b/>
          <w:bCs/>
          <w:sz w:val="28"/>
          <w:szCs w:val="28"/>
          <w:lang w:val="en-AU"/>
        </w:rPr>
        <w:t>Focus area 2: Building workforce capability</w:t>
      </w:r>
    </w:p>
    <w:p w14:paraId="18A71221" w14:textId="7B5752D2" w:rsidR="00314EFC" w:rsidRPr="00103727" w:rsidRDefault="00314EFC" w:rsidP="007E4C1D">
      <w:pPr>
        <w:pStyle w:val="ListBullet"/>
        <w:numPr>
          <w:ilvl w:val="0"/>
          <w:numId w:val="0"/>
        </w:numPr>
        <w:spacing w:after="240"/>
        <w:ind w:left="360"/>
        <w:rPr>
          <w:lang w:val="en-AU"/>
        </w:rPr>
      </w:pPr>
      <w:r w:rsidRPr="00103727">
        <w:rPr>
          <w:lang w:val="en-AU"/>
        </w:rPr>
        <w:t>Ensuring that the workforce has the skills and qualifications required to deliver an orderly energy transition</w:t>
      </w:r>
    </w:p>
    <w:p w14:paraId="69D95AD6" w14:textId="77777777" w:rsidR="00314EFC" w:rsidRPr="00103727" w:rsidRDefault="00314EFC" w:rsidP="007E4C1D">
      <w:pPr>
        <w:pStyle w:val="ListBullet"/>
        <w:spacing w:after="0"/>
        <w:rPr>
          <w:b/>
          <w:bCs/>
          <w:sz w:val="28"/>
          <w:szCs w:val="28"/>
          <w:lang w:val="en-AU"/>
        </w:rPr>
      </w:pPr>
      <w:r w:rsidRPr="00103727">
        <w:rPr>
          <w:b/>
          <w:bCs/>
          <w:sz w:val="28"/>
          <w:szCs w:val="28"/>
          <w:lang w:val="en-AU"/>
        </w:rPr>
        <w:t>Focus area 3: Improving confidence and coordination</w:t>
      </w:r>
    </w:p>
    <w:p w14:paraId="1FBF5FEB" w14:textId="38991039" w:rsidR="00314EFC" w:rsidRPr="00103727" w:rsidRDefault="00314EFC" w:rsidP="00314EFC">
      <w:pPr>
        <w:pStyle w:val="ListBullet"/>
        <w:numPr>
          <w:ilvl w:val="0"/>
          <w:numId w:val="0"/>
        </w:numPr>
        <w:ind w:left="360"/>
        <w:rPr>
          <w:lang w:val="en-AU"/>
        </w:rPr>
      </w:pPr>
      <w:r w:rsidRPr="00103727">
        <w:rPr>
          <w:lang w:val="en-AU"/>
        </w:rPr>
        <w:t>Ensuring demand for energy workers is planned for and coordinated</w:t>
      </w:r>
    </w:p>
    <w:p w14:paraId="72842CEB" w14:textId="46D34BED" w:rsidR="00654128" w:rsidRPr="00103727" w:rsidRDefault="00654128" w:rsidP="00654128">
      <w:pPr>
        <w:pStyle w:val="Heading2"/>
        <w:pageBreakBefore/>
        <w:rPr>
          <w:lang w:val="en-AU"/>
        </w:rPr>
      </w:pPr>
      <w:bookmarkStart w:id="44" w:name="_Toc231480298"/>
      <w:r w:rsidRPr="00103727">
        <w:rPr>
          <w:lang w:val="en-AU"/>
        </w:rPr>
        <w:lastRenderedPageBreak/>
        <w:t>Focus area 1: Growing and retaining capacity</w:t>
      </w:r>
      <w:bookmarkEnd w:id="44"/>
    </w:p>
    <w:p w14:paraId="51CA7B0A" w14:textId="77777777" w:rsidR="0090558C" w:rsidRDefault="00654128" w:rsidP="00855614">
      <w:pPr>
        <w:pStyle w:val="Heading3-BreakoutBox"/>
      </w:pPr>
      <w:r w:rsidRPr="00103727">
        <w:t>Vision</w:t>
      </w:r>
    </w:p>
    <w:p w14:paraId="39093288" w14:textId="0288B669" w:rsidR="00654128" w:rsidRPr="00103727" w:rsidRDefault="00654128" w:rsidP="00654128">
      <w:pPr>
        <w:pStyle w:val="HightlightBox"/>
        <w:spacing w:after="360"/>
      </w:pPr>
      <w:r w:rsidRPr="00103727">
        <w:t>The energy sector offers clear and attractive career options for all workers, students, and job seekers. Workplaces in the energy sector prioritise enhancing diversity and fostering thriving workforce cultures.</w:t>
      </w:r>
    </w:p>
    <w:p w14:paraId="08D6A3D6" w14:textId="77777777" w:rsidR="0090558C" w:rsidRDefault="006A0757" w:rsidP="006A0757">
      <w:pPr>
        <w:pStyle w:val="Heading3"/>
        <w:spacing w:before="240" w:after="360"/>
        <w:rPr>
          <w:lang w:val="en-AU"/>
        </w:rPr>
      </w:pPr>
      <w:r w:rsidRPr="00103727">
        <w:rPr>
          <w:lang w:val="en-AU"/>
        </w:rPr>
        <w:t>Workforce capacity challenges and opportunities</w:t>
      </w:r>
    </w:p>
    <w:p w14:paraId="69692601" w14:textId="0D97F269" w:rsidR="006A0757" w:rsidRPr="00103727" w:rsidRDefault="006A0757" w:rsidP="006A0757">
      <w:pPr>
        <w:pStyle w:val="BodyText"/>
        <w:rPr>
          <w:lang w:val="en-AU"/>
        </w:rPr>
      </w:pPr>
      <w:r w:rsidRPr="00103727">
        <w:rPr>
          <w:lang w:val="en-AU"/>
        </w:rPr>
        <w:t>To deliver the energy transition, Victoria needs to attract and retain a skilled workforce. Between 2026 and 2040 the Victorian energy workforce is projected to grow from 45,000 to 68,000 FTE workers, a 53% increase.</w:t>
      </w:r>
    </w:p>
    <w:p w14:paraId="01E3D34D" w14:textId="77777777" w:rsidR="006A0757" w:rsidRPr="00103727" w:rsidRDefault="006A0757" w:rsidP="00AE0C53">
      <w:pPr>
        <w:pStyle w:val="Heading4"/>
      </w:pPr>
      <w:r w:rsidRPr="00103727">
        <w:t>Demand for workers is projected to increase for a wide range of occupations</w:t>
      </w:r>
    </w:p>
    <w:p w14:paraId="1C2DE9C5" w14:textId="77777777" w:rsidR="006A0757" w:rsidRPr="00103727" w:rsidRDefault="006A0757" w:rsidP="006A0757">
      <w:pPr>
        <w:pStyle w:val="BodyText"/>
        <w:rPr>
          <w:lang w:val="en-AU"/>
        </w:rPr>
      </w:pPr>
      <w:r w:rsidRPr="00103727">
        <w:rPr>
          <w:lang w:val="en-AU"/>
        </w:rPr>
        <w:t>As Victoria’s energy system expands, the types of occupations needed will also evolve, with demand rising across many roles to support new infrastructure and technologies.</w:t>
      </w:r>
    </w:p>
    <w:p w14:paraId="286DF845" w14:textId="165EAA38" w:rsidR="006A0757" w:rsidRPr="00103727" w:rsidRDefault="006A0757" w:rsidP="00D63769">
      <w:pPr>
        <w:pStyle w:val="BodyText"/>
        <w:spacing w:after="360"/>
        <w:rPr>
          <w:lang w:val="en-AU"/>
        </w:rPr>
      </w:pPr>
      <w:r w:rsidRPr="00103727">
        <w:rPr>
          <w:lang w:val="en-AU"/>
        </w:rPr>
        <w:t xml:space="preserve">Technicians and trades workers, including electricians, plumbers, and </w:t>
      </w:r>
      <w:proofErr w:type="spellStart"/>
      <w:r w:rsidRPr="00103727">
        <w:rPr>
          <w:lang w:val="en-AU"/>
        </w:rPr>
        <w:t>airconditioning</w:t>
      </w:r>
      <w:proofErr w:type="spellEnd"/>
      <w:r w:rsidRPr="00103727">
        <w:rPr>
          <w:lang w:val="en-AU"/>
        </w:rPr>
        <w:t xml:space="preserve"> and refrigeration mechanics, are projected to continue to be the most in</w:t>
      </w:r>
      <w:r w:rsidR="0047659C" w:rsidRPr="00103727">
        <w:rPr>
          <w:lang w:val="en-AU"/>
        </w:rPr>
        <w:t>-</w:t>
      </w:r>
      <w:r w:rsidRPr="00103727">
        <w:rPr>
          <w:lang w:val="en-AU"/>
        </w:rPr>
        <w:t>demand occupations in the energy sector between 2026 and 2040 (Figure 40). This is followed by professionals, including engineers, information and organisation professionals, and business and systems analysts, and programmers. The most in</w:t>
      </w:r>
      <w:r w:rsidR="0047659C" w:rsidRPr="00103727">
        <w:rPr>
          <w:lang w:val="en-AU"/>
        </w:rPr>
        <w:t>-</w:t>
      </w:r>
      <w:r w:rsidRPr="00103727">
        <w:rPr>
          <w:lang w:val="en-AU"/>
        </w:rPr>
        <w:t>demand managers include ICT managers, business administrative managers, and construction, distribution and production managers.</w:t>
      </w:r>
    </w:p>
    <w:p w14:paraId="1DDA4769" w14:textId="77777777" w:rsidR="006A0757" w:rsidRPr="00103727" w:rsidRDefault="006A0757" w:rsidP="00D63769">
      <w:pPr>
        <w:pStyle w:val="BodyText"/>
        <w:spacing w:after="120" w:line="360" w:lineRule="auto"/>
        <w:rPr>
          <w:b/>
          <w:bCs/>
          <w:lang w:val="en-AU"/>
        </w:rPr>
      </w:pPr>
      <w:r w:rsidRPr="00103727">
        <w:rPr>
          <w:b/>
          <w:bCs/>
          <w:lang w:val="en-AU"/>
        </w:rPr>
        <w:lastRenderedPageBreak/>
        <w:t>The energy sector workforce will continue to require a breadth of jobs through to 2040</w:t>
      </w:r>
    </w:p>
    <w:p w14:paraId="65C40D61" w14:textId="0E2A7565" w:rsidR="00D63769" w:rsidRPr="00103727" w:rsidRDefault="00D63769" w:rsidP="00D63769">
      <w:pPr>
        <w:pStyle w:val="Caption"/>
        <w:keepNext/>
      </w:pPr>
      <w:r w:rsidRPr="00103727">
        <w:t xml:space="preserve">Figure </w:t>
      </w:r>
      <w:fldSimple w:instr=" SEQ Figure \* ARABIC ">
        <w:r w:rsidR="00F52ABF">
          <w:rPr>
            <w:noProof/>
          </w:rPr>
          <w:t>40</w:t>
        </w:r>
      </w:fldSimple>
      <w:r w:rsidRPr="00103727">
        <w:t xml:space="preserve">: </w:t>
      </w:r>
      <w:r w:rsidRPr="00103727">
        <w:rPr>
          <w:b w:val="0"/>
          <w:bCs/>
        </w:rPr>
        <w:t>Workforce projected for the energy sector by ANZSCO major groups between 2026 and 2040</w:t>
      </w:r>
    </w:p>
    <w:p w14:paraId="60D56385" w14:textId="45D3CA98" w:rsidR="00D63769" w:rsidRPr="00103727" w:rsidRDefault="00D63769" w:rsidP="006A0757">
      <w:pPr>
        <w:pStyle w:val="BodyText"/>
        <w:rPr>
          <w:b/>
          <w:bCs/>
          <w:lang w:val="en-AU"/>
        </w:rPr>
      </w:pPr>
      <w:r w:rsidRPr="00103727">
        <w:rPr>
          <w:b/>
          <w:bCs/>
          <w:noProof/>
          <w:lang w:val="en-AU"/>
        </w:rPr>
        <w:drawing>
          <wp:inline distT="0" distB="0" distL="0" distR="0" wp14:anchorId="69100CF2" wp14:editId="169794E8">
            <wp:extent cx="6108700" cy="4991100"/>
            <wp:effectExtent l="0" t="0" r="0" b="0"/>
            <wp:docPr id="1466176447" name="Picture 16" descr="Stacked area chart of the energy-sector workforce projected from 2026 to 2040, in full-time-equivalent (FTE) workers, with areas stacked by ANZSCO occupation group: managers, professionals, technicians and trades workers, clerical and administrative workers, sales workers, machinery operators and drivers, labourers, and unspecified occupations. The total rises from around 45,000 in 2026 to around 68,000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76447" name="Picture 16" descr="Stacked area chart of the energy-sector workforce projected from 2026 to 2040, in full-time-equivalent (FTE) workers, with areas stacked by ANZSCO occupation group: managers, professionals, technicians and trades workers, clerical and administrative workers, sales workers, machinery operators and drivers, labourers, and unspecified occupations. The total rises from around 45,000 in 2026 to around 68,000 in 2040."/>
                    <pic:cNvPicPr/>
                  </pic:nvPicPr>
                  <pic:blipFill>
                    <a:blip r:embed="rId42" cstate="print">
                      <a:extLst>
                        <a:ext uri="{28A0092B-C50C-407E-A947-70E740481C1C}">
                          <a14:useLocalDpi xmlns:a14="http://schemas.microsoft.com/office/drawing/2010/main"/>
                        </a:ext>
                      </a:extLst>
                    </a:blip>
                    <a:stretch>
                      <a:fillRect/>
                    </a:stretch>
                  </pic:blipFill>
                  <pic:spPr>
                    <a:xfrm>
                      <a:off x="0" y="0"/>
                      <a:ext cx="6108700" cy="4991100"/>
                    </a:xfrm>
                    <a:prstGeom prst="rect">
                      <a:avLst/>
                    </a:prstGeom>
                  </pic:spPr>
                </pic:pic>
              </a:graphicData>
            </a:graphic>
          </wp:inline>
        </w:drawing>
      </w:r>
    </w:p>
    <w:p w14:paraId="59F2408A" w14:textId="66BD6D0C" w:rsidR="006A0757" w:rsidRPr="00103727" w:rsidRDefault="00D63769" w:rsidP="006A0757">
      <w:pPr>
        <w:pStyle w:val="BodyText"/>
        <w:rPr>
          <w:lang w:val="en-AU"/>
        </w:rPr>
      </w:pPr>
      <w:r w:rsidRPr="00103727">
        <w:rPr>
          <w:b/>
          <w:bCs/>
          <w:lang w:val="en-AU"/>
        </w:rPr>
        <w:t>*</w:t>
      </w:r>
      <w:r w:rsidR="00873BDC" w:rsidRPr="00103727">
        <w:rPr>
          <w:b/>
          <w:bCs/>
          <w:lang w:val="en-AU"/>
        </w:rPr>
        <w:t>Note:</w:t>
      </w:r>
      <w:r w:rsidR="00873BDC" w:rsidRPr="00103727">
        <w:rPr>
          <w:lang w:val="en-AU"/>
        </w:rPr>
        <w:t xml:space="preserve"> </w:t>
      </w:r>
      <w:r w:rsidR="006A0757" w:rsidRPr="00103727">
        <w:rPr>
          <w:lang w:val="en-AU"/>
        </w:rPr>
        <w:t>The energy sector workforce in Figure 40 includes all the energy sectors that comprise the Victorian energy sector. Occupational information is available for 53,300 FTE</w:t>
      </w:r>
      <w:r w:rsidRPr="00103727">
        <w:rPr>
          <w:lang w:val="en-AU"/>
        </w:rPr>
        <w:t> </w:t>
      </w:r>
      <w:r w:rsidR="006A0757" w:rsidRPr="00103727">
        <w:rPr>
          <w:lang w:val="en-AU"/>
        </w:rPr>
        <w:t xml:space="preserve">of the 68,100 FTE workers projected for 2040. ‘Unspecified occupations’ includes the remaining 14,800 FTE workers that could not be allocated to a specific ANZSCO major group due to limitations in the available occupational data, including residential energy efficiency, commercial, industrial, agricultural and forestry electrification and energy efficiency, hydrogen vehicle refuelling infrastructure and construction of </w:t>
      </w:r>
      <w:proofErr w:type="gramStart"/>
      <w:r w:rsidR="006A0757" w:rsidRPr="00103727">
        <w:rPr>
          <w:lang w:val="en-AU"/>
        </w:rPr>
        <w:t>gas powered</w:t>
      </w:r>
      <w:proofErr w:type="gramEnd"/>
      <w:r w:rsidR="006A0757" w:rsidRPr="00103727">
        <w:rPr>
          <w:lang w:val="en-AU"/>
        </w:rPr>
        <w:t xml:space="preserve"> generation workforces that cannot currently be disaggregated by ANZSCO classification.</w:t>
      </w:r>
    </w:p>
    <w:p w14:paraId="1F4E58BA" w14:textId="77777777" w:rsidR="006A0757" w:rsidRPr="00103727" w:rsidRDefault="006A0757" w:rsidP="00AE0C53">
      <w:pPr>
        <w:pStyle w:val="Heading4"/>
      </w:pPr>
      <w:r w:rsidRPr="00103727">
        <w:lastRenderedPageBreak/>
        <w:t>Meeting workforce demand will require attracting and supporting workers</w:t>
      </w:r>
    </w:p>
    <w:p w14:paraId="1BAE99A9" w14:textId="77777777" w:rsidR="006A0757" w:rsidRPr="00103727" w:rsidRDefault="006A0757" w:rsidP="00D63769">
      <w:pPr>
        <w:pStyle w:val="BodyText"/>
        <w:spacing w:after="180"/>
        <w:rPr>
          <w:lang w:val="en-AU"/>
        </w:rPr>
      </w:pPr>
      <w:r w:rsidRPr="00103727">
        <w:rPr>
          <w:lang w:val="en-AU"/>
        </w:rPr>
        <w:t>Attracting and retaining a skilled workforce is critical for achieving the energy transition. Workers are required across the energy sector, from the expansion of renewable generation, upgrades to electricity networks, widespread electrification of homes and businesses, greater energy efficiency, and increased uptake of electric vehicles.</w:t>
      </w:r>
    </w:p>
    <w:p w14:paraId="1449A3D1" w14:textId="77777777" w:rsidR="006A0757" w:rsidRPr="00103727" w:rsidRDefault="006A0757" w:rsidP="00D63769">
      <w:pPr>
        <w:pStyle w:val="BodyText"/>
        <w:spacing w:after="180"/>
        <w:ind w:right="-285"/>
        <w:rPr>
          <w:lang w:val="en-AU"/>
        </w:rPr>
      </w:pPr>
      <w:r w:rsidRPr="00103727">
        <w:rPr>
          <w:lang w:val="en-AU"/>
        </w:rPr>
        <w:t>Employers in the energy sector can attract new workers by offering diverse opportunities, ensuring worker safety and wellbeing, and providing flexible, competitive working conditions.</w:t>
      </w:r>
    </w:p>
    <w:p w14:paraId="23AD3F6E" w14:textId="77777777" w:rsidR="0090558C" w:rsidRDefault="006A0757" w:rsidP="006A0757">
      <w:pPr>
        <w:pStyle w:val="BodyText"/>
        <w:rPr>
          <w:lang w:val="en-AU"/>
        </w:rPr>
      </w:pPr>
      <w:r w:rsidRPr="00103727">
        <w:rPr>
          <w:lang w:val="en-AU"/>
        </w:rPr>
        <w:t>To ensure workforce growth, people from a range of diverse backgrounds need to be attracted to, and supported in, joining Victoria’s energy workforce. This includes career changers, people upskilling and reskilling, apprentices, new graduates, and workers arriving through the Commonwealth Government’s migration program pathways.</w:t>
      </w:r>
    </w:p>
    <w:p w14:paraId="6B3C6A5F" w14:textId="2D57FDB8" w:rsidR="006A0757" w:rsidRPr="00103727" w:rsidRDefault="006A0757" w:rsidP="00AE0C53">
      <w:pPr>
        <w:pStyle w:val="Heading4"/>
      </w:pPr>
      <w:r w:rsidRPr="00103727">
        <w:t>Awareness of job and career opportunities and education pathways is needed</w:t>
      </w:r>
    </w:p>
    <w:p w14:paraId="07C9B474" w14:textId="187C1150" w:rsidR="006A0757" w:rsidRPr="00103727" w:rsidRDefault="006A0757" w:rsidP="00D63769">
      <w:pPr>
        <w:pStyle w:val="BodyText"/>
        <w:spacing w:after="180"/>
        <w:rPr>
          <w:lang w:val="en-AU"/>
        </w:rPr>
      </w:pPr>
      <w:r w:rsidRPr="00103727">
        <w:rPr>
          <w:lang w:val="en-AU"/>
        </w:rPr>
        <w:t>The breadth of occupation options in the energy workforce presents opportunities to attract</w:t>
      </w:r>
      <w:r w:rsidR="00376EAB">
        <w:rPr>
          <w:lang w:val="en-AU"/>
        </w:rPr>
        <w:t> </w:t>
      </w:r>
      <w:r w:rsidRPr="00103727">
        <w:rPr>
          <w:lang w:val="en-AU"/>
        </w:rPr>
        <w:t>new workers, including people who may previously not have considered working in the energy sector.</w:t>
      </w:r>
    </w:p>
    <w:p w14:paraId="3EE2BA89" w14:textId="7D822259" w:rsidR="006A0757" w:rsidRPr="00103727" w:rsidRDefault="006A0757" w:rsidP="00D63769">
      <w:pPr>
        <w:pStyle w:val="BodyText"/>
        <w:spacing w:after="180"/>
        <w:rPr>
          <w:lang w:val="en-AU"/>
        </w:rPr>
      </w:pPr>
      <w:r w:rsidRPr="00103727">
        <w:rPr>
          <w:lang w:val="en-AU"/>
        </w:rPr>
        <w:t>Continuing to define and promote jobs, career pathways, and qualifications for future workers for the energy workforce will be necessary.</w:t>
      </w:r>
    </w:p>
    <w:p w14:paraId="1B1B0166" w14:textId="77777777" w:rsidR="006A0757" w:rsidRPr="00103727" w:rsidRDefault="006A0757" w:rsidP="00AE0C53">
      <w:pPr>
        <w:pStyle w:val="Heading4"/>
      </w:pPr>
      <w:r w:rsidRPr="00103727">
        <w:t>Existing workers need to be supported</w:t>
      </w:r>
    </w:p>
    <w:p w14:paraId="3A0F2CC0" w14:textId="77777777" w:rsidR="0090558C" w:rsidRDefault="006A0757" w:rsidP="00D63769">
      <w:pPr>
        <w:pStyle w:val="BodyText"/>
        <w:spacing w:after="180"/>
        <w:rPr>
          <w:lang w:val="en-AU"/>
        </w:rPr>
      </w:pPr>
      <w:r w:rsidRPr="00103727">
        <w:rPr>
          <w:lang w:val="en-AU"/>
        </w:rPr>
        <w:t>To meet the demand for energy sector workers, it is essential to support and retain those already working in renewable energy.</w:t>
      </w:r>
    </w:p>
    <w:p w14:paraId="13D81A3E" w14:textId="486732A8" w:rsidR="006A0757" w:rsidRPr="00103727" w:rsidRDefault="006A0757" w:rsidP="006A0757">
      <w:pPr>
        <w:pStyle w:val="BodyText"/>
        <w:rPr>
          <w:lang w:val="en-AU"/>
        </w:rPr>
      </w:pPr>
      <w:r w:rsidRPr="00103727">
        <w:rPr>
          <w:lang w:val="en-AU"/>
        </w:rPr>
        <w:t xml:space="preserve">Providing welcoming workplaces that address physical, psychological and cultural safety is essential. As is providing career development opportunities, including continuous </w:t>
      </w:r>
      <w:r w:rsidRPr="00103727">
        <w:rPr>
          <w:lang w:val="en-AU"/>
        </w:rPr>
        <w:lastRenderedPageBreak/>
        <w:t>learning. Ongoing skills development helps workers keep up with changing needs and fosters confidence and commitment to the sector.</w:t>
      </w:r>
    </w:p>
    <w:p w14:paraId="64738307" w14:textId="77777777" w:rsidR="006A0757" w:rsidRPr="00103727" w:rsidRDefault="006A0757" w:rsidP="00AE0C53">
      <w:pPr>
        <w:pStyle w:val="Heading5"/>
      </w:pPr>
      <w:r w:rsidRPr="00103727">
        <w:t>Transitioning workforces</w:t>
      </w:r>
    </w:p>
    <w:p w14:paraId="3E76A0D3" w14:textId="77777777" w:rsidR="006A0757" w:rsidRPr="00103727" w:rsidRDefault="006A0757" w:rsidP="006A0757">
      <w:pPr>
        <w:pStyle w:val="BodyText"/>
        <w:rPr>
          <w:lang w:val="en-AU"/>
        </w:rPr>
      </w:pPr>
      <w:r w:rsidRPr="00103727">
        <w:rPr>
          <w:lang w:val="en-AU"/>
        </w:rPr>
        <w:t>Transitioning workers from sectors such as coal, gas and native timber harvesting will be essential to meeting future workforce needs. Analysis indicates that many of these workers possess transferable skills, and targeted transition support and education programs can help them adapt and apply their capabilities in renewable energy roles, while also delivering benefits for their local communities.</w:t>
      </w:r>
    </w:p>
    <w:p w14:paraId="62994462" w14:textId="1492F6F7" w:rsidR="006A0757" w:rsidRPr="00103727" w:rsidRDefault="006A0757" w:rsidP="00AE0C53">
      <w:pPr>
        <w:pStyle w:val="Heading4-BreakoutBox"/>
      </w:pPr>
      <w:r w:rsidRPr="00103727">
        <w:t>A top energy workforce occupation</w:t>
      </w:r>
    </w:p>
    <w:p w14:paraId="2CE15665" w14:textId="77777777" w:rsidR="006A0757" w:rsidRPr="00103727" w:rsidRDefault="006A0757" w:rsidP="00AE0C53">
      <w:pPr>
        <w:pStyle w:val="Heading4-BreakoutBox"/>
      </w:pPr>
      <w:r w:rsidRPr="00103727">
        <w:t>Plumbers</w:t>
      </w:r>
    </w:p>
    <w:p w14:paraId="4316CEFA" w14:textId="77777777" w:rsidR="0090558C" w:rsidRDefault="006A0757" w:rsidP="006A0757">
      <w:pPr>
        <w:pStyle w:val="HightlightBox"/>
      </w:pPr>
      <w:r w:rsidRPr="00103727">
        <w:t xml:space="preserve">Plumbers are a key part of Victoria’s skilled trades workforce, with just under 33,000 currently employed across the Victorian economy and around 11% working directly in the energy sector. They install and maintain systems for water, gas and heating </w:t>
      </w:r>
      <w:r w:rsidR="0047659C" w:rsidRPr="00103727">
        <w:t>-</w:t>
      </w:r>
      <w:r w:rsidRPr="00103727">
        <w:t xml:space="preserve"> supporting efficient residential technologies like electric hot water, heat pumps and gas connections.</w:t>
      </w:r>
    </w:p>
    <w:p w14:paraId="59D5D1DB" w14:textId="733493CB" w:rsidR="00D63769" w:rsidRPr="00103727" w:rsidRDefault="006A0757" w:rsidP="00D63769">
      <w:pPr>
        <w:pStyle w:val="HightlightBox"/>
        <w:spacing w:after="720"/>
      </w:pPr>
      <w:r w:rsidRPr="00103727">
        <w:t>Plumbers will be the most in</w:t>
      </w:r>
      <w:r w:rsidR="0047659C" w:rsidRPr="00103727">
        <w:t>-</w:t>
      </w:r>
      <w:r w:rsidRPr="00103727">
        <w:t>demand profession across the energy upgrades and services sector over the next 15 years. To meet broader growth and replace retirees, Victoria will need to train nearly 10,000 new plumbers by 2034, for energy and other sectors.</w:t>
      </w:r>
    </w:p>
    <w:p w14:paraId="0397798F" w14:textId="445707DF" w:rsidR="003D569D" w:rsidRPr="00103727" w:rsidRDefault="003D569D" w:rsidP="00AE0C53">
      <w:pPr>
        <w:pStyle w:val="Heading3"/>
        <w:rPr>
          <w:lang w:val="en-AU"/>
        </w:rPr>
      </w:pPr>
      <w:r w:rsidRPr="00103727">
        <w:rPr>
          <w:lang w:val="en-AU"/>
        </w:rPr>
        <w:lastRenderedPageBreak/>
        <w:t>Read more about gender equity in the energy workforce in the Women in Energy Strategy</w:t>
      </w:r>
    </w:p>
    <w:p w14:paraId="651F0D0F" w14:textId="43CE712A" w:rsidR="003D569D" w:rsidRPr="00103727" w:rsidRDefault="003D569D" w:rsidP="00D63769">
      <w:pPr>
        <w:pStyle w:val="Normalbeforebullets"/>
        <w:keepNext w:val="0"/>
      </w:pPr>
      <w:r w:rsidRPr="00103727">
        <w:t>Visit</w:t>
      </w:r>
      <w:r w:rsidR="00376EAB">
        <w:t xml:space="preserve"> the</w:t>
      </w:r>
      <w:r w:rsidRPr="00103727">
        <w:t xml:space="preserve"> </w:t>
      </w:r>
      <w:hyperlink r:id="rId43" w:tooltip="the Our Energy Workforce website" w:history="1">
        <w:r w:rsidR="00376EAB">
          <w:rPr>
            <w:rStyle w:val="Hyperlink"/>
          </w:rPr>
          <w:t>Our Energy Workforce website</w:t>
        </w:r>
      </w:hyperlink>
      <w:r w:rsidRPr="00103727">
        <w:t xml:space="preserve"> to find out more about how the Victorian Government is supporting women’s full and equitable participation in the renewable energy transition through the Women in Energy Strategy, including by:</w:t>
      </w:r>
    </w:p>
    <w:p w14:paraId="7344D56F" w14:textId="77777777" w:rsidR="003D569D" w:rsidRPr="00103727" w:rsidRDefault="003D569D" w:rsidP="00AE0C53">
      <w:pPr>
        <w:pStyle w:val="ListBullet"/>
        <w:spacing w:after="0"/>
        <w:rPr>
          <w:lang w:val="en-AU"/>
        </w:rPr>
      </w:pPr>
      <w:r w:rsidRPr="00103727">
        <w:rPr>
          <w:lang w:val="en-AU"/>
        </w:rPr>
        <w:t>Attracting women to the energy sector</w:t>
      </w:r>
    </w:p>
    <w:p w14:paraId="32BCED20" w14:textId="77777777" w:rsidR="003D569D" w:rsidRPr="00103727" w:rsidRDefault="003D569D" w:rsidP="00AE0C53">
      <w:pPr>
        <w:pStyle w:val="ListBullet"/>
        <w:spacing w:after="0"/>
        <w:rPr>
          <w:lang w:val="en-AU"/>
        </w:rPr>
      </w:pPr>
      <w:r w:rsidRPr="00103727">
        <w:rPr>
          <w:lang w:val="en-AU"/>
        </w:rPr>
        <w:t>Ensuring women can access and complete education and training</w:t>
      </w:r>
    </w:p>
    <w:p w14:paraId="14E1AA63" w14:textId="77777777" w:rsidR="003D569D" w:rsidRPr="00103727" w:rsidRDefault="003D569D" w:rsidP="00AE0C53">
      <w:pPr>
        <w:pStyle w:val="LastBulletinList"/>
        <w:spacing w:after="240"/>
        <w:rPr>
          <w:lang w:val="en-AU"/>
        </w:rPr>
      </w:pPr>
      <w:r w:rsidRPr="00103727">
        <w:rPr>
          <w:lang w:val="en-AU"/>
        </w:rPr>
        <w:t>Ensuring women can enter and thrive in the workplace.</w:t>
      </w:r>
    </w:p>
    <w:p w14:paraId="30524F90" w14:textId="77777777" w:rsidR="003D569D" w:rsidRPr="00103727" w:rsidRDefault="003D569D" w:rsidP="00AE0C53">
      <w:pPr>
        <w:pStyle w:val="BodyText"/>
        <w:spacing w:after="120"/>
        <w:rPr>
          <w:i/>
          <w:iCs/>
          <w:lang w:val="en-AU"/>
        </w:rPr>
      </w:pPr>
      <w:r w:rsidRPr="00103727">
        <w:rPr>
          <w:lang w:val="en-AU"/>
        </w:rPr>
        <w:t xml:space="preserve">The Women in Energy Strategy delivers on a commitment made in the Victorian Government’s </w:t>
      </w:r>
      <w:r w:rsidRPr="00103727">
        <w:rPr>
          <w:i/>
          <w:iCs/>
          <w:lang w:val="en-AU"/>
        </w:rPr>
        <w:t>Our equal state.</w:t>
      </w:r>
    </w:p>
    <w:p w14:paraId="47752D30" w14:textId="77777777" w:rsidR="003D569D" w:rsidRPr="00103727" w:rsidRDefault="003D569D" w:rsidP="00855614">
      <w:pPr>
        <w:pStyle w:val="Heading3-BreakoutBox"/>
      </w:pPr>
      <w:r w:rsidRPr="00103727">
        <w:t>Inspiring Victorian students – our future energy workforce</w:t>
      </w:r>
    </w:p>
    <w:p w14:paraId="755361A7" w14:textId="77777777" w:rsidR="003D569D" w:rsidRPr="00103727" w:rsidRDefault="003D569D" w:rsidP="00B8070B">
      <w:pPr>
        <w:pStyle w:val="HightlightBox"/>
        <w:spacing w:line="432" w:lineRule="auto"/>
      </w:pPr>
      <w:r w:rsidRPr="00103727">
        <w:t>SEC’s education program brings renewables to life, showcasing the breadth of study and career opportunities to inspire young people as they choose pathways into work. Young people have a big stake in the energy transition and today’s students are tomorrow’s renewable energy workers and decision makers.</w:t>
      </w:r>
    </w:p>
    <w:p w14:paraId="1AD62DFE" w14:textId="77777777" w:rsidR="003D569D" w:rsidRPr="00103727" w:rsidRDefault="003D569D" w:rsidP="00B8070B">
      <w:pPr>
        <w:pStyle w:val="HightlightBox"/>
        <w:spacing w:line="432" w:lineRule="auto"/>
      </w:pPr>
      <w:r w:rsidRPr="00103727">
        <w:t>Since 2023, SEC has engaged with over 8,000 students across Victoria about renewable energy careers. SEC’s education program builds awareness and excitement for the energy transition and opportunities it brings, including practical examples of jobs and career pathways.</w:t>
      </w:r>
    </w:p>
    <w:p w14:paraId="6C492AC7" w14:textId="5D6D5208" w:rsidR="003D569D" w:rsidRPr="00103727" w:rsidRDefault="003D569D" w:rsidP="00B8070B">
      <w:pPr>
        <w:pStyle w:val="HightlightBox"/>
        <w:spacing w:after="720" w:line="432" w:lineRule="auto"/>
      </w:pPr>
      <w:r w:rsidRPr="00103727">
        <w:t>The program’s free curriculum</w:t>
      </w:r>
      <w:r w:rsidR="0047659C" w:rsidRPr="00103727">
        <w:t>-</w:t>
      </w:r>
      <w:r w:rsidRPr="00103727">
        <w:t>aligned activities include project site visits, so students can experience firsthand the renewable energy industry and the jobs it creates. SEC</w:t>
      </w:r>
      <w:r w:rsidR="00376EAB">
        <w:t> </w:t>
      </w:r>
      <w:r w:rsidRPr="00103727">
        <w:t>also delivers hands</w:t>
      </w:r>
      <w:r w:rsidR="0047659C" w:rsidRPr="00103727">
        <w:t>-</w:t>
      </w:r>
      <w:r w:rsidRPr="00103727">
        <w:t>on workshops in schools to inspire students in science, technology, engineering, arts and mathematics (STEAM) and problem solving.</w:t>
      </w:r>
    </w:p>
    <w:p w14:paraId="604A5E33" w14:textId="77777777" w:rsidR="00FB25CC" w:rsidRPr="00103727" w:rsidRDefault="00FB25CC" w:rsidP="00AE0C53">
      <w:pPr>
        <w:pStyle w:val="Heading3"/>
        <w:spacing w:after="480"/>
        <w:rPr>
          <w:lang w:val="en-AU"/>
        </w:rPr>
      </w:pPr>
      <w:r w:rsidRPr="00103727">
        <w:rPr>
          <w:lang w:val="en-AU"/>
        </w:rPr>
        <w:lastRenderedPageBreak/>
        <w:t>To meet demand for workers and support business outcomes, the energy sector needs to attract and retain workers from all backgrounds and experiences</w:t>
      </w:r>
    </w:p>
    <w:p w14:paraId="2A36A877" w14:textId="77777777" w:rsidR="0090558C" w:rsidRDefault="00FB25CC" w:rsidP="00AE0C53">
      <w:pPr>
        <w:pStyle w:val="Heading4"/>
      </w:pPr>
      <w:r w:rsidRPr="00103727">
        <w:t>Increasing diversity can improve outcomes for workers, businesses, and the energy sector broadly</w:t>
      </w:r>
    </w:p>
    <w:p w14:paraId="22A27DF3" w14:textId="444E44D8" w:rsidR="00FB25CC" w:rsidRPr="00103727" w:rsidRDefault="00FB25CC" w:rsidP="00FB25CC">
      <w:pPr>
        <w:pStyle w:val="BodyText"/>
        <w:rPr>
          <w:lang w:val="en-AU"/>
        </w:rPr>
      </w:pPr>
      <w:r w:rsidRPr="00103727">
        <w:rPr>
          <w:lang w:val="en-AU"/>
        </w:rPr>
        <w:t>Lack of diversity in the energy sector workforce is both an ongoing challenge and an opportunity. Increasing diversity of workers can both improve outcomes and help grow the</w:t>
      </w:r>
      <w:r w:rsidR="00376EAB">
        <w:rPr>
          <w:lang w:val="en-AU"/>
        </w:rPr>
        <w:t> </w:t>
      </w:r>
      <w:r w:rsidRPr="00103727">
        <w:rPr>
          <w:lang w:val="en-AU"/>
        </w:rPr>
        <w:t>energy workforce.</w:t>
      </w:r>
    </w:p>
    <w:p w14:paraId="4EC68D6C" w14:textId="77777777" w:rsidR="00FB25CC" w:rsidRPr="00103727" w:rsidRDefault="00FB25CC" w:rsidP="00D63769">
      <w:pPr>
        <w:pStyle w:val="Normalbeforebullets"/>
      </w:pPr>
      <w:r w:rsidRPr="00103727">
        <w:t>Research of over 1,000 companies across 12 countries globally shows that inclusivity not only improves outcomes for diverse workers but also for their businesses.</w:t>
      </w:r>
    </w:p>
    <w:p w14:paraId="5569B587" w14:textId="77777777" w:rsidR="0090558C" w:rsidRDefault="00FB25CC" w:rsidP="00D63769">
      <w:pPr>
        <w:pStyle w:val="ListBullet"/>
        <w:rPr>
          <w:lang w:val="en-AU"/>
        </w:rPr>
      </w:pPr>
      <w:r w:rsidRPr="00103727">
        <w:rPr>
          <w:lang w:val="en-AU"/>
        </w:rPr>
        <w:t>Companies in the top</w:t>
      </w:r>
      <w:r w:rsidR="0047659C" w:rsidRPr="00103727">
        <w:rPr>
          <w:lang w:val="en-AU"/>
        </w:rPr>
        <w:t>-</w:t>
      </w:r>
      <w:r w:rsidRPr="00103727">
        <w:rPr>
          <w:lang w:val="en-AU"/>
        </w:rPr>
        <w:t>quartile for gender diversity on executive teams were 39% more likely to have industry</w:t>
      </w:r>
      <w:r w:rsidR="0047659C" w:rsidRPr="00103727">
        <w:rPr>
          <w:lang w:val="en-AU"/>
        </w:rPr>
        <w:t>-</w:t>
      </w:r>
      <w:r w:rsidRPr="00103727">
        <w:rPr>
          <w:lang w:val="en-AU"/>
        </w:rPr>
        <w:t>leading profitability.</w:t>
      </w:r>
    </w:p>
    <w:p w14:paraId="056649CB" w14:textId="77777777" w:rsidR="0090558C" w:rsidRDefault="00FB25CC" w:rsidP="00AF65DB">
      <w:pPr>
        <w:pStyle w:val="LastBulletinList"/>
        <w:spacing w:after="240"/>
        <w:rPr>
          <w:lang w:val="en-AU"/>
        </w:rPr>
      </w:pPr>
      <w:r w:rsidRPr="00103727">
        <w:rPr>
          <w:lang w:val="en-AU"/>
        </w:rPr>
        <w:t>Beyond gender, companies in the top</w:t>
      </w:r>
      <w:r w:rsidR="0047659C" w:rsidRPr="00103727">
        <w:rPr>
          <w:lang w:val="en-AU"/>
        </w:rPr>
        <w:t>-</w:t>
      </w:r>
      <w:r w:rsidRPr="00103727">
        <w:rPr>
          <w:lang w:val="en-AU"/>
        </w:rPr>
        <w:t>quartile for ethnic and cultural diversity on executive teams were 39% more likely to have industry</w:t>
      </w:r>
      <w:r w:rsidR="0047659C" w:rsidRPr="00103727">
        <w:rPr>
          <w:lang w:val="en-AU"/>
        </w:rPr>
        <w:t>-</w:t>
      </w:r>
      <w:r w:rsidRPr="00103727">
        <w:rPr>
          <w:lang w:val="en-AU"/>
        </w:rPr>
        <w:t>leading profitability.</w:t>
      </w:r>
      <w:r w:rsidR="00647953" w:rsidRPr="00103727">
        <w:rPr>
          <w:rStyle w:val="EndnoteReference"/>
          <w:lang w:val="en-AU"/>
        </w:rPr>
        <w:endnoteReference w:id="15"/>
      </w:r>
    </w:p>
    <w:p w14:paraId="3BEF876B" w14:textId="5365D9ED" w:rsidR="00FB25CC" w:rsidRPr="00103727" w:rsidRDefault="00FB25CC" w:rsidP="00FB25CC">
      <w:pPr>
        <w:pStyle w:val="BodyText"/>
        <w:rPr>
          <w:lang w:val="en-AU"/>
        </w:rPr>
      </w:pPr>
      <w:r w:rsidRPr="00103727">
        <w:rPr>
          <w:lang w:val="en-AU"/>
        </w:rPr>
        <w:t>Increasing diversity, inclusion and equity requirements in procurement can help address workforce challenges, especially for regional areas with skill and labour shortages. Recent research into economic equality observed that when occupational gender segregation intensifies, labour shortages tend to get worse.</w:t>
      </w:r>
      <w:r w:rsidR="00647953" w:rsidRPr="00103727">
        <w:rPr>
          <w:rStyle w:val="EndnoteReference"/>
          <w:lang w:val="en-AU"/>
        </w:rPr>
        <w:endnoteReference w:id="16"/>
      </w:r>
    </w:p>
    <w:p w14:paraId="6F2AD91A" w14:textId="77777777" w:rsidR="00FB25CC" w:rsidRPr="00103727" w:rsidRDefault="00FB25CC" w:rsidP="00FB25CC">
      <w:pPr>
        <w:pStyle w:val="BodyText"/>
        <w:rPr>
          <w:lang w:val="en-AU"/>
        </w:rPr>
      </w:pPr>
      <w:r w:rsidRPr="00103727">
        <w:rPr>
          <w:lang w:val="en-AU"/>
        </w:rPr>
        <w:t>Underrepresented groups need support to complete studies and find jobs. Supportive work cultures and fair employment conditions will help retain workers in the sector.</w:t>
      </w:r>
    </w:p>
    <w:p w14:paraId="59D7B45A" w14:textId="77777777" w:rsidR="00FB25CC" w:rsidRPr="00103727" w:rsidRDefault="00FB25CC" w:rsidP="00AE0C53">
      <w:pPr>
        <w:pStyle w:val="Heading4"/>
      </w:pPr>
      <w:r w:rsidRPr="00103727">
        <w:t>Recognising barriers to participation and leadership opportunities</w:t>
      </w:r>
    </w:p>
    <w:p w14:paraId="432ECEEA" w14:textId="65E04D45" w:rsidR="00FB25CC" w:rsidRPr="00103727" w:rsidRDefault="00FB25CC" w:rsidP="00FB25CC">
      <w:pPr>
        <w:pStyle w:val="BodyText"/>
        <w:rPr>
          <w:lang w:val="en-AU"/>
        </w:rPr>
      </w:pPr>
      <w:r w:rsidRPr="00103727">
        <w:rPr>
          <w:lang w:val="en-AU"/>
        </w:rPr>
        <w:t>Women make up around 26% of the workforce in energy</w:t>
      </w:r>
      <w:r w:rsidR="0047659C" w:rsidRPr="00103727">
        <w:rPr>
          <w:lang w:val="en-AU"/>
        </w:rPr>
        <w:t>-</w:t>
      </w:r>
      <w:r w:rsidRPr="00103727">
        <w:rPr>
          <w:lang w:val="en-AU"/>
        </w:rPr>
        <w:t>related occupations across Victoria. In addition to being underrepresented, women face challenges such as pay inequity, occupational gender segregation, and specific barriers to participation.</w:t>
      </w:r>
    </w:p>
    <w:p w14:paraId="75C4C843" w14:textId="0879EFDB" w:rsidR="00FB25CC" w:rsidRPr="00103727" w:rsidRDefault="00FB25CC" w:rsidP="00AF65DB">
      <w:pPr>
        <w:pStyle w:val="BodyText"/>
        <w:spacing w:after="60"/>
        <w:ind w:right="-285"/>
        <w:rPr>
          <w:lang w:val="en-AU"/>
        </w:rPr>
      </w:pPr>
      <w:r w:rsidRPr="00103727">
        <w:rPr>
          <w:lang w:val="en-AU"/>
        </w:rPr>
        <w:lastRenderedPageBreak/>
        <w:t>Women are underrepresented in technical, leadership and professional roles within the energy workforce, and on average are paid less than their male counterparts for the same or similar positions. In electricity supply, women are paid on average 24.1% less than men.</w:t>
      </w:r>
      <w:r w:rsidR="00647953" w:rsidRPr="00103727">
        <w:rPr>
          <w:rStyle w:val="EndnoteReference"/>
          <w:lang w:val="en-AU"/>
        </w:rPr>
        <w:endnoteReference w:id="17"/>
      </w:r>
    </w:p>
    <w:p w14:paraId="4FFD8D6C" w14:textId="69B21A8C" w:rsidR="00B022EF" w:rsidRPr="00103727" w:rsidRDefault="00B022EF" w:rsidP="00AE0C53">
      <w:pPr>
        <w:pStyle w:val="ListBullet"/>
        <w:spacing w:after="60"/>
        <w:rPr>
          <w:lang w:val="en-AU"/>
        </w:rPr>
      </w:pPr>
      <w:r w:rsidRPr="00944C0C">
        <w:rPr>
          <w:b/>
          <w:bCs/>
          <w:lang w:val="en-AU"/>
        </w:rPr>
        <w:t>6%</w:t>
      </w:r>
      <w:r w:rsidRPr="00103727">
        <w:rPr>
          <w:lang w:val="en-AU"/>
        </w:rPr>
        <w:t xml:space="preserve"> of technicians and trade workers in the electricity supply workforce are women, compared to 18% of workers across the whole workforce.</w:t>
      </w:r>
      <w:r w:rsidR="00647953" w:rsidRPr="00103727">
        <w:rPr>
          <w:rStyle w:val="EndnoteReference"/>
          <w:lang w:val="en-AU"/>
        </w:rPr>
        <w:endnoteReference w:id="18"/>
      </w:r>
    </w:p>
    <w:p w14:paraId="19A1E3F7" w14:textId="77777777" w:rsidR="0090558C" w:rsidRDefault="00B022EF" w:rsidP="00AE0C53">
      <w:pPr>
        <w:pStyle w:val="ListBullet"/>
        <w:spacing w:after="60"/>
        <w:rPr>
          <w:lang w:val="en-AU"/>
        </w:rPr>
      </w:pPr>
      <w:r w:rsidRPr="00944C0C">
        <w:rPr>
          <w:b/>
          <w:bCs/>
          <w:lang w:val="en-AU"/>
        </w:rPr>
        <w:t>36%</w:t>
      </w:r>
      <w:r w:rsidRPr="00103727">
        <w:rPr>
          <w:lang w:val="en-AU"/>
        </w:rPr>
        <w:t xml:space="preserve"> of professionals in the electricity supply workforce are women, compared to 56% of workers across the whole workforce.</w:t>
      </w:r>
      <w:r w:rsidR="00647953" w:rsidRPr="00103727">
        <w:rPr>
          <w:rStyle w:val="EndnoteReference"/>
          <w:lang w:val="en-AU"/>
        </w:rPr>
        <w:endnoteReference w:id="19"/>
      </w:r>
    </w:p>
    <w:p w14:paraId="77748613" w14:textId="53A06559" w:rsidR="00FB25CC" w:rsidRPr="00103727" w:rsidRDefault="00B022EF" w:rsidP="00B022EF">
      <w:pPr>
        <w:pStyle w:val="ListBullet"/>
        <w:rPr>
          <w:lang w:val="en-AU"/>
        </w:rPr>
      </w:pPr>
      <w:r w:rsidRPr="00103727">
        <w:rPr>
          <w:lang w:val="en-AU"/>
        </w:rPr>
        <w:t xml:space="preserve">On average, women employed as electricians earn </w:t>
      </w:r>
      <w:r w:rsidRPr="00944C0C">
        <w:rPr>
          <w:b/>
          <w:bCs/>
          <w:lang w:val="en-AU"/>
        </w:rPr>
        <w:t>$13,700 less</w:t>
      </w:r>
      <w:r w:rsidRPr="00103727">
        <w:rPr>
          <w:lang w:val="en-AU"/>
        </w:rPr>
        <w:t xml:space="preserve"> than men in the same</w:t>
      </w:r>
      <w:r w:rsidR="00376EAB">
        <w:rPr>
          <w:lang w:val="en-AU"/>
        </w:rPr>
        <w:t> </w:t>
      </w:r>
      <w:r w:rsidRPr="00103727">
        <w:rPr>
          <w:lang w:val="en-AU"/>
        </w:rPr>
        <w:t>role.</w:t>
      </w:r>
      <w:r w:rsidR="00647953" w:rsidRPr="00103727">
        <w:rPr>
          <w:rStyle w:val="EndnoteReference"/>
          <w:lang w:val="en-AU"/>
        </w:rPr>
        <w:endnoteReference w:id="20"/>
      </w:r>
    </w:p>
    <w:p w14:paraId="4C487BA4" w14:textId="77777777" w:rsidR="00FB25CC" w:rsidRPr="00103727" w:rsidRDefault="00FB25CC" w:rsidP="00AE0C53">
      <w:pPr>
        <w:pStyle w:val="BodyText"/>
        <w:spacing w:after="120"/>
        <w:rPr>
          <w:lang w:val="en-AU"/>
        </w:rPr>
      </w:pPr>
      <w:r w:rsidRPr="00103727">
        <w:rPr>
          <w:lang w:val="en-AU"/>
        </w:rPr>
        <w:t>Stakeholder feedback suggests that a lack of visibility of women working in the sector reaffirms preexisting gender stereotypes and discourages women and girls from considering energy as a career option.</w:t>
      </w:r>
    </w:p>
    <w:p w14:paraId="5653453F" w14:textId="13BC1C45" w:rsidR="006A0757" w:rsidRPr="00103727" w:rsidRDefault="00FB25CC" w:rsidP="00AE0C53">
      <w:pPr>
        <w:pStyle w:val="BodyText"/>
        <w:spacing w:after="120"/>
        <w:rPr>
          <w:lang w:val="en-AU"/>
        </w:rPr>
      </w:pPr>
      <w:r w:rsidRPr="00103727">
        <w:rPr>
          <w:lang w:val="en-AU"/>
        </w:rPr>
        <w:t>Structural and cultural barriers may be faced across key stages of an energy career pathway: attraction, education and training, and entering and thriving in the workplace. These range from stereotypes impacting beliefs about the suitability of women for certain occupations, to financial barriers to undertaking education, and the availability of flexible education and work options.</w:t>
      </w:r>
    </w:p>
    <w:p w14:paraId="62E30C2D" w14:textId="77777777" w:rsidR="0090558C" w:rsidRDefault="00B022EF" w:rsidP="00721CF9">
      <w:pPr>
        <w:pStyle w:val="Heading3-BreakoutBox"/>
        <w:spacing w:after="0"/>
      </w:pPr>
      <w:r w:rsidRPr="00103727">
        <w:t>What we heard</w:t>
      </w:r>
    </w:p>
    <w:p w14:paraId="1CB5CEF7" w14:textId="72B34821" w:rsidR="00B022EF" w:rsidRPr="00103727" w:rsidRDefault="00B022EF" w:rsidP="00721CF9">
      <w:pPr>
        <w:pStyle w:val="Heading4-BreakoutBox"/>
        <w:spacing w:after="0"/>
      </w:pPr>
      <w:r w:rsidRPr="00103727">
        <w:t>Community and non</w:t>
      </w:r>
      <w:r w:rsidR="0047659C" w:rsidRPr="00103727">
        <w:t>-</w:t>
      </w:r>
      <w:r w:rsidRPr="00103727">
        <w:t>profit sector</w:t>
      </w:r>
    </w:p>
    <w:p w14:paraId="7128F03A" w14:textId="6C141466" w:rsidR="00654128" w:rsidRPr="00103727" w:rsidRDefault="00B022EF" w:rsidP="00721CF9">
      <w:pPr>
        <w:pStyle w:val="HightlightBox"/>
        <w:spacing w:after="0"/>
      </w:pPr>
      <w:r w:rsidRPr="00103727">
        <w:t>Increasing workforce participation of underrepresented groups requires more than a ‘one</w:t>
      </w:r>
      <w:r w:rsidR="0047659C" w:rsidRPr="00103727">
        <w:t>-</w:t>
      </w:r>
      <w:r w:rsidRPr="00103727">
        <w:t>size</w:t>
      </w:r>
      <w:r w:rsidR="0047659C" w:rsidRPr="00103727">
        <w:t>-</w:t>
      </w:r>
      <w:r w:rsidRPr="00103727">
        <w:t>fits</w:t>
      </w:r>
      <w:r w:rsidR="0047659C" w:rsidRPr="00103727">
        <w:t>-</w:t>
      </w:r>
      <w:r w:rsidRPr="00103727">
        <w:t>all’ approach. Flexible working conditions, mentors, and role models are particularly needed for culturally and linguistically diverse women. Challenges like student ‘placement poverty’ remain significant barriers to completing education and training. Free TAFE was welcomed as a positive policy direction.</w:t>
      </w:r>
    </w:p>
    <w:p w14:paraId="62F77F0C" w14:textId="252B0E08" w:rsidR="00B022EF" w:rsidRPr="00103727" w:rsidRDefault="00B022EF" w:rsidP="00AE0C53">
      <w:pPr>
        <w:pStyle w:val="Heading4"/>
      </w:pPr>
      <w:r w:rsidRPr="00103727">
        <w:lastRenderedPageBreak/>
        <w:t>Workplace culture is essential in a competitive context</w:t>
      </w:r>
    </w:p>
    <w:p w14:paraId="4BD1DFAD" w14:textId="4767AD70" w:rsidR="00B022EF" w:rsidRPr="00103727" w:rsidRDefault="00B022EF" w:rsidP="00B022EF">
      <w:pPr>
        <w:pStyle w:val="BodyText"/>
        <w:rPr>
          <w:lang w:val="en-AU"/>
        </w:rPr>
      </w:pPr>
      <w:r w:rsidRPr="00103727">
        <w:rPr>
          <w:lang w:val="en-AU"/>
        </w:rPr>
        <w:t>Creating and maintaining positive workplace cultures is essential as competition for workers grows. Workers seek and switch to jobs where they feel safe, included and where</w:t>
      </w:r>
      <w:r w:rsidR="00376EAB">
        <w:rPr>
          <w:lang w:val="en-AU"/>
        </w:rPr>
        <w:t> </w:t>
      </w:r>
      <w:r w:rsidRPr="00103727">
        <w:rPr>
          <w:lang w:val="en-AU"/>
        </w:rPr>
        <w:t>workplaces prioritise wellbeing and learning.</w:t>
      </w:r>
    </w:p>
    <w:p w14:paraId="1699F0CC" w14:textId="77777777" w:rsidR="0090558C" w:rsidRDefault="00B022EF" w:rsidP="00B022EF">
      <w:pPr>
        <w:pStyle w:val="BodyText"/>
        <w:rPr>
          <w:lang w:val="en-AU"/>
        </w:rPr>
      </w:pPr>
      <w:r w:rsidRPr="00103727">
        <w:rPr>
          <w:lang w:val="en-AU"/>
        </w:rPr>
        <w:t>Workplaces with poor cultures can struggle to attract top talent, especially from new worker sources. If unchecked, such cultures become inhospitable and unattractive to all workers. Workplace culture and wellbeing issues impact workers’ quality of life, and can cost the Australian economy billions of dollars every year. Where a culture does not support diversity, women, culturally and linguistically diverse people, First Peoples, lesbian, gay, bisexual, trans and gender diverse, intersex, queer, and asexual (LGBTIQA+) people, and people with disabilities are disproportionately impacted.</w:t>
      </w:r>
      <w:r w:rsidR="00721CF9" w:rsidRPr="00103727">
        <w:rPr>
          <w:rStyle w:val="EndnoteReference"/>
          <w:lang w:val="en-AU"/>
        </w:rPr>
        <w:endnoteReference w:id="21"/>
      </w:r>
    </w:p>
    <w:p w14:paraId="15A7441E" w14:textId="3B5713A8" w:rsidR="00B022EF" w:rsidRPr="00103727" w:rsidRDefault="00B022EF" w:rsidP="00B022EF">
      <w:pPr>
        <w:pStyle w:val="BodyText"/>
        <w:rPr>
          <w:lang w:val="en-AU"/>
        </w:rPr>
      </w:pPr>
      <w:r w:rsidRPr="00103727">
        <w:rPr>
          <w:lang w:val="en-AU"/>
        </w:rPr>
        <w:t>Improving workplace environments so individuals feel their cultural identities are welcomed and respected will be essential to attracting workers from various backgrounds. Coupled with other efforts to increase workplace safety, diversity and inclusion, this will help lower turnover rates and expand the workforce. Additionally, progress in education, skills, and training environments must complement these cultural improvements.</w:t>
      </w:r>
    </w:p>
    <w:p w14:paraId="4CECFE6D" w14:textId="77777777" w:rsidR="00B022EF" w:rsidRPr="00103727" w:rsidRDefault="00B022EF" w:rsidP="00AE0C53">
      <w:pPr>
        <w:pStyle w:val="Heading4"/>
      </w:pPr>
      <w:r w:rsidRPr="00103727">
        <w:t>Empowering First Peoples’ Self Determination</w:t>
      </w:r>
    </w:p>
    <w:p w14:paraId="3AE97909" w14:textId="094D1901" w:rsidR="00B022EF" w:rsidRPr="00103727" w:rsidRDefault="00B022EF" w:rsidP="00B022EF">
      <w:pPr>
        <w:pStyle w:val="BodyText"/>
        <w:rPr>
          <w:lang w:val="en-AU"/>
        </w:rPr>
      </w:pPr>
      <w:r w:rsidRPr="00103727">
        <w:rPr>
          <w:lang w:val="en-AU"/>
        </w:rPr>
        <w:t>First Peoples’ participation in employment and economic activity is a critical enabler of</w:t>
      </w:r>
      <w:r w:rsidR="00376EAB">
        <w:rPr>
          <w:lang w:val="en-AU"/>
        </w:rPr>
        <w:t> </w:t>
      </w:r>
      <w:r w:rsidRPr="00103727">
        <w:rPr>
          <w:lang w:val="en-AU"/>
        </w:rPr>
        <w:t>wellbeing and self</w:t>
      </w:r>
      <w:r w:rsidR="0047659C" w:rsidRPr="00103727">
        <w:rPr>
          <w:lang w:val="en-AU"/>
        </w:rPr>
        <w:t>-</w:t>
      </w:r>
      <w:r w:rsidRPr="00103727">
        <w:rPr>
          <w:lang w:val="en-AU"/>
        </w:rPr>
        <w:t>determination. Employment and entrepreneurship opportunities generated by the energy transition also represent an opportunity for First Peoples to achieve wealth and prosperity outcomes.</w:t>
      </w:r>
    </w:p>
    <w:p w14:paraId="5A6915B3" w14:textId="77777777" w:rsidR="0090558C" w:rsidRDefault="00AE0C53" w:rsidP="00AF65DB">
      <w:pPr>
        <w:pStyle w:val="Heading3-BreakoutBox"/>
        <w:pageBreakBefore/>
      </w:pPr>
      <w:r w:rsidRPr="00103727">
        <w:lastRenderedPageBreak/>
        <w:t>What we heard</w:t>
      </w:r>
    </w:p>
    <w:p w14:paraId="12DD03E2" w14:textId="2AB770A4" w:rsidR="00AE0C53" w:rsidRPr="00103727" w:rsidRDefault="00C311CF" w:rsidP="00AF65DB">
      <w:pPr>
        <w:pStyle w:val="Heading4-BreakoutBox"/>
        <w:spacing w:after="240" w:line="276" w:lineRule="auto"/>
      </w:pPr>
      <w:r w:rsidRPr="00103727">
        <w:t>First Peoples</w:t>
      </w:r>
      <w:r w:rsidR="0047659C" w:rsidRPr="00103727">
        <w:t>-</w:t>
      </w:r>
      <w:r w:rsidRPr="00103727">
        <w:t>led education, training, and employment organisations</w:t>
      </w:r>
    </w:p>
    <w:p w14:paraId="43EAB88A" w14:textId="3B687F84" w:rsidR="00AE0C53" w:rsidRPr="00103727" w:rsidRDefault="00C311CF" w:rsidP="00B8070B">
      <w:pPr>
        <w:pStyle w:val="HightlightBox"/>
      </w:pPr>
      <w:r w:rsidRPr="00103727">
        <w:t>Successful education initiatives for First Peoples prioritise cultural wellbeing and tailored wraparound supports. With focused industry commitment, there are opportunities for First Peoples to access meaningful employment in the energy sector. Additionally, First Peoples</w:t>
      </w:r>
      <w:r w:rsidR="0047659C" w:rsidRPr="00103727">
        <w:t>-</w:t>
      </w:r>
      <w:r w:rsidRPr="00103727">
        <w:t>owned businesses participating in the energy transition provide economic benefits and opportunities for self</w:t>
      </w:r>
      <w:r w:rsidR="0047659C" w:rsidRPr="00103727">
        <w:t>-</w:t>
      </w:r>
      <w:r w:rsidRPr="00103727">
        <w:t>determination</w:t>
      </w:r>
      <w:r w:rsidR="00AE0C53" w:rsidRPr="00103727">
        <w:t>.</w:t>
      </w:r>
    </w:p>
    <w:p w14:paraId="16F287FD" w14:textId="77777777" w:rsidR="00B8070B" w:rsidRPr="00103727" w:rsidRDefault="00B8070B" w:rsidP="00B8070B">
      <w:pPr>
        <w:pStyle w:val="BodyText"/>
        <w:rPr>
          <w:lang w:val="en-AU"/>
        </w:rPr>
      </w:pPr>
    </w:p>
    <w:p w14:paraId="2E0468F1" w14:textId="77777777" w:rsidR="00E2427B" w:rsidRPr="00103727" w:rsidRDefault="00E2427B" w:rsidP="00855614">
      <w:pPr>
        <w:pStyle w:val="Heading3-BreakoutBox"/>
      </w:pPr>
      <w:proofErr w:type="spellStart"/>
      <w:r w:rsidRPr="00103727">
        <w:t>Yurringa</w:t>
      </w:r>
      <w:proofErr w:type="spellEnd"/>
      <w:r w:rsidRPr="00103727">
        <w:t xml:space="preserve"> Energy</w:t>
      </w:r>
    </w:p>
    <w:p w14:paraId="18950A26" w14:textId="77777777" w:rsidR="0090558C" w:rsidRDefault="00E2427B" w:rsidP="00E2427B">
      <w:pPr>
        <w:pStyle w:val="HightlightBox"/>
      </w:pPr>
      <w:r w:rsidRPr="00103727">
        <w:t>Australia’s first and only First Nations</w:t>
      </w:r>
      <w:r w:rsidR="0047659C" w:rsidRPr="00103727">
        <w:t>-</w:t>
      </w:r>
      <w:r w:rsidRPr="00103727">
        <w:t>owned retail energy provider has begun operating in Victoria, powering Victoria’s biggest road project.</w:t>
      </w:r>
    </w:p>
    <w:p w14:paraId="68913A54" w14:textId="0C7250DE" w:rsidR="00C311CF" w:rsidRPr="00103727" w:rsidRDefault="00E2427B" w:rsidP="00E2427B">
      <w:pPr>
        <w:pStyle w:val="HightlightBox"/>
      </w:pPr>
      <w:proofErr w:type="spellStart"/>
      <w:r w:rsidRPr="00103727">
        <w:t>Yurringa</w:t>
      </w:r>
      <w:proofErr w:type="spellEnd"/>
      <w:r w:rsidRPr="00103727">
        <w:t xml:space="preserve"> Energy is a First Nations</w:t>
      </w:r>
      <w:r w:rsidR="0047659C" w:rsidRPr="00103727">
        <w:t>-</w:t>
      </w:r>
      <w:r w:rsidRPr="00103727">
        <w:t xml:space="preserve">owned energy retail business which was supported by the Victorian Government in the initial establishment of the organisation. </w:t>
      </w:r>
      <w:proofErr w:type="spellStart"/>
      <w:r w:rsidRPr="00103727">
        <w:t>Yurringa</w:t>
      </w:r>
      <w:proofErr w:type="spellEnd"/>
      <w:r w:rsidRPr="00103727">
        <w:t xml:space="preserve"> Energy offers supply of energy to commercial and industrial markets. The company has secured the energy supply contract for the North East Link Project, and in partnership with Alinta Energy as their energy wholesale partner, will deliver 100% renewable Green Power during the construction of the North East Link tunnels.</w:t>
      </w:r>
    </w:p>
    <w:p w14:paraId="03266FC0" w14:textId="091A5697" w:rsidR="00E2427B" w:rsidRPr="00103727" w:rsidRDefault="00E2427B" w:rsidP="00E2427B">
      <w:pPr>
        <w:pStyle w:val="Heading4"/>
        <w:pageBreakBefore/>
      </w:pPr>
      <w:r w:rsidRPr="00103727">
        <w:lastRenderedPageBreak/>
        <w:t>Attracting and retaining workers in regional Victoria will be critical for the energy transition</w:t>
      </w:r>
    </w:p>
    <w:p w14:paraId="7499D6F0" w14:textId="77777777" w:rsidR="00E2427B" w:rsidRPr="00103727" w:rsidRDefault="00E2427B" w:rsidP="00E2427B">
      <w:pPr>
        <w:pStyle w:val="BodyText"/>
        <w:rPr>
          <w:lang w:val="en-AU"/>
        </w:rPr>
      </w:pPr>
      <w:r w:rsidRPr="00103727">
        <w:rPr>
          <w:lang w:val="en-AU"/>
        </w:rPr>
        <w:t>Workers in the energy sector are required across Victoria, with 37% of all energy jobs between 2026 and 2040 to be in regional areas.</w:t>
      </w:r>
    </w:p>
    <w:p w14:paraId="4CD7AC40" w14:textId="3584915E" w:rsidR="00E2427B" w:rsidRPr="00103727" w:rsidRDefault="00E2427B" w:rsidP="00E2427B">
      <w:pPr>
        <w:pStyle w:val="BodyText"/>
        <w:rPr>
          <w:lang w:val="en-AU"/>
        </w:rPr>
      </w:pPr>
      <w:r w:rsidRPr="00103727">
        <w:rPr>
          <w:lang w:val="en-AU"/>
        </w:rPr>
        <w:t>Attracting and retaining workers in these regions can be difficult as many regions currently face low unemployment, whilst businesses are responding to unfilled jobs. Effective planning and delivery of renewable energy infrastructure projects like solar energy, onshore and offshore wind, utility</w:t>
      </w:r>
      <w:r w:rsidR="0047659C" w:rsidRPr="00103727">
        <w:rPr>
          <w:lang w:val="en-AU"/>
        </w:rPr>
        <w:t>-</w:t>
      </w:r>
      <w:r w:rsidRPr="00103727">
        <w:rPr>
          <w:lang w:val="en-AU"/>
        </w:rPr>
        <w:t>scale energy storage and transmission infrastructure can</w:t>
      </w:r>
      <w:r w:rsidR="00376EAB">
        <w:rPr>
          <w:lang w:val="en-AU"/>
        </w:rPr>
        <w:t> </w:t>
      </w:r>
      <w:r w:rsidRPr="00103727">
        <w:rPr>
          <w:lang w:val="en-AU"/>
        </w:rPr>
        <w:t>bring significant benefits.</w:t>
      </w:r>
    </w:p>
    <w:p w14:paraId="08F7F5C9" w14:textId="4C0F03F9" w:rsidR="00E2427B" w:rsidRPr="00103727" w:rsidRDefault="00E2427B" w:rsidP="00E2427B">
      <w:pPr>
        <w:pStyle w:val="BodyText"/>
        <w:rPr>
          <w:lang w:val="en-AU"/>
        </w:rPr>
      </w:pPr>
      <w:r w:rsidRPr="00103727">
        <w:rPr>
          <w:lang w:val="en-AU"/>
        </w:rPr>
        <w:t>Providing local workers, communities and businesses with clarity on future skill requirements can reduce unfilled positions and make the sector more appealing to jobseekers. Stronger links with local education providers can create clearer entry pathways, helping local workers understand how to begin and grow a career in energy. Effective planning also supports retention by smoothing project cycles, reducing stop</w:t>
      </w:r>
      <w:r w:rsidR="0047659C" w:rsidRPr="00103727">
        <w:rPr>
          <w:lang w:val="en-AU"/>
        </w:rPr>
        <w:t>-</w:t>
      </w:r>
      <w:r w:rsidRPr="00103727">
        <w:rPr>
          <w:lang w:val="en-AU"/>
        </w:rPr>
        <w:t>start employment, and building more stable, long</w:t>
      </w:r>
      <w:r w:rsidRPr="00103727">
        <w:rPr>
          <w:rFonts w:ascii="Cambria Math" w:hAnsi="Cambria Math" w:cs="Cambria Math"/>
          <w:lang w:val="en-AU"/>
        </w:rPr>
        <w:t>‑</w:t>
      </w:r>
      <w:r w:rsidRPr="00103727">
        <w:rPr>
          <w:lang w:val="en-AU"/>
        </w:rPr>
        <w:t>term roles for local workers. This combination can improve the sector’s capacity to attract new talent and keep experienced workers.</w:t>
      </w:r>
    </w:p>
    <w:p w14:paraId="7B24B90B" w14:textId="77777777" w:rsidR="0090558C" w:rsidRDefault="0051391E" w:rsidP="00F4260B">
      <w:pPr>
        <w:pStyle w:val="Heading3-BreakoutBox"/>
        <w:pageBreakBefore/>
      </w:pPr>
      <w:r w:rsidRPr="00103727">
        <w:lastRenderedPageBreak/>
        <w:t>What we heard</w:t>
      </w:r>
    </w:p>
    <w:p w14:paraId="4D182B6B" w14:textId="28B321CF" w:rsidR="0051391E" w:rsidRPr="00103727" w:rsidRDefault="0051391E" w:rsidP="00410EBA">
      <w:pPr>
        <w:pStyle w:val="Heading4-BreakoutBox"/>
      </w:pPr>
      <w:r w:rsidRPr="00103727">
        <w:t>Traditional Owners</w:t>
      </w:r>
    </w:p>
    <w:p w14:paraId="0A01343D" w14:textId="0448423A" w:rsidR="0051391E" w:rsidRPr="00103727" w:rsidRDefault="0051391E" w:rsidP="00410EBA">
      <w:pPr>
        <w:pStyle w:val="HightlightBox"/>
        <w:spacing w:after="480"/>
      </w:pPr>
      <w:r w:rsidRPr="00103727">
        <w:t>Almost half of Victoria’s First Peoples live in regional and remote communities. There</w:t>
      </w:r>
      <w:r w:rsidR="00376EAB">
        <w:t> </w:t>
      </w:r>
      <w:r w:rsidRPr="00103727">
        <w:t>are 12 formally recognised Traditional Owner groups in Victoria with rights and responsibilities for Country. Traditional Owner groups are interested in maximising education and employment opportunities for their communities as part of the renewable energy transition. This includes seeking support to build required capacity and capability to respond to energy transition demands, such as negotiating with renewable energy developers. Additionally, Traditional Owners are calling for greater government coordination and transparency to ensure meaningful and equitable participation in energy transition processes.</w:t>
      </w:r>
    </w:p>
    <w:p w14:paraId="4777E482" w14:textId="0E786D39" w:rsidR="0051391E" w:rsidRPr="00103727" w:rsidRDefault="0051391E" w:rsidP="00410EBA">
      <w:pPr>
        <w:pStyle w:val="BodyText"/>
        <w:spacing w:after="120"/>
        <w:rPr>
          <w:lang w:val="en-AU"/>
        </w:rPr>
      </w:pPr>
      <w:r w:rsidRPr="00103727">
        <w:rPr>
          <w:b/>
          <w:bCs/>
          <w:lang w:val="en-AU"/>
        </w:rPr>
        <w:t>37%</w:t>
      </w:r>
      <w:r w:rsidRPr="00103727">
        <w:rPr>
          <w:lang w:val="en-AU"/>
        </w:rPr>
        <w:t xml:space="preserve"> of all Victorian energy jobs between 2026 and 2040 are to be in regional areas</w:t>
      </w:r>
    </w:p>
    <w:p w14:paraId="6F3B87DC" w14:textId="77777777" w:rsidR="0090558C" w:rsidRDefault="0051391E" w:rsidP="00855614">
      <w:pPr>
        <w:pStyle w:val="Heading3-BreakoutBox"/>
      </w:pPr>
      <w:r w:rsidRPr="00103727">
        <w:t>What we heard</w:t>
      </w:r>
    </w:p>
    <w:p w14:paraId="2051570D" w14:textId="4ADBD9B3" w:rsidR="0051391E" w:rsidRPr="00103727" w:rsidRDefault="0051391E" w:rsidP="00410EBA">
      <w:pPr>
        <w:pStyle w:val="Heading4-BreakoutBox"/>
      </w:pPr>
      <w:r w:rsidRPr="00103727">
        <w:t>Regional workforces</w:t>
      </w:r>
    </w:p>
    <w:p w14:paraId="33281F2D" w14:textId="6B8561DD" w:rsidR="0051391E" w:rsidRPr="00103727" w:rsidRDefault="0051391E" w:rsidP="00410EBA">
      <w:pPr>
        <w:pStyle w:val="HightlightBox"/>
      </w:pPr>
      <w:r w:rsidRPr="00103727">
        <w:t>Regional businesses, such as civil contractors and farming enterprises, have reported challenges in replacing staff lost to renewable energy project developments. In some regional areas, renewable energy developers are relying on skilled and mobile ‘drive in / drive out’ workforces that follow projects across the eastern states. As investment in the energy sector grows across regional Victoria, ongoing consideration of how to sustainably attract and retain workers in the sector and local regional communities will be required.</w:t>
      </w:r>
    </w:p>
    <w:p w14:paraId="042BE3DA" w14:textId="2B3057EA" w:rsidR="0051391E" w:rsidRPr="00103727" w:rsidRDefault="00410EBA" w:rsidP="00410EBA">
      <w:pPr>
        <w:pStyle w:val="Heading3"/>
        <w:pageBreakBefore/>
        <w:rPr>
          <w:lang w:val="en-AU"/>
        </w:rPr>
      </w:pPr>
      <w:r w:rsidRPr="00103727">
        <w:rPr>
          <w:lang w:val="en-AU"/>
        </w:rPr>
        <w:lastRenderedPageBreak/>
        <w:t>Meeting the challenge</w:t>
      </w:r>
    </w:p>
    <w:p w14:paraId="1741ECE2" w14:textId="12E16AC6" w:rsidR="00410EBA" w:rsidRPr="00103727" w:rsidRDefault="00410EBA" w:rsidP="0051391E">
      <w:pPr>
        <w:pStyle w:val="BodyText"/>
        <w:rPr>
          <w:lang w:val="en-AU"/>
        </w:rPr>
      </w:pPr>
      <w:r w:rsidRPr="00103727">
        <w:rPr>
          <w:lang w:val="en-AU"/>
        </w:rPr>
        <w:t>To build the workforce Victoria needs for the energy transition, more people must be encouraged to choose energy careers, supportive and flexible workplaces where</w:t>
      </w:r>
      <w:r w:rsidR="00376EAB">
        <w:rPr>
          <w:lang w:val="en-AU"/>
        </w:rPr>
        <w:t> </w:t>
      </w:r>
      <w:r w:rsidRPr="00103727">
        <w:rPr>
          <w:lang w:val="en-AU"/>
        </w:rPr>
        <w:t>people want to stay should be fostered, and jobs need to be made more open and welcoming to all Victorians. Current and transitioning workers must also be supported with clear pathways, practical incentives and better ways to recognise their existing skills.</w:t>
      </w:r>
    </w:p>
    <w:p w14:paraId="51329930" w14:textId="77777777" w:rsidR="00410EBA" w:rsidRPr="00103727" w:rsidRDefault="00410EBA" w:rsidP="00410EBA">
      <w:pPr>
        <w:pStyle w:val="Normalbeforebullets"/>
      </w:pPr>
      <w:r w:rsidRPr="00103727">
        <w:t>Targeted actions have been identified to help create change across four key outcomes:</w:t>
      </w:r>
    </w:p>
    <w:p w14:paraId="53B58C5C" w14:textId="6E69022C" w:rsidR="00410EBA" w:rsidRPr="00103727" w:rsidRDefault="00410EBA" w:rsidP="00410EBA">
      <w:pPr>
        <w:pStyle w:val="ListBullet"/>
        <w:rPr>
          <w:b/>
          <w:bCs/>
          <w:lang w:val="en-AU"/>
        </w:rPr>
      </w:pPr>
      <w:r w:rsidRPr="00103727">
        <w:rPr>
          <w:b/>
          <w:bCs/>
          <w:lang w:val="en-AU"/>
        </w:rPr>
        <w:t xml:space="preserve">Outcome 1: </w:t>
      </w:r>
      <w:r w:rsidRPr="00103727">
        <w:rPr>
          <w:lang w:val="en-AU"/>
        </w:rPr>
        <w:t>More people are aware of and attracted to energy sector roles and careers</w:t>
      </w:r>
    </w:p>
    <w:p w14:paraId="2B911082" w14:textId="4D853257" w:rsidR="00410EBA" w:rsidRPr="00103727" w:rsidRDefault="00410EBA" w:rsidP="00410EBA">
      <w:pPr>
        <w:pStyle w:val="ListBullet"/>
        <w:rPr>
          <w:b/>
          <w:bCs/>
          <w:lang w:val="en-AU"/>
        </w:rPr>
      </w:pPr>
      <w:r w:rsidRPr="00103727">
        <w:rPr>
          <w:b/>
          <w:bCs/>
          <w:lang w:val="en-AU"/>
        </w:rPr>
        <w:t xml:space="preserve">Outcome 2: </w:t>
      </w:r>
      <w:r w:rsidRPr="00103727">
        <w:rPr>
          <w:lang w:val="en-AU"/>
        </w:rPr>
        <w:t>Employers retain workers by fostering positive and flexible workplace cultures that support career development</w:t>
      </w:r>
    </w:p>
    <w:p w14:paraId="4B11816E" w14:textId="77777777" w:rsidR="0090558C" w:rsidRDefault="00410EBA" w:rsidP="00410EBA">
      <w:pPr>
        <w:pStyle w:val="ListBullet"/>
        <w:rPr>
          <w:b/>
          <w:bCs/>
          <w:lang w:val="en-AU"/>
        </w:rPr>
      </w:pPr>
      <w:r w:rsidRPr="00103727">
        <w:rPr>
          <w:b/>
          <w:bCs/>
          <w:lang w:val="en-AU"/>
        </w:rPr>
        <w:t xml:space="preserve">Outcome 3: </w:t>
      </w:r>
      <w:r w:rsidRPr="00103727">
        <w:rPr>
          <w:lang w:val="en-AU"/>
        </w:rPr>
        <w:t>Jobs in the energy workforce are accessible for all and represent the diversity of the community</w:t>
      </w:r>
    </w:p>
    <w:p w14:paraId="45FA5CF7" w14:textId="59D7E8F9" w:rsidR="00410EBA" w:rsidRPr="00103727" w:rsidRDefault="00410EBA" w:rsidP="00410EBA">
      <w:pPr>
        <w:pStyle w:val="ListBullet"/>
        <w:spacing w:after="360"/>
        <w:rPr>
          <w:b/>
          <w:bCs/>
          <w:lang w:val="en-AU"/>
        </w:rPr>
      </w:pPr>
      <w:r w:rsidRPr="00103727">
        <w:rPr>
          <w:b/>
          <w:bCs/>
          <w:lang w:val="en-AU"/>
        </w:rPr>
        <w:t xml:space="preserve">Outcome 4: </w:t>
      </w:r>
      <w:r w:rsidRPr="00103727">
        <w:rPr>
          <w:lang w:val="en-AU"/>
        </w:rPr>
        <w:t>Existing and transitioning workers are supported by incentives and improved skills recognition</w:t>
      </w:r>
    </w:p>
    <w:p w14:paraId="0879D045" w14:textId="19AF0F34" w:rsidR="00410EBA" w:rsidRPr="00103727" w:rsidRDefault="00410EBA" w:rsidP="005B6EBD">
      <w:pPr>
        <w:pStyle w:val="Heading4"/>
        <w:spacing w:after="240"/>
      </w:pPr>
      <w:r w:rsidRPr="00103727">
        <w:t>Outcome 1: More people are aware of and attracted to energy sector roles and careers</w:t>
      </w:r>
    </w:p>
    <w:p w14:paraId="6E2CF475" w14:textId="77777777" w:rsidR="0090558C" w:rsidRDefault="00410EBA" w:rsidP="00410EBA">
      <w:pPr>
        <w:pStyle w:val="BodyText"/>
        <w:rPr>
          <w:lang w:val="en-AU"/>
        </w:rPr>
      </w:pPr>
      <w:r w:rsidRPr="00103727">
        <w:rPr>
          <w:lang w:val="en-AU"/>
        </w:rPr>
        <w:t>To attract and retain talent in the energy sector, we must make energy jobs more visible and appealing; provide clear information about job opportunities, career paths, and qualifications; and help current workers transition into the sector.</w:t>
      </w:r>
    </w:p>
    <w:p w14:paraId="25A6475C" w14:textId="799F4527" w:rsidR="00410EBA" w:rsidRPr="00103727" w:rsidRDefault="00410EBA" w:rsidP="00410EBA">
      <w:pPr>
        <w:pStyle w:val="BodyText"/>
        <w:rPr>
          <w:lang w:val="en-AU"/>
        </w:rPr>
      </w:pPr>
      <w:r w:rsidRPr="00103727">
        <w:rPr>
          <w:lang w:val="en-AU"/>
        </w:rPr>
        <w:t>The Victorian Government is acting to make more people aware of and attracted to energy sector roles and careers through:</w:t>
      </w:r>
    </w:p>
    <w:p w14:paraId="4588EA82" w14:textId="77777777" w:rsidR="00410EBA" w:rsidRPr="00103727" w:rsidRDefault="00410EBA" w:rsidP="00410EBA">
      <w:pPr>
        <w:pStyle w:val="Heading5"/>
      </w:pPr>
      <w:r w:rsidRPr="00103727">
        <w:lastRenderedPageBreak/>
        <w:t>Initiatives underway:</w:t>
      </w:r>
      <w:r w:rsidRPr="00103727">
        <w:tab/>
      </w:r>
      <w:r w:rsidRPr="00103727">
        <w:tab/>
      </w:r>
    </w:p>
    <w:p w14:paraId="30995784" w14:textId="77777777" w:rsidR="00410EBA" w:rsidRPr="00103727" w:rsidRDefault="00410EBA" w:rsidP="00410EBA">
      <w:pPr>
        <w:pStyle w:val="ListBullet"/>
        <w:rPr>
          <w:lang w:val="en-AU"/>
        </w:rPr>
      </w:pPr>
      <w:r w:rsidRPr="00103727">
        <w:rPr>
          <w:lang w:val="en-AU"/>
        </w:rPr>
        <w:t>Providing free career, jobs and training advice, including energy workforce and education pathways information, through Skills and Jobs Centres located across Victoria.</w:t>
      </w:r>
    </w:p>
    <w:p w14:paraId="38FC033A" w14:textId="77777777" w:rsidR="0090558C" w:rsidRDefault="00410EBA" w:rsidP="00410EBA">
      <w:pPr>
        <w:pStyle w:val="ListBullet"/>
        <w:rPr>
          <w:lang w:val="en-AU"/>
        </w:rPr>
      </w:pPr>
      <w:r w:rsidRPr="00103727">
        <w:rPr>
          <w:lang w:val="en-AU"/>
        </w:rPr>
        <w:t>Connecting people with the training and skills they need for in</w:t>
      </w:r>
      <w:r w:rsidR="0047659C" w:rsidRPr="00103727">
        <w:rPr>
          <w:lang w:val="en-AU"/>
        </w:rPr>
        <w:t>-</w:t>
      </w:r>
      <w:r w:rsidRPr="00103727">
        <w:rPr>
          <w:lang w:val="en-AU"/>
        </w:rPr>
        <w:t>demand and emerging jobs in the energy sector by delivering the annual Victorian Skills Plan, Employment Projections Dashboard and the Victorian Skills Gateway.</w:t>
      </w:r>
    </w:p>
    <w:p w14:paraId="654EB840" w14:textId="4DAB201E" w:rsidR="00410EBA" w:rsidRPr="00103727" w:rsidRDefault="00410EBA" w:rsidP="00410EBA">
      <w:pPr>
        <w:pStyle w:val="LastBulletinList"/>
        <w:rPr>
          <w:lang w:val="en-AU"/>
        </w:rPr>
      </w:pPr>
      <w:r w:rsidRPr="00103727">
        <w:rPr>
          <w:lang w:val="en-AU"/>
        </w:rPr>
        <w:t>Raising awareness and interest in renewable energy sector careers and promoting workforce pathways to students through the SEC’s education program.</w:t>
      </w:r>
    </w:p>
    <w:p w14:paraId="4F84C0B6" w14:textId="77777777" w:rsidR="00410EBA" w:rsidRPr="00103727" w:rsidRDefault="00410EBA" w:rsidP="00410EBA">
      <w:pPr>
        <w:pStyle w:val="Heading5"/>
      </w:pPr>
      <w:r w:rsidRPr="00103727">
        <w:t>The call to action</w:t>
      </w:r>
    </w:p>
    <w:p w14:paraId="32E1F5FC" w14:textId="77777777" w:rsidR="00410EBA" w:rsidRPr="00103727" w:rsidRDefault="00410EBA" w:rsidP="00410EBA">
      <w:pPr>
        <w:pStyle w:val="Normalbeforebullets"/>
      </w:pPr>
      <w:r w:rsidRPr="00103727">
        <w:t>To achieve this outcome, the energy industry, the education and training sector, and governments need to work together to:</w:t>
      </w:r>
    </w:p>
    <w:p w14:paraId="21A6A5A8" w14:textId="77777777" w:rsidR="00410EBA" w:rsidRPr="00103727" w:rsidRDefault="00410EBA" w:rsidP="00410EBA">
      <w:pPr>
        <w:pStyle w:val="ListBullet"/>
        <w:rPr>
          <w:lang w:val="en-AU"/>
        </w:rPr>
      </w:pPr>
      <w:r w:rsidRPr="00103727">
        <w:rPr>
          <w:lang w:val="en-AU"/>
        </w:rPr>
        <w:t>Promote careers in the energy sector by explaining the energy transition and showcasing opportunities in Victoria’s new energy workforce</w:t>
      </w:r>
    </w:p>
    <w:p w14:paraId="112DE118" w14:textId="77777777" w:rsidR="00410EBA" w:rsidRPr="00103727" w:rsidRDefault="00410EBA" w:rsidP="00410EBA">
      <w:pPr>
        <w:pStyle w:val="ListBullet"/>
        <w:rPr>
          <w:lang w:val="en-AU"/>
        </w:rPr>
      </w:pPr>
      <w:r w:rsidRPr="00103727">
        <w:rPr>
          <w:lang w:val="en-AU"/>
        </w:rPr>
        <w:t>Empower people to make informed career choices by developing and promoting resources that set out the specific jobs, careers, qualifications, and education pathways for the new energy workforce</w:t>
      </w:r>
    </w:p>
    <w:p w14:paraId="13D6F192" w14:textId="28211F00" w:rsidR="00410EBA" w:rsidRPr="00103727" w:rsidRDefault="00410EBA" w:rsidP="00410EBA">
      <w:pPr>
        <w:pStyle w:val="LastBulletinList"/>
        <w:spacing w:after="360"/>
        <w:rPr>
          <w:lang w:val="en-AU"/>
        </w:rPr>
      </w:pPr>
      <w:r w:rsidRPr="00103727">
        <w:rPr>
          <w:lang w:val="en-AU"/>
        </w:rPr>
        <w:t>Reduce barriers for existing workers to move within and transition to the energy workforce.</w:t>
      </w:r>
      <w:r w:rsidRPr="00103727">
        <w:rPr>
          <w:lang w:val="en-AU"/>
        </w:rPr>
        <w:tab/>
      </w:r>
    </w:p>
    <w:p w14:paraId="6C03E5DA" w14:textId="2A59120A" w:rsidR="00410EBA" w:rsidRPr="00103727" w:rsidRDefault="00410EBA" w:rsidP="005B6EBD">
      <w:pPr>
        <w:pStyle w:val="Heading4"/>
        <w:spacing w:after="240"/>
      </w:pPr>
      <w:r w:rsidRPr="00103727">
        <w:t xml:space="preserve">Outcome 2: </w:t>
      </w:r>
      <w:r w:rsidR="00BB5F0F" w:rsidRPr="00103727">
        <w:t>Employers retain workers by fostering positive and flexible workplace cultures that support career development</w:t>
      </w:r>
    </w:p>
    <w:p w14:paraId="2ED34AF6" w14:textId="77777777" w:rsidR="0090558C" w:rsidRDefault="00BB5F0F" w:rsidP="00BB5F0F">
      <w:pPr>
        <w:pStyle w:val="BodyText"/>
        <w:rPr>
          <w:lang w:val="en-AU"/>
        </w:rPr>
      </w:pPr>
      <w:r w:rsidRPr="00103727">
        <w:rPr>
          <w:lang w:val="en-AU"/>
        </w:rPr>
        <w:t>The Victorian energy sector needs to attract and retain a larger workforce by making workplaces safer and more welcoming, and by improving access to continuous learning opportunities.</w:t>
      </w:r>
    </w:p>
    <w:p w14:paraId="4A523375" w14:textId="3714AA3A" w:rsidR="00410EBA" w:rsidRPr="00103727" w:rsidRDefault="00BB5F0F" w:rsidP="00BB5F0F">
      <w:pPr>
        <w:pStyle w:val="BodyText"/>
        <w:rPr>
          <w:lang w:val="en-AU"/>
        </w:rPr>
      </w:pPr>
      <w:r w:rsidRPr="00103727">
        <w:rPr>
          <w:lang w:val="en-AU"/>
        </w:rPr>
        <w:lastRenderedPageBreak/>
        <w:t>The Victorian Government is acting to support employers to retain workers through</w:t>
      </w:r>
      <w:r w:rsidR="00410EBA" w:rsidRPr="00103727">
        <w:rPr>
          <w:lang w:val="en-AU"/>
        </w:rPr>
        <w:t>:</w:t>
      </w:r>
    </w:p>
    <w:p w14:paraId="4E8CE1B3" w14:textId="77777777" w:rsidR="00410EBA" w:rsidRPr="00103727" w:rsidRDefault="00410EBA" w:rsidP="00410EBA">
      <w:pPr>
        <w:pStyle w:val="Heading5"/>
      </w:pPr>
      <w:r w:rsidRPr="00103727">
        <w:t>Initiatives underway:</w:t>
      </w:r>
      <w:r w:rsidRPr="00103727">
        <w:tab/>
      </w:r>
      <w:r w:rsidRPr="00103727">
        <w:tab/>
      </w:r>
    </w:p>
    <w:p w14:paraId="4B0277D2" w14:textId="77777777" w:rsidR="00BB5F0F" w:rsidRPr="00103727" w:rsidRDefault="00BB5F0F" w:rsidP="00BB5F0F">
      <w:pPr>
        <w:pStyle w:val="ListBullet"/>
        <w:rPr>
          <w:lang w:val="en-AU"/>
        </w:rPr>
      </w:pPr>
      <w:r w:rsidRPr="00103727">
        <w:rPr>
          <w:lang w:val="en-AU"/>
        </w:rPr>
        <w:t>Ensuring electrical trade workers’ knowledge and skills remain current and relevant by delivering Victoria’s first Continuing Professional Development program through Energy Safe Victoria.</w:t>
      </w:r>
    </w:p>
    <w:p w14:paraId="302A3055" w14:textId="77777777" w:rsidR="00BB5F0F" w:rsidRPr="00103727" w:rsidRDefault="00BB5F0F" w:rsidP="00BB5F0F">
      <w:pPr>
        <w:pStyle w:val="ListBullet"/>
        <w:rPr>
          <w:lang w:val="en-AU"/>
        </w:rPr>
      </w:pPr>
      <w:r w:rsidRPr="00103727">
        <w:rPr>
          <w:lang w:val="en-AU"/>
        </w:rPr>
        <w:t>Strengthening regulatory requirements relating to apprentice safety through regulatory and legislative reforms in line with the Government’s response to the Apprenticeships Taskforce final report.</w:t>
      </w:r>
    </w:p>
    <w:p w14:paraId="38BB7EE4" w14:textId="487AF588" w:rsidR="00BB5F0F" w:rsidRPr="00103727" w:rsidRDefault="00BB5F0F" w:rsidP="00BB5F0F">
      <w:pPr>
        <w:pStyle w:val="ListBullet"/>
        <w:rPr>
          <w:lang w:val="en-AU"/>
        </w:rPr>
      </w:pPr>
      <w:r w:rsidRPr="00103727">
        <w:rPr>
          <w:lang w:val="en-AU"/>
        </w:rPr>
        <w:t>Leveraging SEC investments and activities to support workforce training and create entry level opportunities, including apprenticeships and traineeships.</w:t>
      </w:r>
    </w:p>
    <w:p w14:paraId="185A95A4" w14:textId="70A4218E" w:rsidR="00410EBA" w:rsidRPr="00103727" w:rsidRDefault="00BB5F0F" w:rsidP="00BB5F0F">
      <w:pPr>
        <w:pStyle w:val="LastBulletinList"/>
        <w:rPr>
          <w:lang w:val="en-AU"/>
        </w:rPr>
      </w:pPr>
      <w:r w:rsidRPr="00103727">
        <w:rPr>
          <w:lang w:val="en-AU"/>
        </w:rPr>
        <w:t>Providing information to employers and apprentices to clarify roles, rights, responsibilities, and expectations through digital resources published on the Apprenticeships Victoria website</w:t>
      </w:r>
      <w:r w:rsidR="00410EBA" w:rsidRPr="00103727">
        <w:rPr>
          <w:lang w:val="en-AU"/>
        </w:rPr>
        <w:t>.</w:t>
      </w:r>
    </w:p>
    <w:p w14:paraId="662B67E7" w14:textId="77777777" w:rsidR="00410EBA" w:rsidRPr="00103727" w:rsidRDefault="00410EBA" w:rsidP="00410EBA">
      <w:pPr>
        <w:pStyle w:val="Heading5"/>
      </w:pPr>
      <w:r w:rsidRPr="00103727">
        <w:t>The call to action</w:t>
      </w:r>
    </w:p>
    <w:p w14:paraId="3FE48D81" w14:textId="77777777" w:rsidR="00BB5F0F" w:rsidRPr="00103727" w:rsidRDefault="00BB5F0F" w:rsidP="00BB5F0F">
      <w:pPr>
        <w:pStyle w:val="Normalbeforebullets"/>
      </w:pPr>
      <w:r w:rsidRPr="00103727">
        <w:t>To achieve this outcome, the energy industry, the education and training sector, and governments need to work together to:</w:t>
      </w:r>
    </w:p>
    <w:p w14:paraId="553433A8" w14:textId="77777777" w:rsidR="0090558C" w:rsidRDefault="00BB5F0F" w:rsidP="00BB5F0F">
      <w:pPr>
        <w:pStyle w:val="ListBullet"/>
        <w:rPr>
          <w:lang w:val="en-AU"/>
        </w:rPr>
      </w:pPr>
      <w:r w:rsidRPr="00103727">
        <w:rPr>
          <w:lang w:val="en-AU"/>
        </w:rPr>
        <w:t>Make workplaces safer and more welcoming for all people by working with energy industry employers to improve safety in workplaces</w:t>
      </w:r>
    </w:p>
    <w:p w14:paraId="173133A1" w14:textId="6EEE8736" w:rsidR="00E2427B" w:rsidRPr="00103727" w:rsidRDefault="00BB5F0F" w:rsidP="00BB5F0F">
      <w:pPr>
        <w:pStyle w:val="ListBullet"/>
        <w:rPr>
          <w:lang w:val="en-AU"/>
        </w:rPr>
      </w:pPr>
      <w:r w:rsidRPr="00103727">
        <w:rPr>
          <w:lang w:val="en-AU"/>
        </w:rPr>
        <w:t>Support the energy sector to retain workers by improving access to continuous learning</w:t>
      </w:r>
      <w:r w:rsidR="00E75EB9">
        <w:rPr>
          <w:lang w:val="en-AU"/>
        </w:rPr>
        <w:t> </w:t>
      </w:r>
      <w:r w:rsidRPr="00103727">
        <w:rPr>
          <w:lang w:val="en-AU"/>
        </w:rPr>
        <w:t>opportunities.</w:t>
      </w:r>
    </w:p>
    <w:p w14:paraId="13F53755" w14:textId="203D0D81" w:rsidR="00C6442E" w:rsidRPr="00103727" w:rsidRDefault="00C6442E" w:rsidP="005B6EBD">
      <w:pPr>
        <w:pStyle w:val="Heading4"/>
        <w:spacing w:after="240"/>
      </w:pPr>
      <w:r w:rsidRPr="00103727">
        <w:lastRenderedPageBreak/>
        <w:t>Outcome 3: Jobs in the energy workforce are accessible for all and represent the diversity of the community</w:t>
      </w:r>
    </w:p>
    <w:p w14:paraId="1C14D833" w14:textId="77777777" w:rsidR="0090558C" w:rsidRDefault="00C6442E" w:rsidP="00C6442E">
      <w:pPr>
        <w:pStyle w:val="BodyText"/>
        <w:rPr>
          <w:lang w:val="en-AU"/>
        </w:rPr>
      </w:pPr>
      <w:r w:rsidRPr="00103727">
        <w:rPr>
          <w:lang w:val="en-AU"/>
        </w:rPr>
        <w:t>To attract and retain a diverse energy workforce that reflects the community, it is crucial to reduce employment barriers for underrepresented groups, including women, First Peoples, people with disabilities, and culturally and linguistically diverse people.</w:t>
      </w:r>
    </w:p>
    <w:p w14:paraId="7B966BA3" w14:textId="4EAE9EF4" w:rsidR="00C6442E" w:rsidRPr="00103727" w:rsidRDefault="00C6442E" w:rsidP="00C6442E">
      <w:pPr>
        <w:pStyle w:val="BodyText"/>
        <w:rPr>
          <w:lang w:val="en-AU"/>
        </w:rPr>
      </w:pPr>
      <w:r w:rsidRPr="00103727">
        <w:rPr>
          <w:lang w:val="en-AU"/>
        </w:rPr>
        <w:t>The Victorian Government is acting to support the energy workforce to be accessible for all and represent the diversity of the community through:</w:t>
      </w:r>
    </w:p>
    <w:p w14:paraId="54AC406D" w14:textId="77777777" w:rsidR="00C6442E" w:rsidRPr="00103727" w:rsidRDefault="00C6442E" w:rsidP="00C6442E">
      <w:pPr>
        <w:pStyle w:val="Heading5"/>
      </w:pPr>
      <w:r w:rsidRPr="00103727">
        <w:t>Initiatives underway:</w:t>
      </w:r>
      <w:r w:rsidRPr="00103727">
        <w:tab/>
      </w:r>
      <w:r w:rsidRPr="00103727">
        <w:tab/>
      </w:r>
    </w:p>
    <w:p w14:paraId="2D50E707" w14:textId="77777777" w:rsidR="005D11B8" w:rsidRPr="00103727" w:rsidRDefault="005D11B8" w:rsidP="005D11B8">
      <w:pPr>
        <w:pStyle w:val="ListBullet"/>
        <w:rPr>
          <w:lang w:val="en-AU"/>
        </w:rPr>
      </w:pPr>
      <w:r w:rsidRPr="00103727">
        <w:rPr>
          <w:lang w:val="en-AU"/>
        </w:rPr>
        <w:t>Leading by example as an employer of the energy workforce with flexible and equitable conditions, including committing to the ‘Equal by 30’ campaign.</w:t>
      </w:r>
    </w:p>
    <w:p w14:paraId="13BBB1D7" w14:textId="77777777" w:rsidR="005D11B8" w:rsidRPr="00103727" w:rsidRDefault="005D11B8" w:rsidP="005D11B8">
      <w:pPr>
        <w:pStyle w:val="ListBullet"/>
        <w:rPr>
          <w:lang w:val="en-AU"/>
        </w:rPr>
      </w:pPr>
      <w:r w:rsidRPr="00103727">
        <w:rPr>
          <w:lang w:val="en-AU"/>
        </w:rPr>
        <w:t>Delivering social and sustainable outcomes benefitting the Victorian community by continuing to shape government procurement activity through the Victorian Government’s Social Procurement Framework.</w:t>
      </w:r>
    </w:p>
    <w:p w14:paraId="22A244B9" w14:textId="71948076" w:rsidR="005D11B8" w:rsidRPr="00103727" w:rsidRDefault="005D11B8" w:rsidP="005D11B8">
      <w:pPr>
        <w:pStyle w:val="ListBullet"/>
        <w:rPr>
          <w:lang w:val="en-AU"/>
        </w:rPr>
      </w:pPr>
      <w:r w:rsidRPr="00103727">
        <w:rPr>
          <w:lang w:val="en-AU"/>
        </w:rPr>
        <w:t>Role</w:t>
      </w:r>
      <w:r w:rsidR="0047659C" w:rsidRPr="00103727">
        <w:rPr>
          <w:lang w:val="en-AU"/>
        </w:rPr>
        <w:t>-</w:t>
      </w:r>
      <w:r w:rsidRPr="00103727">
        <w:rPr>
          <w:lang w:val="en-AU"/>
        </w:rPr>
        <w:t>modelling industry standards for diversity and inclusion, by providing job opportunities for underrepresented groups, including women and First Peoples, through the SEC.</w:t>
      </w:r>
    </w:p>
    <w:p w14:paraId="6BFECD7B" w14:textId="04B75878" w:rsidR="00C6442E" w:rsidRPr="00103727" w:rsidRDefault="005D11B8" w:rsidP="005D11B8">
      <w:pPr>
        <w:pStyle w:val="LastBulletinList"/>
        <w:rPr>
          <w:lang w:val="en-AU"/>
        </w:rPr>
      </w:pPr>
      <w:r w:rsidRPr="00103727">
        <w:rPr>
          <w:lang w:val="en-AU"/>
        </w:rPr>
        <w:t>Promoting pathways into renewable energy for groups including First Peoples, women, and transitioning workers, including from existing power and forestry industries, through the Skills and Jobs Centres</w:t>
      </w:r>
      <w:r w:rsidR="00C6442E" w:rsidRPr="00103727">
        <w:rPr>
          <w:lang w:val="en-AU"/>
        </w:rPr>
        <w:t>.</w:t>
      </w:r>
    </w:p>
    <w:p w14:paraId="0F4360DE" w14:textId="3BF036AB" w:rsidR="005D11B8" w:rsidRPr="00103727" w:rsidRDefault="005D11B8" w:rsidP="005D11B8">
      <w:pPr>
        <w:pStyle w:val="Heading5"/>
      </w:pPr>
      <w:r w:rsidRPr="00103727">
        <w:t>Initiatives commencing:</w:t>
      </w:r>
      <w:r w:rsidRPr="00103727">
        <w:tab/>
      </w:r>
      <w:r w:rsidRPr="00103727">
        <w:tab/>
      </w:r>
    </w:p>
    <w:p w14:paraId="3EB70B90" w14:textId="7EA2EA80" w:rsidR="005D11B8" w:rsidRPr="00103727" w:rsidRDefault="005D11B8" w:rsidP="005D11B8">
      <w:pPr>
        <w:pStyle w:val="ListBullet"/>
        <w:rPr>
          <w:lang w:val="en-AU"/>
        </w:rPr>
      </w:pPr>
      <w:r w:rsidRPr="00103727">
        <w:rPr>
          <w:lang w:val="en-AU"/>
        </w:rPr>
        <w:t>Assisting women apprentices to find supportive employers and encouraging the provision of hygiene facilities, uniforms, and support for women by establishing a ‘gender equity employer list’ through a voluntary pledge for employers as a response to</w:t>
      </w:r>
      <w:r w:rsidR="00E75EB9">
        <w:rPr>
          <w:lang w:val="en-AU"/>
        </w:rPr>
        <w:t> </w:t>
      </w:r>
      <w:r w:rsidRPr="00103727">
        <w:rPr>
          <w:lang w:val="en-AU"/>
        </w:rPr>
        <w:t>the Apprenticeship Taskforce’s recommendation.</w:t>
      </w:r>
    </w:p>
    <w:p w14:paraId="2B6E4E67" w14:textId="77777777" w:rsidR="00C6442E" w:rsidRPr="00103727" w:rsidRDefault="00C6442E" w:rsidP="00C6442E">
      <w:pPr>
        <w:pStyle w:val="Heading5"/>
      </w:pPr>
      <w:r w:rsidRPr="00103727">
        <w:lastRenderedPageBreak/>
        <w:t>The call to action</w:t>
      </w:r>
    </w:p>
    <w:p w14:paraId="73F08412" w14:textId="77777777" w:rsidR="005D11B8" w:rsidRPr="00103727" w:rsidRDefault="005D11B8" w:rsidP="005D11B8">
      <w:pPr>
        <w:pStyle w:val="Normalbeforebullets"/>
      </w:pPr>
      <w:r w:rsidRPr="00103727">
        <w:t>To achieve this outcome, the energy industry, the education and training sector, and governments need to work together to:</w:t>
      </w:r>
    </w:p>
    <w:p w14:paraId="6D079EF2" w14:textId="2467E179" w:rsidR="005D11B8" w:rsidRPr="00103727" w:rsidRDefault="005D11B8" w:rsidP="005D11B8">
      <w:pPr>
        <w:pStyle w:val="ListBullet"/>
        <w:rPr>
          <w:lang w:val="en-AU"/>
        </w:rPr>
      </w:pPr>
      <w:r w:rsidRPr="00103727">
        <w:rPr>
          <w:lang w:val="en-AU"/>
        </w:rPr>
        <w:t xml:space="preserve">Reduce barriers to employment for women, First Peoples, people with a disability </w:t>
      </w:r>
      <w:proofErr w:type="gramStart"/>
      <w:r w:rsidRPr="00103727">
        <w:rPr>
          <w:lang w:val="en-AU"/>
        </w:rPr>
        <w:t>and</w:t>
      </w:r>
      <w:r w:rsidR="00107A78" w:rsidRPr="00103727">
        <w:rPr>
          <w:lang w:val="en-AU"/>
        </w:rPr>
        <w:t> </w:t>
      </w:r>
      <w:r w:rsidRPr="00103727">
        <w:rPr>
          <w:lang w:val="en-AU"/>
        </w:rPr>
        <w:t xml:space="preserve"> culturally</w:t>
      </w:r>
      <w:proofErr w:type="gramEnd"/>
      <w:r w:rsidRPr="00103727">
        <w:rPr>
          <w:lang w:val="en-AU"/>
        </w:rPr>
        <w:t xml:space="preserve"> and linguistically diverse people by encouraging the development of supportive and equitable workforce conditions</w:t>
      </w:r>
    </w:p>
    <w:p w14:paraId="261428FD" w14:textId="3283D0FE" w:rsidR="00C6442E" w:rsidRPr="00103727" w:rsidRDefault="005D11B8" w:rsidP="005B6EBD">
      <w:pPr>
        <w:pStyle w:val="ListBullet"/>
        <w:spacing w:after="480"/>
        <w:rPr>
          <w:lang w:val="en-AU"/>
        </w:rPr>
      </w:pPr>
      <w:r w:rsidRPr="00103727">
        <w:rPr>
          <w:lang w:val="en-AU"/>
        </w:rPr>
        <w:t>Increase diversity, particularly in leadership, governance, trade, technical and regionally based roles by continuing to support and invest in programs for underrepresented groups that support them to enter and progress within the energy</w:t>
      </w:r>
      <w:r w:rsidR="00107A78" w:rsidRPr="00103727">
        <w:rPr>
          <w:lang w:val="en-AU"/>
        </w:rPr>
        <w:t> </w:t>
      </w:r>
      <w:r w:rsidRPr="00103727">
        <w:rPr>
          <w:lang w:val="en-AU"/>
        </w:rPr>
        <w:t>workforce.</w:t>
      </w:r>
    </w:p>
    <w:p w14:paraId="7B0E4248" w14:textId="3BE05891" w:rsidR="005B6EBD" w:rsidRPr="00103727" w:rsidRDefault="005B6EBD" w:rsidP="005B6EBD">
      <w:pPr>
        <w:pStyle w:val="Heading4"/>
        <w:spacing w:after="240"/>
      </w:pPr>
      <w:r w:rsidRPr="00103727">
        <w:t>Outcome 4: Existing and transitioning workers are supported by incentives and improved skills recognition</w:t>
      </w:r>
    </w:p>
    <w:p w14:paraId="1130A731" w14:textId="77777777" w:rsidR="0090558C" w:rsidRDefault="005B6EBD" w:rsidP="005B6EBD">
      <w:pPr>
        <w:pStyle w:val="BodyText"/>
        <w:rPr>
          <w:lang w:val="en-AU"/>
        </w:rPr>
      </w:pPr>
      <w:r w:rsidRPr="00103727">
        <w:rPr>
          <w:lang w:val="en-AU"/>
        </w:rPr>
        <w:t>Skills recognition across industries and jurisdictions is critical to making sure workers can shift into different roles and industries throughout their careers. Targeted incentives, training and support programs will help create a resilient and adaptable workforce equipped to meet the needs of the energy transition.</w:t>
      </w:r>
    </w:p>
    <w:p w14:paraId="5D78D13D" w14:textId="66B6E308" w:rsidR="005B6EBD" w:rsidRPr="00103727" w:rsidRDefault="005B6EBD" w:rsidP="005B6EBD">
      <w:pPr>
        <w:pStyle w:val="BodyText"/>
        <w:rPr>
          <w:lang w:val="en-AU"/>
        </w:rPr>
      </w:pPr>
      <w:r w:rsidRPr="00103727">
        <w:rPr>
          <w:lang w:val="en-AU"/>
        </w:rPr>
        <w:t>The Victorian Government is acting to support existing and transitioning workers through:</w:t>
      </w:r>
    </w:p>
    <w:p w14:paraId="7EFFE6CD" w14:textId="77777777" w:rsidR="005B6EBD" w:rsidRPr="00103727" w:rsidRDefault="005B6EBD" w:rsidP="005B6EBD">
      <w:pPr>
        <w:pStyle w:val="Heading5"/>
      </w:pPr>
      <w:r w:rsidRPr="00103727">
        <w:t>Initiatives underway:</w:t>
      </w:r>
      <w:r w:rsidRPr="00103727">
        <w:tab/>
      </w:r>
      <w:r w:rsidRPr="00103727">
        <w:tab/>
      </w:r>
    </w:p>
    <w:p w14:paraId="7EA1EF90" w14:textId="6120C64E" w:rsidR="005B6EBD" w:rsidRPr="00103727" w:rsidRDefault="005B6EBD" w:rsidP="005B6EBD">
      <w:pPr>
        <w:pStyle w:val="ListBullet"/>
        <w:rPr>
          <w:lang w:val="en-AU"/>
        </w:rPr>
      </w:pPr>
      <w:r w:rsidRPr="00103727">
        <w:rPr>
          <w:lang w:val="en-AU"/>
        </w:rPr>
        <w:t>Supporting workers at the Yallourn coal</w:t>
      </w:r>
      <w:r w:rsidR="0047659C" w:rsidRPr="00103727">
        <w:rPr>
          <w:lang w:val="en-AU"/>
        </w:rPr>
        <w:t>-</w:t>
      </w:r>
      <w:r w:rsidRPr="00103727">
        <w:rPr>
          <w:lang w:val="en-AU"/>
        </w:rPr>
        <w:t>fired power station to plan, prepare and train for the future, by contributing to ongoing, place</w:t>
      </w:r>
      <w:r w:rsidR="0047659C" w:rsidRPr="00103727">
        <w:rPr>
          <w:lang w:val="en-AU"/>
        </w:rPr>
        <w:t>-</w:t>
      </w:r>
      <w:r w:rsidRPr="00103727">
        <w:rPr>
          <w:lang w:val="en-AU"/>
        </w:rPr>
        <w:t>based approaches, including through the Power Your Future Program delivered by Energy Australia.</w:t>
      </w:r>
    </w:p>
    <w:p w14:paraId="33A10D09" w14:textId="3190AB25" w:rsidR="005B6EBD" w:rsidRPr="00103727" w:rsidRDefault="005B6EBD" w:rsidP="005B6EBD">
      <w:pPr>
        <w:pStyle w:val="LastBulletinList"/>
        <w:rPr>
          <w:lang w:val="en-AU"/>
        </w:rPr>
      </w:pPr>
      <w:r w:rsidRPr="00103727">
        <w:rPr>
          <w:lang w:val="en-AU"/>
        </w:rPr>
        <w:t xml:space="preserve">Supporting implementation of the Loy Yang </w:t>
      </w:r>
      <w:proofErr w:type="gramStart"/>
      <w:r w:rsidRPr="00103727">
        <w:rPr>
          <w:lang w:val="en-AU"/>
        </w:rPr>
        <w:t>A</w:t>
      </w:r>
      <w:proofErr w:type="gramEnd"/>
      <w:r w:rsidRPr="00103727">
        <w:rPr>
          <w:lang w:val="en-AU"/>
        </w:rPr>
        <w:t xml:space="preserve"> Structured Transition Agreement with AGL and continuing to identify opportunities for regional jobs growth to support workers to access new opportunities.</w:t>
      </w:r>
    </w:p>
    <w:p w14:paraId="447DE13E" w14:textId="77777777" w:rsidR="005B6EBD" w:rsidRPr="00103727" w:rsidRDefault="005B6EBD" w:rsidP="005B6EBD">
      <w:pPr>
        <w:pStyle w:val="Heading5"/>
      </w:pPr>
      <w:r w:rsidRPr="00103727">
        <w:lastRenderedPageBreak/>
        <w:t>Initiatives commencing:</w:t>
      </w:r>
      <w:r w:rsidRPr="00103727">
        <w:tab/>
      </w:r>
      <w:r w:rsidRPr="00103727">
        <w:tab/>
      </w:r>
    </w:p>
    <w:p w14:paraId="2C36F299" w14:textId="78E25F0F" w:rsidR="005B6EBD" w:rsidRPr="00103727" w:rsidRDefault="00107A78" w:rsidP="00107A78">
      <w:pPr>
        <w:pStyle w:val="LastBulletinList"/>
        <w:rPr>
          <w:lang w:val="en-AU"/>
        </w:rPr>
      </w:pPr>
      <w:r w:rsidRPr="00103727">
        <w:rPr>
          <w:lang w:val="en-AU"/>
        </w:rPr>
        <w:t>Facilitating support for workers impacted by the net zero transition in the Latrobe and broader Gippsland region to gain new opportunities, including careers in renewable energy, by working with the Australian Government’s Net Zero Economy Authority and Department of Employment and Workplace Relations on initiatives including the Regional Workforce Transition Plan and Transitioning Workforce Fund</w:t>
      </w:r>
      <w:r w:rsidR="005B6EBD" w:rsidRPr="00103727">
        <w:rPr>
          <w:lang w:val="en-AU"/>
        </w:rPr>
        <w:t>.</w:t>
      </w:r>
    </w:p>
    <w:p w14:paraId="5305A0B6" w14:textId="77777777" w:rsidR="005B6EBD" w:rsidRPr="00103727" w:rsidRDefault="005B6EBD" w:rsidP="005B6EBD">
      <w:pPr>
        <w:pStyle w:val="Heading5"/>
      </w:pPr>
      <w:r w:rsidRPr="00103727">
        <w:t>The call to action</w:t>
      </w:r>
    </w:p>
    <w:p w14:paraId="04C0F5D5" w14:textId="77777777" w:rsidR="00107A78" w:rsidRPr="00103727" w:rsidRDefault="00107A78" w:rsidP="00107A78">
      <w:pPr>
        <w:pStyle w:val="Normalbeforebullets"/>
      </w:pPr>
      <w:r w:rsidRPr="00103727">
        <w:t>To achieve this outcome, the energy industry, the education and training sector, and governments need to work together to:</w:t>
      </w:r>
    </w:p>
    <w:p w14:paraId="79A3B189" w14:textId="77777777" w:rsidR="00107A78" w:rsidRPr="00103727" w:rsidRDefault="00107A78" w:rsidP="00107A78">
      <w:pPr>
        <w:pStyle w:val="ListBullet"/>
        <w:rPr>
          <w:lang w:val="en-AU"/>
        </w:rPr>
      </w:pPr>
      <w:r w:rsidRPr="00103727">
        <w:rPr>
          <w:lang w:val="en-AU"/>
        </w:rPr>
        <w:t>Ease workers’ transition within or to the energy workforce, by investing in incentives, training, and support programs</w:t>
      </w:r>
    </w:p>
    <w:p w14:paraId="17DEC7B6" w14:textId="77777777" w:rsidR="00107A78" w:rsidRPr="00103727" w:rsidRDefault="00107A78" w:rsidP="00107A78">
      <w:pPr>
        <w:pStyle w:val="ListBullet"/>
        <w:rPr>
          <w:lang w:val="en-AU"/>
        </w:rPr>
      </w:pPr>
      <w:r w:rsidRPr="00103727">
        <w:rPr>
          <w:lang w:val="en-AU"/>
        </w:rPr>
        <w:t>Strengthen employer participation in recognition of skills and experience to reinforce worker value</w:t>
      </w:r>
    </w:p>
    <w:p w14:paraId="29C9D6CF" w14:textId="7C03D742" w:rsidR="00B022EF" w:rsidRPr="00103727" w:rsidRDefault="00107A78" w:rsidP="00B022EF">
      <w:pPr>
        <w:pStyle w:val="BodyText"/>
        <w:rPr>
          <w:lang w:val="en-AU"/>
        </w:rPr>
      </w:pPr>
      <w:r w:rsidRPr="00103727">
        <w:rPr>
          <w:lang w:val="en-AU"/>
        </w:rPr>
        <w:t>Tailor retention measures to mid</w:t>
      </w:r>
      <w:r w:rsidR="0047659C" w:rsidRPr="00103727">
        <w:rPr>
          <w:lang w:val="en-AU"/>
        </w:rPr>
        <w:t>-</w:t>
      </w:r>
      <w:r w:rsidRPr="00103727">
        <w:rPr>
          <w:lang w:val="en-AU"/>
        </w:rPr>
        <w:t>career and late</w:t>
      </w:r>
      <w:r w:rsidR="0047659C" w:rsidRPr="00103727">
        <w:rPr>
          <w:lang w:val="en-AU"/>
        </w:rPr>
        <w:t>-</w:t>
      </w:r>
      <w:r w:rsidRPr="00103727">
        <w:rPr>
          <w:lang w:val="en-AU"/>
        </w:rPr>
        <w:t>career workers with high levels of critical experience.</w:t>
      </w:r>
    </w:p>
    <w:p w14:paraId="512B74B7" w14:textId="13E6D43D" w:rsidR="00654128" w:rsidRPr="00103727" w:rsidRDefault="00654128" w:rsidP="00654128">
      <w:pPr>
        <w:pStyle w:val="Heading2"/>
        <w:pageBreakBefore/>
        <w:rPr>
          <w:lang w:val="en-AU"/>
        </w:rPr>
      </w:pPr>
      <w:bookmarkStart w:id="45" w:name="_Toc231480299"/>
      <w:r w:rsidRPr="00103727">
        <w:rPr>
          <w:lang w:val="en-AU"/>
        </w:rPr>
        <w:lastRenderedPageBreak/>
        <w:t>Focus area 2: Building</w:t>
      </w:r>
      <w:r w:rsidR="00261036" w:rsidRPr="00103727">
        <w:rPr>
          <w:lang w:val="en-AU"/>
        </w:rPr>
        <w:t> </w:t>
      </w:r>
      <w:r w:rsidRPr="00103727">
        <w:rPr>
          <w:lang w:val="en-AU"/>
        </w:rPr>
        <w:t>workforce</w:t>
      </w:r>
      <w:r w:rsidR="00261036" w:rsidRPr="00103727">
        <w:rPr>
          <w:lang w:val="en-AU"/>
        </w:rPr>
        <w:t> </w:t>
      </w:r>
      <w:r w:rsidRPr="00103727">
        <w:rPr>
          <w:lang w:val="en-AU"/>
        </w:rPr>
        <w:t>capability</w:t>
      </w:r>
      <w:bookmarkEnd w:id="45"/>
    </w:p>
    <w:p w14:paraId="6CCAA71F" w14:textId="77777777" w:rsidR="0090558C" w:rsidRDefault="00654128" w:rsidP="00855614">
      <w:pPr>
        <w:pStyle w:val="Heading3-BreakoutBox"/>
      </w:pPr>
      <w:r w:rsidRPr="00103727">
        <w:t>Vision</w:t>
      </w:r>
    </w:p>
    <w:p w14:paraId="4DF20832" w14:textId="128AAAE4" w:rsidR="00654128" w:rsidRPr="00103727" w:rsidRDefault="00654128" w:rsidP="00654128">
      <w:pPr>
        <w:pStyle w:val="HightlightBox"/>
        <w:spacing w:after="360"/>
      </w:pPr>
      <w:r w:rsidRPr="00103727">
        <w:t>The education, skills, and training sector supports the needs of students, teachers, workers, and the energy industry, ensuring Victoria’s workforce can effectively support the energy transition and maximise the benefits to Victoria.</w:t>
      </w:r>
    </w:p>
    <w:p w14:paraId="60DD6C23" w14:textId="77777777" w:rsidR="00FE48F0" w:rsidRPr="00103727" w:rsidRDefault="00FE48F0" w:rsidP="00FE48F0">
      <w:pPr>
        <w:pStyle w:val="Heading3"/>
        <w:spacing w:before="240"/>
        <w:rPr>
          <w:lang w:val="en-AU"/>
        </w:rPr>
      </w:pPr>
      <w:r w:rsidRPr="00103727">
        <w:rPr>
          <w:lang w:val="en-AU"/>
        </w:rPr>
        <w:t>Workforce capability challenges and opportunities</w:t>
      </w:r>
    </w:p>
    <w:p w14:paraId="298A5647" w14:textId="77777777" w:rsidR="00FE48F0" w:rsidRPr="00103727" w:rsidRDefault="00FE48F0" w:rsidP="00FE48F0">
      <w:pPr>
        <w:pStyle w:val="BodyText"/>
        <w:rPr>
          <w:lang w:val="en-AU"/>
        </w:rPr>
      </w:pPr>
      <w:r w:rsidRPr="00103727">
        <w:rPr>
          <w:lang w:val="en-AU"/>
        </w:rPr>
        <w:t>Different education pathways are required to support the workers needed across Victoria’s energy workforce.</w:t>
      </w:r>
    </w:p>
    <w:p w14:paraId="3B1CBA49" w14:textId="77777777" w:rsidR="00FE48F0" w:rsidRPr="00103727" w:rsidRDefault="00FE48F0" w:rsidP="008600EA">
      <w:pPr>
        <w:pStyle w:val="Introductoryparagraph"/>
        <w:rPr>
          <w:lang w:val="en-AU"/>
        </w:rPr>
      </w:pPr>
      <w:r w:rsidRPr="00103727">
        <w:rPr>
          <w:lang w:val="en-AU"/>
        </w:rPr>
        <w:t>Demand for occupations requiring vocational and higher education qualifications is expected to grow significantly</w:t>
      </w:r>
    </w:p>
    <w:p w14:paraId="582349DA" w14:textId="77777777" w:rsidR="00FE48F0" w:rsidRPr="00103727" w:rsidRDefault="00FE48F0" w:rsidP="00FE48F0">
      <w:pPr>
        <w:pStyle w:val="BodyText"/>
        <w:rPr>
          <w:lang w:val="en-AU"/>
        </w:rPr>
      </w:pPr>
      <w:r w:rsidRPr="00103727">
        <w:rPr>
          <w:lang w:val="en-AU"/>
        </w:rPr>
        <w:t>As the energy sector continues to transition towards renewable energy technologies like wind, solar, and batteries, the workforce is projected to grow and become more highly skilled.</w:t>
      </w:r>
    </w:p>
    <w:p w14:paraId="5CD50709" w14:textId="04B4B975" w:rsidR="00FE48F0" w:rsidRPr="00103727" w:rsidRDefault="00FE48F0" w:rsidP="00FE48F0">
      <w:pPr>
        <w:pStyle w:val="BodyText"/>
        <w:rPr>
          <w:lang w:val="en-AU"/>
        </w:rPr>
      </w:pPr>
      <w:r w:rsidRPr="00103727">
        <w:rPr>
          <w:lang w:val="en-AU"/>
        </w:rPr>
        <w:t>By 2040 the Victorian energy workforce will be made up of occupations requiring education levels of 12% high school and Certificate I, II, and III, 48% Certificate IV (or Certificate III with at least two years of on</w:t>
      </w:r>
      <w:r w:rsidR="0047659C" w:rsidRPr="00103727">
        <w:rPr>
          <w:lang w:val="en-AU"/>
        </w:rPr>
        <w:t>-</w:t>
      </w:r>
      <w:r w:rsidRPr="00103727">
        <w:rPr>
          <w:lang w:val="en-AU"/>
        </w:rPr>
        <w:t>the</w:t>
      </w:r>
      <w:r w:rsidR="0047659C" w:rsidRPr="00103727">
        <w:rPr>
          <w:lang w:val="en-AU"/>
        </w:rPr>
        <w:t>-</w:t>
      </w:r>
      <w:r w:rsidRPr="00103727">
        <w:rPr>
          <w:lang w:val="en-AU"/>
        </w:rPr>
        <w:t>job training) to associate degree, and 40%</w:t>
      </w:r>
      <w:r w:rsidR="00E75EB9">
        <w:rPr>
          <w:lang w:val="en-AU"/>
        </w:rPr>
        <w:t> </w:t>
      </w:r>
      <w:r w:rsidRPr="00103727">
        <w:rPr>
          <w:lang w:val="en-AU"/>
        </w:rPr>
        <w:t>bachelor degree or higher (Figure 41).</w:t>
      </w:r>
    </w:p>
    <w:p w14:paraId="737BD21D" w14:textId="226322D5" w:rsidR="00FE48F0" w:rsidRPr="00103727" w:rsidRDefault="00FE48F0" w:rsidP="00FE48F0">
      <w:pPr>
        <w:pStyle w:val="BodyText"/>
        <w:rPr>
          <w:lang w:val="en-AU"/>
        </w:rPr>
      </w:pPr>
      <w:r w:rsidRPr="00103727">
        <w:rPr>
          <w:lang w:val="en-AU"/>
        </w:rPr>
        <w:t>Vocational pathways will continue to develop in</w:t>
      </w:r>
      <w:r w:rsidR="0047659C" w:rsidRPr="00103727">
        <w:rPr>
          <w:lang w:val="en-AU"/>
        </w:rPr>
        <w:t>-</w:t>
      </w:r>
      <w:r w:rsidRPr="00103727">
        <w:rPr>
          <w:lang w:val="en-AU"/>
        </w:rPr>
        <w:t>demand occupations including electricians, plumbers, clerical and administrative workers, and </w:t>
      </w:r>
      <w:proofErr w:type="spellStart"/>
      <w:r w:rsidRPr="00103727">
        <w:rPr>
          <w:lang w:val="en-AU"/>
        </w:rPr>
        <w:t>airconditioning</w:t>
      </w:r>
      <w:proofErr w:type="spellEnd"/>
      <w:r w:rsidRPr="00103727">
        <w:rPr>
          <w:lang w:val="en-AU"/>
        </w:rPr>
        <w:t xml:space="preserve"> and refrigeration mechanics.</w:t>
      </w:r>
    </w:p>
    <w:p w14:paraId="59313C55" w14:textId="2B9DCF01" w:rsidR="00654128" w:rsidRPr="00103727" w:rsidRDefault="00FE48F0" w:rsidP="007C1784">
      <w:pPr>
        <w:pStyle w:val="BodyText"/>
        <w:spacing w:after="120"/>
        <w:rPr>
          <w:lang w:val="en-AU"/>
        </w:rPr>
      </w:pPr>
      <w:r w:rsidRPr="00103727">
        <w:rPr>
          <w:lang w:val="en-AU"/>
        </w:rPr>
        <w:lastRenderedPageBreak/>
        <w:t>Higher education pathways are playing a growing role, developing in</w:t>
      </w:r>
      <w:r w:rsidR="0047659C" w:rsidRPr="00103727">
        <w:rPr>
          <w:lang w:val="en-AU"/>
        </w:rPr>
        <w:t>-</w:t>
      </w:r>
      <w:r w:rsidRPr="00103727">
        <w:rPr>
          <w:lang w:val="en-AU"/>
        </w:rPr>
        <w:t>demand occupations including engineers and construction, distribution and production managers, as well as fast growing occupations such as ICT managers, information and organisation professionals, and business and systems analysts, and programmers.</w:t>
      </w:r>
    </w:p>
    <w:p w14:paraId="7DC8F9EE" w14:textId="0A38553A" w:rsidR="008600EA" w:rsidRPr="00103727" w:rsidRDefault="008600EA" w:rsidP="007C1784">
      <w:pPr>
        <w:pStyle w:val="BodyText"/>
        <w:spacing w:after="120"/>
        <w:rPr>
          <w:lang w:val="en-AU"/>
        </w:rPr>
      </w:pPr>
      <w:r w:rsidRPr="00103727">
        <w:rPr>
          <w:lang w:val="en-AU"/>
        </w:rPr>
        <w:t>Most of the energy sector workforce will continue to require post</w:t>
      </w:r>
      <w:r w:rsidR="0047659C" w:rsidRPr="00103727">
        <w:rPr>
          <w:lang w:val="en-AU"/>
        </w:rPr>
        <w:t>-</w:t>
      </w:r>
      <w:r w:rsidRPr="00103727">
        <w:rPr>
          <w:lang w:val="en-AU"/>
        </w:rPr>
        <w:t>secondary qualifications between 2026 and 2040</w:t>
      </w:r>
    </w:p>
    <w:p w14:paraId="7736B788" w14:textId="08A5E974" w:rsidR="008600EA" w:rsidRPr="00103727" w:rsidRDefault="008600EA" w:rsidP="008600EA">
      <w:pPr>
        <w:pStyle w:val="Caption"/>
        <w:keepNext/>
      </w:pPr>
      <w:r w:rsidRPr="00103727">
        <w:t xml:space="preserve">Figure </w:t>
      </w:r>
      <w:fldSimple w:instr=" SEQ Figure \* ARABIC ">
        <w:r w:rsidR="00F52ABF">
          <w:rPr>
            <w:noProof/>
          </w:rPr>
          <w:t>41</w:t>
        </w:r>
      </w:fldSimple>
      <w:r w:rsidRPr="00103727">
        <w:t xml:space="preserve">: </w:t>
      </w:r>
      <w:r w:rsidRPr="00103727">
        <w:rPr>
          <w:b w:val="0"/>
          <w:bCs/>
        </w:rPr>
        <w:t>Education categories required for the Victorian energy sector workforce between 2026 and 2040</w:t>
      </w:r>
    </w:p>
    <w:p w14:paraId="295C05B1" w14:textId="7AB9EFC9" w:rsidR="008600EA" w:rsidRPr="00103727" w:rsidRDefault="00574D91" w:rsidP="007C1784">
      <w:pPr>
        <w:pStyle w:val="BodyText"/>
        <w:spacing w:after="120"/>
        <w:rPr>
          <w:lang w:val="en-AU"/>
        </w:rPr>
      </w:pPr>
      <w:r>
        <w:rPr>
          <w:noProof/>
          <w:lang w:val="en-AU"/>
        </w:rPr>
        <w:drawing>
          <wp:inline distT="0" distB="0" distL="0" distR="0" wp14:anchorId="4A30FD29" wp14:editId="2625E38E">
            <wp:extent cx="6120130" cy="4281805"/>
            <wp:effectExtent l="0" t="0" r="1270" b="0"/>
            <wp:docPr id="1711720966" name="Picture 16" descr="Line chart of the energy-sector workforce projected from 2026 to 2040 by education level, in full-time-equivalent (FTE) workers, with separate lines for bachelor degree or higher; Certificate IV to associate degree; and high school or Certificate I to III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20966" name="Picture 16" descr="Line chart of the energy-sector workforce projected from 2026 to 2040 by education level, in full-time-equivalent (FTE) workers, with separate lines for bachelor degree or higher; Certificate IV to associate degree; and high school or Certificate I to III qualifications."/>
                    <pic:cNvPicPr/>
                  </pic:nvPicPr>
                  <pic:blipFill>
                    <a:blip r:embed="rId44" cstate="print">
                      <a:extLst>
                        <a:ext uri="{28A0092B-C50C-407E-A947-70E740481C1C}">
                          <a14:useLocalDpi xmlns:a14="http://schemas.microsoft.com/office/drawing/2010/main"/>
                        </a:ext>
                      </a:extLst>
                    </a:blip>
                    <a:stretch>
                      <a:fillRect/>
                    </a:stretch>
                  </pic:blipFill>
                  <pic:spPr>
                    <a:xfrm>
                      <a:off x="0" y="0"/>
                      <a:ext cx="6120130" cy="4281805"/>
                    </a:xfrm>
                    <a:prstGeom prst="rect">
                      <a:avLst/>
                    </a:prstGeom>
                  </pic:spPr>
                </pic:pic>
              </a:graphicData>
            </a:graphic>
          </wp:inline>
        </w:drawing>
      </w:r>
    </w:p>
    <w:p w14:paraId="70150CFD" w14:textId="38183013" w:rsidR="008600EA" w:rsidRPr="00103727" w:rsidRDefault="008600EA" w:rsidP="008600EA">
      <w:pPr>
        <w:pStyle w:val="BodyText"/>
        <w:rPr>
          <w:lang w:val="en-AU"/>
        </w:rPr>
      </w:pPr>
      <w:r w:rsidRPr="00103727">
        <w:rPr>
          <w:lang w:val="en-AU"/>
        </w:rPr>
        <w:t>The energy sector workforce in Figure 41 includes the majority of energy generation (excluding construction of gas powered generation), energy networks, utility</w:t>
      </w:r>
      <w:r w:rsidR="0047659C" w:rsidRPr="00103727">
        <w:rPr>
          <w:lang w:val="en-AU"/>
        </w:rPr>
        <w:t>-</w:t>
      </w:r>
      <w:r w:rsidRPr="00103727">
        <w:rPr>
          <w:lang w:val="en-AU"/>
        </w:rPr>
        <w:t>scale energy storage, energy enablers, distributed energy resources, selected zero</w:t>
      </w:r>
      <w:r w:rsidR="0047659C" w:rsidRPr="00103727">
        <w:rPr>
          <w:lang w:val="en-AU"/>
        </w:rPr>
        <w:t>-</w:t>
      </w:r>
      <w:r w:rsidRPr="00103727">
        <w:rPr>
          <w:lang w:val="en-AU"/>
        </w:rPr>
        <w:t xml:space="preserve">emissions vehicle (ZEV) infrastructure (electric vehicle charging infrastructure only, excluding hydrogen vehicle refuelling infrastructure), and selected energy upgrades and services (residential </w:t>
      </w:r>
      <w:r w:rsidRPr="00103727">
        <w:rPr>
          <w:lang w:val="en-AU"/>
        </w:rPr>
        <w:lastRenderedPageBreak/>
        <w:t>electrification and services only, excluding residential energy efficiency and commercial, industrial, agricultural and forestry electrification and energy efficiency). It shows 53,300 FTE of the 68,100 FTE workers projected for 2040.</w:t>
      </w:r>
    </w:p>
    <w:p w14:paraId="5411EECC" w14:textId="77750A32" w:rsidR="008600EA" w:rsidRPr="00103727" w:rsidRDefault="008600EA" w:rsidP="00855614">
      <w:pPr>
        <w:pStyle w:val="Heading3-BreakoutBox"/>
      </w:pPr>
      <w:r w:rsidRPr="00103727">
        <w:t>Skills First and Free TAFE: fee</w:t>
      </w:r>
      <w:r w:rsidR="0047659C" w:rsidRPr="00103727">
        <w:t>-</w:t>
      </w:r>
      <w:r w:rsidRPr="00103727">
        <w:t>free and subsidised access to training</w:t>
      </w:r>
    </w:p>
    <w:p w14:paraId="2C7FA43E" w14:textId="77777777" w:rsidR="0090558C" w:rsidRDefault="008600EA" w:rsidP="007C1784">
      <w:pPr>
        <w:pStyle w:val="HightlightBox"/>
        <w:spacing w:after="0"/>
      </w:pPr>
      <w:r w:rsidRPr="00103727">
        <w:t>Through Skills First and Free TAFE, the Victorian Government provides subsidised or fee</w:t>
      </w:r>
      <w:r w:rsidR="0047659C" w:rsidRPr="00103727">
        <w:t>-</w:t>
      </w:r>
      <w:r w:rsidRPr="00103727">
        <w:t>free access to clean energy training pathways.</w:t>
      </w:r>
    </w:p>
    <w:p w14:paraId="427388D9" w14:textId="77777777" w:rsidR="0090558C" w:rsidRDefault="008600EA" w:rsidP="008600EA">
      <w:pPr>
        <w:pStyle w:val="HightlightBox"/>
      </w:pPr>
      <w:r w:rsidRPr="00103727">
        <w:t>Relevant energy sector subsidised training offerings include:</w:t>
      </w:r>
    </w:p>
    <w:p w14:paraId="48D91B99" w14:textId="37CCAF72" w:rsidR="008600EA" w:rsidRPr="00103727" w:rsidRDefault="008600EA" w:rsidP="00F2396B">
      <w:pPr>
        <w:pStyle w:val="Heading4-BreakoutBox"/>
        <w:spacing w:after="0"/>
        <w:rPr>
          <w:sz w:val="26"/>
          <w:szCs w:val="26"/>
        </w:rPr>
      </w:pPr>
      <w:r w:rsidRPr="00103727">
        <w:rPr>
          <w:sz w:val="26"/>
          <w:szCs w:val="26"/>
        </w:rPr>
        <w:t>Accredited Short Courses (Skill Sets)</w:t>
      </w:r>
    </w:p>
    <w:p w14:paraId="4C04A51B" w14:textId="77777777" w:rsidR="008600EA" w:rsidRPr="00103727" w:rsidRDefault="008600EA" w:rsidP="00F2396B">
      <w:pPr>
        <w:pStyle w:val="HightlightBox"/>
        <w:spacing w:after="0"/>
      </w:pPr>
      <w:r w:rsidRPr="00103727">
        <w:t>Course in Working Safely on Rooftop Renewable Energy Systems – also available as a Free TAFE short course</w:t>
      </w:r>
    </w:p>
    <w:p w14:paraId="2563354A" w14:textId="77777777" w:rsidR="0090558C" w:rsidRDefault="008600EA" w:rsidP="008600EA">
      <w:pPr>
        <w:pStyle w:val="HightlightBox"/>
      </w:pPr>
      <w:r w:rsidRPr="00103727">
        <w:t>Grid</w:t>
      </w:r>
      <w:r w:rsidR="0047659C" w:rsidRPr="00103727">
        <w:t>-</w:t>
      </w:r>
      <w:r w:rsidRPr="00103727">
        <w:t>connected Photovoltaic Systems Designer</w:t>
      </w:r>
      <w:r w:rsidR="0047659C" w:rsidRPr="00103727">
        <w:t>-</w:t>
      </w:r>
      <w:r w:rsidRPr="00103727">
        <w:t>Installer Skill Set</w:t>
      </w:r>
    </w:p>
    <w:p w14:paraId="2CF9763E" w14:textId="6555BDE7" w:rsidR="008600EA" w:rsidRPr="00103727" w:rsidRDefault="008600EA" w:rsidP="00F2396B">
      <w:pPr>
        <w:pStyle w:val="Heading4-BreakoutBox"/>
        <w:spacing w:line="360" w:lineRule="auto"/>
        <w:rPr>
          <w:sz w:val="26"/>
          <w:szCs w:val="26"/>
        </w:rPr>
      </w:pPr>
      <w:r w:rsidRPr="00103727">
        <w:rPr>
          <w:sz w:val="26"/>
          <w:szCs w:val="26"/>
        </w:rPr>
        <w:t>Certificate II – apprenticeship pathways, also available as Free TAFE</w:t>
      </w:r>
    </w:p>
    <w:p w14:paraId="21F3D53D" w14:textId="77777777" w:rsidR="0090558C" w:rsidRDefault="008600EA" w:rsidP="00F2396B">
      <w:pPr>
        <w:pStyle w:val="HightlightBox"/>
        <w:spacing w:after="40"/>
      </w:pPr>
      <w:r w:rsidRPr="00103727">
        <w:t>Certificate II in Electrotechnology (Career Start)</w:t>
      </w:r>
    </w:p>
    <w:p w14:paraId="3F3D7531" w14:textId="6A0020B6" w:rsidR="008600EA" w:rsidRPr="00103727" w:rsidRDefault="008600EA" w:rsidP="008600EA">
      <w:pPr>
        <w:pStyle w:val="HightlightBox"/>
      </w:pPr>
      <w:r w:rsidRPr="00103727">
        <w:t>Certificate II in Electrotechnology (Pre</w:t>
      </w:r>
      <w:r w:rsidR="0047659C" w:rsidRPr="00103727">
        <w:t>-</w:t>
      </w:r>
      <w:r w:rsidRPr="00103727">
        <w:t>vocational)</w:t>
      </w:r>
    </w:p>
    <w:p w14:paraId="33C5C0BA" w14:textId="77777777" w:rsidR="008600EA" w:rsidRPr="00103727" w:rsidRDefault="008600EA" w:rsidP="00F2396B">
      <w:pPr>
        <w:pStyle w:val="Heading4-BreakoutBox"/>
        <w:spacing w:after="0"/>
        <w:rPr>
          <w:sz w:val="26"/>
          <w:szCs w:val="26"/>
        </w:rPr>
      </w:pPr>
      <w:r w:rsidRPr="00103727">
        <w:rPr>
          <w:sz w:val="26"/>
          <w:szCs w:val="26"/>
        </w:rPr>
        <w:t>Certificate III</w:t>
      </w:r>
    </w:p>
    <w:p w14:paraId="447F76F0" w14:textId="77777777" w:rsidR="008600EA" w:rsidRPr="00103727" w:rsidRDefault="008600EA" w:rsidP="008600EA">
      <w:pPr>
        <w:pStyle w:val="HightlightBox"/>
      </w:pPr>
      <w:r w:rsidRPr="00103727">
        <w:t>Certificate III in Electrotechnology Electrician – apprenticeship</w:t>
      </w:r>
    </w:p>
    <w:p w14:paraId="6902A715" w14:textId="77777777" w:rsidR="008600EA" w:rsidRPr="00103727" w:rsidRDefault="008600EA" w:rsidP="00F2396B">
      <w:pPr>
        <w:pStyle w:val="Heading4-BreakoutBox"/>
        <w:spacing w:after="0"/>
        <w:rPr>
          <w:sz w:val="26"/>
          <w:szCs w:val="26"/>
        </w:rPr>
      </w:pPr>
      <w:r w:rsidRPr="00103727">
        <w:rPr>
          <w:sz w:val="26"/>
          <w:szCs w:val="26"/>
        </w:rPr>
        <w:t>Certificate IV</w:t>
      </w:r>
    </w:p>
    <w:p w14:paraId="25D0BEED" w14:textId="77777777" w:rsidR="008600EA" w:rsidRPr="00103727" w:rsidRDefault="008600EA" w:rsidP="00F2396B">
      <w:pPr>
        <w:pStyle w:val="HightlightBox"/>
        <w:spacing w:after="40"/>
      </w:pPr>
      <w:r w:rsidRPr="00103727">
        <w:t>Certificate IV in Electrical Inspection</w:t>
      </w:r>
    </w:p>
    <w:p w14:paraId="54394BF5" w14:textId="77777777" w:rsidR="008600EA" w:rsidRPr="00103727" w:rsidRDefault="008600EA" w:rsidP="00F2396B">
      <w:pPr>
        <w:pStyle w:val="HightlightBox"/>
        <w:spacing w:after="40"/>
      </w:pPr>
      <w:r w:rsidRPr="00103727">
        <w:t>Certificate IV in Electrotechnology – Systems Electrician – apprenticeship</w:t>
      </w:r>
    </w:p>
    <w:p w14:paraId="3523E93F" w14:textId="77777777" w:rsidR="008600EA" w:rsidRPr="00103727" w:rsidRDefault="008600EA" w:rsidP="00F2396B">
      <w:pPr>
        <w:pStyle w:val="HightlightBox"/>
        <w:spacing w:after="40"/>
      </w:pPr>
      <w:r w:rsidRPr="00103727">
        <w:t>Certificate IV in Energy Management and Control – apprenticeship</w:t>
      </w:r>
    </w:p>
    <w:p w14:paraId="217CE549" w14:textId="3DB7D74D" w:rsidR="008600EA" w:rsidRPr="00103727" w:rsidRDefault="008600EA" w:rsidP="007C1784">
      <w:pPr>
        <w:pStyle w:val="HightlightBox"/>
      </w:pPr>
      <w:r w:rsidRPr="00103727">
        <w:t>Certificate IV in Electrical – Renewable Energy – apprenticeship</w:t>
      </w:r>
    </w:p>
    <w:p w14:paraId="0D054BFE" w14:textId="77777777" w:rsidR="00546F7A" w:rsidRPr="00103727" w:rsidRDefault="00F2396B" w:rsidP="007C1784">
      <w:pPr>
        <w:pStyle w:val="HightlightBox"/>
        <w:spacing w:after="0"/>
      </w:pPr>
      <w:r w:rsidRPr="00103727">
        <w:rPr>
          <w:b/>
          <w:bCs/>
        </w:rPr>
        <w:t>Note:</w:t>
      </w:r>
      <w:r w:rsidRPr="00103727">
        <w:t xml:space="preserve"> Courses are subject to availability.</w:t>
      </w:r>
    </w:p>
    <w:p w14:paraId="224846F3" w14:textId="77777777" w:rsidR="0090558C" w:rsidRDefault="0090558C" w:rsidP="007C1784">
      <w:pPr>
        <w:pStyle w:val="BodyText"/>
        <w:spacing w:after="0" w:line="240" w:lineRule="auto"/>
        <w:rPr>
          <w:lang w:val="en-AU"/>
        </w:rPr>
      </w:pPr>
    </w:p>
    <w:p w14:paraId="7A93ACE3" w14:textId="3514E85C" w:rsidR="00546F7A" w:rsidRPr="00103727" w:rsidRDefault="007C1784" w:rsidP="00855614">
      <w:pPr>
        <w:pStyle w:val="Heading3-BreakoutBox"/>
      </w:pPr>
      <w:r w:rsidRPr="00103727">
        <w:t>Higher education supported to lead the way in emerging energy technologies</w:t>
      </w:r>
    </w:p>
    <w:p w14:paraId="497F5CF9" w14:textId="77777777" w:rsidR="0090558C" w:rsidRDefault="007C1784" w:rsidP="007C1784">
      <w:pPr>
        <w:pStyle w:val="HightlightBox"/>
      </w:pPr>
      <w:r w:rsidRPr="00103727">
        <w:t>Through the $350 million Victorian Higher Education State Investment Fund, the Victorian Government supported universities with capital works, applied research, and research infrastructure to boost Victoria’s economy.</w:t>
      </w:r>
    </w:p>
    <w:p w14:paraId="7D77ECC2" w14:textId="49D69E2F" w:rsidR="007C1784" w:rsidRPr="00103727" w:rsidRDefault="007C1784" w:rsidP="007C1784">
      <w:pPr>
        <w:pStyle w:val="HightlightBox"/>
      </w:pPr>
      <w:r w:rsidRPr="00103727">
        <w:t>More than $57 million in funding supported energy-related projects like Swinburne University’s Victorian Hydrogen Hub (VH2), the University of Melbourne’s Zero Emissions Energy Laboratory (ZEE Lab) and the Deakin Hydrogen Hub.</w:t>
      </w:r>
    </w:p>
    <w:p w14:paraId="0A166927" w14:textId="7CC2C78D" w:rsidR="007C1784" w:rsidRPr="00103727" w:rsidRDefault="007C1784" w:rsidP="007C1784">
      <w:pPr>
        <w:pStyle w:val="HightlightBox"/>
        <w:spacing w:after="480"/>
      </w:pPr>
      <w:r w:rsidRPr="00103727">
        <w:t>The Victorian Hydrogen Hub (VH2), led by Swinburne University in partnership with CSIRO and Germany’s ARENA2036, enables hydrogen research for industry and develops new hydrogen skill sets to equip the next generation of skilled workers that Australia needs to grow this emerging sector. VH2 has funded over 20 hydrogen PhD projects as well as internship opportunities at bachelor and postgraduate level in partnership with industry. Demonstration projects such as the VH2/CSIRO hydrogen refuelling station will provide the critical infrastructure needed to train future engineering students on hydrogen refuelling technology.</w:t>
      </w:r>
    </w:p>
    <w:p w14:paraId="1594F127" w14:textId="77777777" w:rsidR="007C1784" w:rsidRPr="00103727" w:rsidRDefault="007C1784" w:rsidP="00D71D00">
      <w:pPr>
        <w:pStyle w:val="Heading3"/>
      </w:pPr>
      <w:r w:rsidRPr="00103727">
        <w:t>Education and training</w:t>
      </w:r>
    </w:p>
    <w:p w14:paraId="4BF4D040" w14:textId="77777777" w:rsidR="0090558C" w:rsidRDefault="007C1784" w:rsidP="007C1784">
      <w:pPr>
        <w:pStyle w:val="BodyText"/>
        <w:rPr>
          <w:lang w:val="en-AU"/>
        </w:rPr>
      </w:pPr>
      <w:r w:rsidRPr="00103727">
        <w:rPr>
          <w:lang w:val="en-AU"/>
        </w:rPr>
        <w:t>For this Plan, the education and training sector includes learning opportunities for all ages, from primary school through to adulthood, across all abilities and levels, provided by both state-run and private institutions.</w:t>
      </w:r>
    </w:p>
    <w:p w14:paraId="683445AE" w14:textId="361E8583" w:rsidR="007C1784" w:rsidRPr="00103727" w:rsidRDefault="007C1784" w:rsidP="007C1784">
      <w:pPr>
        <w:pStyle w:val="BodyText"/>
        <w:rPr>
          <w:lang w:val="en-AU"/>
        </w:rPr>
      </w:pPr>
      <w:r w:rsidRPr="00103727">
        <w:rPr>
          <w:lang w:val="en-AU"/>
        </w:rPr>
        <w:t xml:space="preserve">This sector covers primary school, secondary school, pre-accredited training, post-secondary qualifications, vocational education and training (VET) such as TAFEs and </w:t>
      </w:r>
      <w:r w:rsidRPr="00103727">
        <w:rPr>
          <w:lang w:val="en-AU"/>
        </w:rPr>
        <w:lastRenderedPageBreak/>
        <w:t>other registered training organisations. It also includes higher education, such as universities, and dual</w:t>
      </w:r>
      <w:r w:rsidRPr="00103727">
        <w:rPr>
          <w:rFonts w:ascii="Cambria Math" w:hAnsi="Cambria Math" w:cs="Cambria Math"/>
          <w:lang w:val="en-AU"/>
        </w:rPr>
        <w:t>‑</w:t>
      </w:r>
      <w:r w:rsidRPr="00103727">
        <w:rPr>
          <w:lang w:val="en-AU"/>
        </w:rPr>
        <w:t>sector providers that combine vocational and higher</w:t>
      </w:r>
      <w:r w:rsidRPr="00103727">
        <w:rPr>
          <w:rFonts w:ascii="Cambria Math" w:hAnsi="Cambria Math" w:cs="Cambria Math"/>
          <w:lang w:val="en-AU"/>
        </w:rPr>
        <w:t>‑</w:t>
      </w:r>
      <w:r w:rsidRPr="00103727">
        <w:rPr>
          <w:lang w:val="en-AU"/>
        </w:rPr>
        <w:t>education pathways. Other learning options, including micro</w:t>
      </w:r>
      <w:r w:rsidRPr="00103727">
        <w:rPr>
          <w:rFonts w:ascii="Cambria Math" w:hAnsi="Cambria Math" w:cs="Cambria Math"/>
          <w:lang w:val="en-AU"/>
        </w:rPr>
        <w:t>‑</w:t>
      </w:r>
      <w:r w:rsidRPr="00103727">
        <w:rPr>
          <w:lang w:val="en-AU"/>
        </w:rPr>
        <w:t>credentials and industry</w:t>
      </w:r>
      <w:r w:rsidRPr="00103727">
        <w:rPr>
          <w:rFonts w:ascii="Cambria Math" w:hAnsi="Cambria Math" w:cs="Cambria Math"/>
          <w:lang w:val="en-AU"/>
        </w:rPr>
        <w:t>‑</w:t>
      </w:r>
      <w:r w:rsidRPr="00103727">
        <w:rPr>
          <w:lang w:val="en-AU"/>
        </w:rPr>
        <w:t>recognised training, are also part of this sector.</w:t>
      </w:r>
    </w:p>
    <w:p w14:paraId="3862192D" w14:textId="77777777" w:rsidR="007C1784" w:rsidRPr="00103727" w:rsidRDefault="007C1784" w:rsidP="007C1784">
      <w:pPr>
        <w:pStyle w:val="BodyText"/>
        <w:rPr>
          <w:lang w:val="en-AU"/>
        </w:rPr>
      </w:pPr>
      <w:r w:rsidRPr="00103727">
        <w:rPr>
          <w:lang w:val="en-AU"/>
        </w:rPr>
        <w:t>Recognising that people have different learning preferences, strengths, and career ambitions, the sector aims to create pathways for Victorians to enter and move between education options as needed throughout their lives. As the energy system transitions, there is an ongoing need for education and training offerings and pathways to adapt and change to support the unique demands of the sector. Stakeholders note that this often requires workers to undergo additional training on the job or outside of work. Finding and accessing the right training can be challenging.</w:t>
      </w:r>
    </w:p>
    <w:p w14:paraId="2C991369" w14:textId="18C02F78" w:rsidR="00C53BA7" w:rsidRPr="00103727" w:rsidRDefault="007C1784" w:rsidP="007C1784">
      <w:pPr>
        <w:pStyle w:val="BodyText"/>
        <w:rPr>
          <w:lang w:val="en-AU"/>
        </w:rPr>
        <w:sectPr w:rsidR="00C53BA7" w:rsidRPr="00103727" w:rsidSect="00EB277B">
          <w:endnotePr>
            <w:numFmt w:val="decimal"/>
          </w:endnotePr>
          <w:pgSz w:w="11906" w:h="16838"/>
          <w:pgMar w:top="1134" w:right="1134" w:bottom="1134" w:left="1134" w:header="720" w:footer="454" w:gutter="0"/>
          <w:cols w:space="720"/>
          <w:noEndnote/>
          <w:docGrid w:linePitch="326"/>
        </w:sectPr>
      </w:pPr>
      <w:r w:rsidRPr="00103727">
        <w:rPr>
          <w:lang w:val="en-AU"/>
        </w:rPr>
        <w:t>Industry will play a key role in providing expertise and ‘top up’ training in renewable energy</w:t>
      </w:r>
      <w:r w:rsidR="00E75EB9">
        <w:rPr>
          <w:lang w:val="en-AU"/>
        </w:rPr>
        <w:t> </w:t>
      </w:r>
      <w:r w:rsidRPr="00103727">
        <w:rPr>
          <w:lang w:val="en-AU"/>
        </w:rPr>
        <w:t>specific technologies. Learners will benefit from industry and education partnerships to co-design and co-deliver the required skills.</w:t>
      </w:r>
    </w:p>
    <w:p w14:paraId="02DEEE52" w14:textId="557E2313" w:rsidR="00C53BA7" w:rsidRPr="00103727" w:rsidRDefault="00C53BA7" w:rsidP="00C53BA7">
      <w:pPr>
        <w:pStyle w:val="Caption"/>
        <w:keepNext/>
        <w:spacing w:before="0" w:after="0"/>
      </w:pPr>
      <w:r w:rsidRPr="00103727">
        <w:lastRenderedPageBreak/>
        <w:t>Education and training</w:t>
      </w:r>
      <w:r w:rsidR="003E36DE">
        <w:t xml:space="preserve"> Pathways</w:t>
      </w:r>
    </w:p>
    <w:p w14:paraId="4A256963" w14:textId="2C66B1C3" w:rsidR="00C53BA7" w:rsidRPr="00103727" w:rsidRDefault="003E36DE" w:rsidP="00C53BA7">
      <w:pPr>
        <w:pStyle w:val="BodyText"/>
        <w:jc w:val="center"/>
        <w:rPr>
          <w:lang w:val="en-AU"/>
        </w:rPr>
        <w:sectPr w:rsidR="00C53BA7" w:rsidRPr="00103727" w:rsidSect="003E36DE">
          <w:endnotePr>
            <w:numFmt w:val="decimal"/>
          </w:endnotePr>
          <w:pgSz w:w="16838" w:h="11906" w:orient="landscape"/>
          <w:pgMar w:top="284" w:right="1134" w:bottom="851" w:left="1134" w:header="720" w:footer="454" w:gutter="0"/>
          <w:cols w:space="720"/>
          <w:noEndnote/>
          <w:docGrid w:linePitch="326"/>
        </w:sectPr>
      </w:pPr>
      <w:r>
        <w:rPr>
          <w:noProof/>
          <w:lang w:val="en-AU"/>
        </w:rPr>
        <w:drawing>
          <wp:inline distT="0" distB="0" distL="0" distR="0" wp14:anchorId="7ABE454D" wp14:editId="1F58A104">
            <wp:extent cx="9251950" cy="6122670"/>
            <wp:effectExtent l="0" t="0" r="6350" b="0"/>
            <wp:docPr id="1661901997" name="Picture 14" descr="Diagram of education and training pathways into the energy workforce, showing how learners can progress between school, vocational education and training (VET), and higher education into energy-sector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01997" name="Picture 14" descr="Diagram of education and training pathways into the energy workforce, showing how learners can progress between school, vocational education and training (VET), and higher education into energy-sector occupations."/>
                    <pic:cNvPicPr/>
                  </pic:nvPicPr>
                  <pic:blipFill>
                    <a:blip r:embed="rId45" cstate="print">
                      <a:extLst>
                        <a:ext uri="{28A0092B-C50C-407E-A947-70E740481C1C}">
                          <a14:useLocalDpi xmlns:a14="http://schemas.microsoft.com/office/drawing/2010/main"/>
                        </a:ext>
                      </a:extLst>
                    </a:blip>
                    <a:stretch>
                      <a:fillRect/>
                    </a:stretch>
                  </pic:blipFill>
                  <pic:spPr>
                    <a:xfrm>
                      <a:off x="0" y="0"/>
                      <a:ext cx="9251950" cy="6122670"/>
                    </a:xfrm>
                    <a:prstGeom prst="rect">
                      <a:avLst/>
                    </a:prstGeom>
                  </pic:spPr>
                </pic:pic>
              </a:graphicData>
            </a:graphic>
          </wp:inline>
        </w:drawing>
      </w:r>
    </w:p>
    <w:p w14:paraId="4BBE590A" w14:textId="69261BA2" w:rsidR="00C53BA7" w:rsidRPr="00103727" w:rsidRDefault="002E595D" w:rsidP="002E595D">
      <w:pPr>
        <w:pStyle w:val="Heading3"/>
        <w:rPr>
          <w:lang w:val="en-AU"/>
        </w:rPr>
      </w:pPr>
      <w:r w:rsidRPr="00103727">
        <w:rPr>
          <w:lang w:val="en-AU"/>
        </w:rPr>
        <w:lastRenderedPageBreak/>
        <w:t>Education pathways into top occupations across the energy workforce vary</w:t>
      </w:r>
    </w:p>
    <w:tbl>
      <w:tblPr>
        <w:tblStyle w:val="Style2"/>
        <w:tblpPr w:leftFromText="181" w:rightFromText="181" w:bottomFromText="284" w:vertAnchor="text" w:tblpY="1"/>
        <w:tblOverlap w:val="never"/>
        <w:tblW w:w="5000" w:type="pct"/>
        <w:tblCellMar>
          <w:top w:w="113" w:type="dxa"/>
        </w:tblCellMar>
        <w:tblLook w:val="0020" w:firstRow="1" w:lastRow="0" w:firstColumn="0" w:lastColumn="0" w:noHBand="0" w:noVBand="0"/>
      </w:tblPr>
      <w:tblGrid>
        <w:gridCol w:w="1878"/>
        <w:gridCol w:w="3870"/>
        <w:gridCol w:w="3870"/>
      </w:tblGrid>
      <w:tr w:rsidR="002E595D" w:rsidRPr="00103727" w14:paraId="6B9113DC" w14:textId="77777777" w:rsidTr="00E17E9D">
        <w:trPr>
          <w:cnfStyle w:val="100000000000" w:firstRow="1" w:lastRow="0" w:firstColumn="0" w:lastColumn="0" w:oddVBand="0" w:evenVBand="0" w:oddHBand="0" w:evenHBand="0" w:firstRowFirstColumn="0" w:firstRowLastColumn="0" w:lastRowFirstColumn="0" w:lastRowLastColumn="0"/>
          <w:trHeight w:val="340"/>
          <w:tblHeader/>
        </w:trPr>
        <w:tc>
          <w:tcPr>
            <w:tcW w:w="976" w:type="pct"/>
          </w:tcPr>
          <w:p w14:paraId="6F149A23" w14:textId="7241320B" w:rsidR="002E595D" w:rsidRPr="00103727" w:rsidRDefault="002E595D" w:rsidP="00E17E9D">
            <w:pPr>
              <w:pStyle w:val="Tabletext"/>
              <w:spacing w:line="240" w:lineRule="auto"/>
              <w:rPr>
                <w:lang w:val="en-AU"/>
              </w:rPr>
            </w:pPr>
            <w:r w:rsidRPr="00103727">
              <w:rPr>
                <w:lang w:val="en-AU"/>
              </w:rPr>
              <w:t>Top jobs</w:t>
            </w:r>
          </w:p>
        </w:tc>
        <w:tc>
          <w:tcPr>
            <w:tcW w:w="2012" w:type="pct"/>
          </w:tcPr>
          <w:p w14:paraId="046A1F76" w14:textId="77777777" w:rsidR="002E595D" w:rsidRPr="00103727" w:rsidRDefault="002E595D" w:rsidP="00E17E9D">
            <w:pPr>
              <w:pStyle w:val="Tabletext"/>
              <w:spacing w:line="240" w:lineRule="auto"/>
              <w:rPr>
                <w:lang w:val="en-AU"/>
              </w:rPr>
            </w:pPr>
            <w:r w:rsidRPr="00103727">
              <w:rPr>
                <w:lang w:val="en-AU"/>
              </w:rPr>
              <w:t>Education category</w:t>
            </w:r>
          </w:p>
        </w:tc>
        <w:tc>
          <w:tcPr>
            <w:tcW w:w="2012" w:type="pct"/>
          </w:tcPr>
          <w:p w14:paraId="7645B72C" w14:textId="77777777" w:rsidR="002E595D" w:rsidRPr="00103727" w:rsidRDefault="002E595D" w:rsidP="00E17E9D">
            <w:pPr>
              <w:pStyle w:val="Tabletext"/>
              <w:spacing w:line="240" w:lineRule="auto"/>
              <w:rPr>
                <w:lang w:val="en-AU"/>
              </w:rPr>
            </w:pPr>
            <w:r w:rsidRPr="00103727">
              <w:rPr>
                <w:lang w:val="en-AU"/>
              </w:rPr>
              <w:t>Education requirement</w:t>
            </w:r>
          </w:p>
        </w:tc>
      </w:tr>
      <w:tr w:rsidR="002E595D" w:rsidRPr="00103727" w14:paraId="4646A2E1" w14:textId="77777777" w:rsidTr="00E17E9D">
        <w:trPr>
          <w:trHeight w:val="680"/>
        </w:trPr>
        <w:tc>
          <w:tcPr>
            <w:tcW w:w="976" w:type="pct"/>
            <w:shd w:val="clear" w:color="auto" w:fill="F2F2F2" w:themeFill="background1" w:themeFillShade="F2"/>
          </w:tcPr>
          <w:p w14:paraId="0730C6A8" w14:textId="77777777" w:rsidR="002E595D" w:rsidRPr="00103727" w:rsidRDefault="002E595D" w:rsidP="00E17E9D">
            <w:pPr>
              <w:pStyle w:val="Tabletext"/>
              <w:rPr>
                <w:b/>
                <w:bCs/>
                <w:lang w:val="en-AU"/>
              </w:rPr>
            </w:pPr>
            <w:r w:rsidRPr="00103727">
              <w:rPr>
                <w:b/>
                <w:bCs/>
                <w:lang w:val="en-AU"/>
              </w:rPr>
              <w:t>Electricians</w:t>
            </w:r>
          </w:p>
        </w:tc>
        <w:tc>
          <w:tcPr>
            <w:tcW w:w="2012" w:type="pct"/>
          </w:tcPr>
          <w:p w14:paraId="7541CD3B" w14:textId="3979A207" w:rsidR="002E595D" w:rsidRPr="00103727" w:rsidRDefault="002E595D" w:rsidP="00E17E9D">
            <w:pPr>
              <w:pStyle w:val="Tabletext"/>
              <w:rPr>
                <w:lang w:val="en-AU"/>
              </w:rPr>
            </w:pPr>
            <w:r w:rsidRPr="00103727">
              <w:rPr>
                <w:lang w:val="en-AU"/>
              </w:rPr>
              <w:t>Certificate IV (or Certificate III with at least 2 years of on-the-job training) to associate degree</w:t>
            </w:r>
          </w:p>
        </w:tc>
        <w:tc>
          <w:tcPr>
            <w:tcW w:w="2012" w:type="pct"/>
          </w:tcPr>
          <w:p w14:paraId="786B4518" w14:textId="77777777" w:rsidR="002E595D" w:rsidRPr="00103727" w:rsidRDefault="002E595D" w:rsidP="00E17E9D">
            <w:pPr>
              <w:pStyle w:val="Tabletext"/>
              <w:rPr>
                <w:lang w:val="en-AU"/>
              </w:rPr>
            </w:pPr>
            <w:r w:rsidRPr="00103727">
              <w:rPr>
                <w:lang w:val="en-AU"/>
              </w:rPr>
              <w:t>Certificate III in Electrotechnology and apprenticeship</w:t>
            </w:r>
          </w:p>
        </w:tc>
      </w:tr>
      <w:tr w:rsidR="002E595D" w:rsidRPr="00103727" w14:paraId="2D0CDAA7" w14:textId="77777777" w:rsidTr="00E17E9D">
        <w:trPr>
          <w:trHeight w:val="680"/>
        </w:trPr>
        <w:tc>
          <w:tcPr>
            <w:tcW w:w="976" w:type="pct"/>
            <w:shd w:val="clear" w:color="auto" w:fill="F2F2F2" w:themeFill="background1" w:themeFillShade="F2"/>
          </w:tcPr>
          <w:p w14:paraId="13FF3152" w14:textId="77777777" w:rsidR="002E595D" w:rsidRPr="00103727" w:rsidRDefault="002E595D" w:rsidP="00E17E9D">
            <w:pPr>
              <w:pStyle w:val="Tabletext"/>
              <w:rPr>
                <w:b/>
                <w:bCs/>
                <w:lang w:val="en-AU"/>
              </w:rPr>
            </w:pPr>
            <w:r w:rsidRPr="00103727">
              <w:rPr>
                <w:b/>
                <w:bCs/>
                <w:lang w:val="en-AU"/>
              </w:rPr>
              <w:t>Plumbers</w:t>
            </w:r>
          </w:p>
        </w:tc>
        <w:tc>
          <w:tcPr>
            <w:tcW w:w="2012" w:type="pct"/>
          </w:tcPr>
          <w:p w14:paraId="4013E40A" w14:textId="2B2D8CB3" w:rsidR="002E595D" w:rsidRPr="00103727" w:rsidRDefault="002E595D" w:rsidP="00E17E9D">
            <w:pPr>
              <w:pStyle w:val="Tabletext"/>
              <w:rPr>
                <w:lang w:val="en-AU"/>
              </w:rPr>
            </w:pPr>
            <w:r w:rsidRPr="00103727">
              <w:rPr>
                <w:lang w:val="en-AU"/>
              </w:rPr>
              <w:t>Certificate IV (or Certificate III with at least 2 years of on-the-job training) to associate degree</w:t>
            </w:r>
          </w:p>
        </w:tc>
        <w:tc>
          <w:tcPr>
            <w:tcW w:w="2012" w:type="pct"/>
          </w:tcPr>
          <w:p w14:paraId="562037E3" w14:textId="77777777" w:rsidR="002E595D" w:rsidRPr="00103727" w:rsidRDefault="002E595D" w:rsidP="00E17E9D">
            <w:pPr>
              <w:pStyle w:val="Tabletext"/>
              <w:rPr>
                <w:lang w:val="en-AU"/>
              </w:rPr>
            </w:pPr>
            <w:r w:rsidRPr="00103727">
              <w:rPr>
                <w:lang w:val="en-AU"/>
              </w:rPr>
              <w:t>Certificate III in Plumbing and apprenticeship</w:t>
            </w:r>
          </w:p>
        </w:tc>
      </w:tr>
      <w:tr w:rsidR="002E595D" w:rsidRPr="00103727" w14:paraId="1A0B1E89" w14:textId="77777777" w:rsidTr="00E17E9D">
        <w:trPr>
          <w:trHeight w:val="680"/>
        </w:trPr>
        <w:tc>
          <w:tcPr>
            <w:tcW w:w="976" w:type="pct"/>
            <w:shd w:val="clear" w:color="auto" w:fill="F2F2F2" w:themeFill="background1" w:themeFillShade="F2"/>
          </w:tcPr>
          <w:p w14:paraId="197F3327" w14:textId="77777777" w:rsidR="002E595D" w:rsidRPr="00103727" w:rsidRDefault="002E595D" w:rsidP="00E17E9D">
            <w:pPr>
              <w:pStyle w:val="Tabletext"/>
              <w:rPr>
                <w:b/>
                <w:bCs/>
                <w:lang w:val="en-AU"/>
              </w:rPr>
            </w:pPr>
            <w:r w:rsidRPr="00103727">
              <w:rPr>
                <w:b/>
                <w:bCs/>
                <w:lang w:val="en-AU"/>
              </w:rPr>
              <w:t>ICT managers</w:t>
            </w:r>
          </w:p>
        </w:tc>
        <w:tc>
          <w:tcPr>
            <w:tcW w:w="2012" w:type="pct"/>
          </w:tcPr>
          <w:p w14:paraId="3FDA0DC6" w14:textId="77777777" w:rsidR="002E595D" w:rsidRPr="00103727" w:rsidRDefault="002E595D" w:rsidP="00E17E9D">
            <w:pPr>
              <w:pStyle w:val="Tabletext"/>
              <w:rPr>
                <w:lang w:val="en-AU"/>
              </w:rPr>
            </w:pPr>
            <w:r w:rsidRPr="00103727">
              <w:rPr>
                <w:lang w:val="en-AU"/>
              </w:rPr>
              <w:t>Bachelor degree or higher</w:t>
            </w:r>
          </w:p>
        </w:tc>
        <w:tc>
          <w:tcPr>
            <w:tcW w:w="2012" w:type="pct"/>
          </w:tcPr>
          <w:p w14:paraId="2B4F3E05" w14:textId="77777777" w:rsidR="002E595D" w:rsidRPr="00103727" w:rsidRDefault="002E595D" w:rsidP="00E17E9D">
            <w:pPr>
              <w:pStyle w:val="Tabletext"/>
              <w:rPr>
                <w:lang w:val="en-AU"/>
              </w:rPr>
            </w:pPr>
            <w:r w:rsidRPr="00103727">
              <w:rPr>
                <w:lang w:val="en-AU"/>
              </w:rPr>
              <w:t>Bachelor degree or higher in a relevant field such as computer science, information technology, or a related field</w:t>
            </w:r>
          </w:p>
        </w:tc>
      </w:tr>
      <w:tr w:rsidR="002E595D" w:rsidRPr="00103727" w14:paraId="131C97D0" w14:textId="77777777" w:rsidTr="00E17E9D">
        <w:trPr>
          <w:trHeight w:val="680"/>
        </w:trPr>
        <w:tc>
          <w:tcPr>
            <w:tcW w:w="976" w:type="pct"/>
            <w:shd w:val="clear" w:color="auto" w:fill="F2F2F2" w:themeFill="background1" w:themeFillShade="F2"/>
          </w:tcPr>
          <w:p w14:paraId="6F273B6B" w14:textId="77777777" w:rsidR="002E595D" w:rsidRPr="00103727" w:rsidRDefault="002E595D" w:rsidP="00E17E9D">
            <w:pPr>
              <w:pStyle w:val="Tabletext"/>
              <w:rPr>
                <w:b/>
                <w:bCs/>
                <w:lang w:val="en-AU"/>
              </w:rPr>
            </w:pPr>
            <w:r w:rsidRPr="00103727">
              <w:rPr>
                <w:b/>
                <w:bCs/>
                <w:lang w:val="en-AU"/>
              </w:rPr>
              <w:t>Clerical and administrative workers</w:t>
            </w:r>
          </w:p>
        </w:tc>
        <w:tc>
          <w:tcPr>
            <w:tcW w:w="2012" w:type="pct"/>
          </w:tcPr>
          <w:p w14:paraId="4F1F66D7" w14:textId="642A7439" w:rsidR="002E595D" w:rsidRPr="00103727" w:rsidRDefault="002E595D" w:rsidP="00E17E9D">
            <w:pPr>
              <w:pStyle w:val="Tabletext"/>
              <w:rPr>
                <w:lang w:val="en-AU"/>
              </w:rPr>
            </w:pPr>
            <w:r w:rsidRPr="00103727">
              <w:rPr>
                <w:lang w:val="en-AU"/>
              </w:rPr>
              <w:t>Certificate IV (or Certificate III with at least 2 years of on-the-job training) to associate degree</w:t>
            </w:r>
          </w:p>
        </w:tc>
        <w:tc>
          <w:tcPr>
            <w:tcW w:w="2012" w:type="pct"/>
          </w:tcPr>
          <w:p w14:paraId="02B92066" w14:textId="3548B1E1" w:rsidR="002E595D" w:rsidRPr="00103727" w:rsidRDefault="002E595D" w:rsidP="00E17E9D">
            <w:pPr>
              <w:pStyle w:val="Tabletext"/>
              <w:rPr>
                <w:lang w:val="en-AU"/>
              </w:rPr>
            </w:pPr>
            <w:r w:rsidRPr="00103727">
              <w:rPr>
                <w:lang w:val="en-AU"/>
              </w:rPr>
              <w:t>Certificate IV (or Certificate III with at least 2 years of on-the-job training) to associate degree qualification in a relevant field such as business or office administration</w:t>
            </w:r>
          </w:p>
        </w:tc>
      </w:tr>
      <w:tr w:rsidR="002E595D" w:rsidRPr="00103727" w14:paraId="2196760E" w14:textId="77777777" w:rsidTr="00E17E9D">
        <w:trPr>
          <w:trHeight w:val="510"/>
        </w:trPr>
        <w:tc>
          <w:tcPr>
            <w:tcW w:w="976" w:type="pct"/>
            <w:shd w:val="clear" w:color="auto" w:fill="F2F2F2" w:themeFill="background1" w:themeFillShade="F2"/>
          </w:tcPr>
          <w:p w14:paraId="44FFE38C" w14:textId="77777777" w:rsidR="002E595D" w:rsidRPr="00103727" w:rsidRDefault="002E595D" w:rsidP="003E36DE">
            <w:pPr>
              <w:pStyle w:val="Tabletext"/>
              <w:spacing w:after="160"/>
              <w:rPr>
                <w:b/>
                <w:bCs/>
                <w:lang w:val="en-AU"/>
              </w:rPr>
            </w:pPr>
            <w:r w:rsidRPr="00103727">
              <w:rPr>
                <w:b/>
                <w:bCs/>
                <w:lang w:val="en-AU"/>
              </w:rPr>
              <w:t>Engineers</w:t>
            </w:r>
          </w:p>
        </w:tc>
        <w:tc>
          <w:tcPr>
            <w:tcW w:w="2012" w:type="pct"/>
          </w:tcPr>
          <w:p w14:paraId="27C945C8" w14:textId="77777777" w:rsidR="002E595D" w:rsidRPr="00103727" w:rsidRDefault="002E595D" w:rsidP="003E36DE">
            <w:pPr>
              <w:pStyle w:val="Tabletext"/>
              <w:spacing w:after="160"/>
              <w:rPr>
                <w:lang w:val="en-AU"/>
              </w:rPr>
            </w:pPr>
            <w:r w:rsidRPr="00103727">
              <w:rPr>
                <w:lang w:val="en-AU"/>
              </w:rPr>
              <w:t>Bachelor degree or higher</w:t>
            </w:r>
          </w:p>
        </w:tc>
        <w:tc>
          <w:tcPr>
            <w:tcW w:w="2012" w:type="pct"/>
          </w:tcPr>
          <w:p w14:paraId="6F86CDEA" w14:textId="77777777" w:rsidR="002E595D" w:rsidRPr="00103727" w:rsidRDefault="002E595D" w:rsidP="003E36DE">
            <w:pPr>
              <w:pStyle w:val="Tabletext"/>
              <w:spacing w:after="160"/>
              <w:rPr>
                <w:lang w:val="en-AU"/>
              </w:rPr>
            </w:pPr>
            <w:r w:rsidRPr="00103727">
              <w:rPr>
                <w:lang w:val="en-AU"/>
              </w:rPr>
              <w:t>Bachelor degree in engineering</w:t>
            </w:r>
          </w:p>
        </w:tc>
      </w:tr>
    </w:tbl>
    <w:p w14:paraId="23FA7ABA" w14:textId="41586CB4" w:rsidR="002E595D" w:rsidRPr="00103727" w:rsidRDefault="002E595D" w:rsidP="00E17E9D">
      <w:pPr>
        <w:pStyle w:val="Heading3"/>
        <w:rPr>
          <w:lang w:val="en-AU"/>
        </w:rPr>
      </w:pPr>
      <w:r w:rsidRPr="00103727">
        <w:rPr>
          <w:lang w:val="en-AU"/>
        </w:rPr>
        <w:t>A top energy workforce occupation</w:t>
      </w:r>
    </w:p>
    <w:p w14:paraId="5B42FB4C" w14:textId="3608853D" w:rsidR="002E595D" w:rsidRPr="00103727" w:rsidRDefault="002E595D" w:rsidP="00E17E9D">
      <w:pPr>
        <w:pStyle w:val="Heading4"/>
        <w:spacing w:after="60"/>
      </w:pPr>
      <w:r w:rsidRPr="00103727">
        <w:t>Clerical and administrative workers</w:t>
      </w:r>
    </w:p>
    <w:p w14:paraId="580F5DAA" w14:textId="77777777" w:rsidR="0090558C" w:rsidRDefault="002E595D" w:rsidP="00E17E9D">
      <w:pPr>
        <w:pStyle w:val="BodyText"/>
        <w:spacing w:after="120"/>
        <w:rPr>
          <w:lang w:val="en-AU"/>
        </w:rPr>
      </w:pPr>
      <w:r w:rsidRPr="00103727">
        <w:rPr>
          <w:lang w:val="en-AU"/>
        </w:rPr>
        <w:t>Clerical and administrative workers are essential to delivering energy services and projects, providing support to managers, professionals and organisations. They support teams and customers across project lifecycles from planning to construction and operations, and in the delivery of energy upgrades and services.</w:t>
      </w:r>
    </w:p>
    <w:p w14:paraId="701918D2" w14:textId="09E6030A" w:rsidR="002E595D" w:rsidRPr="00103727" w:rsidRDefault="002E595D" w:rsidP="002E595D">
      <w:pPr>
        <w:pStyle w:val="BodyText"/>
        <w:rPr>
          <w:lang w:val="en-AU"/>
        </w:rPr>
      </w:pPr>
      <w:r w:rsidRPr="00103727">
        <w:rPr>
          <w:lang w:val="en-AU"/>
        </w:rPr>
        <w:t>As the energy sector grows, demand for workers with clerical and administrative skills will increase.</w:t>
      </w:r>
    </w:p>
    <w:p w14:paraId="5D49856E" w14:textId="77777777" w:rsidR="001920C5" w:rsidRPr="00103727" w:rsidRDefault="001920C5" w:rsidP="008A6CB2">
      <w:pPr>
        <w:pStyle w:val="Heading3"/>
        <w:rPr>
          <w:lang w:val="en-AU"/>
        </w:rPr>
      </w:pPr>
      <w:r w:rsidRPr="00103727">
        <w:rPr>
          <w:lang w:val="en-AU"/>
        </w:rPr>
        <w:lastRenderedPageBreak/>
        <w:t>Transferable, specialised, and foundational training is required</w:t>
      </w:r>
    </w:p>
    <w:p w14:paraId="6890A23A" w14:textId="77777777" w:rsidR="001920C5" w:rsidRPr="00103727" w:rsidRDefault="001920C5" w:rsidP="001920C5">
      <w:pPr>
        <w:pStyle w:val="BodyText"/>
        <w:rPr>
          <w:lang w:val="en-AU"/>
        </w:rPr>
      </w:pPr>
      <w:r w:rsidRPr="00103727">
        <w:rPr>
          <w:lang w:val="en-AU"/>
        </w:rPr>
        <w:t>The roles and skills needed in the energy sector are changing, and education and training pathways must adapt quickly for the workforce to develop the required foundational, transferable and specialised skills. Vocational, higher education, and industry recognised training will each have a role to play.</w:t>
      </w:r>
    </w:p>
    <w:p w14:paraId="0FAC8009" w14:textId="77777777" w:rsidR="001920C5" w:rsidRPr="00103727" w:rsidRDefault="001920C5" w:rsidP="008A6CB2">
      <w:pPr>
        <w:pStyle w:val="Heading4"/>
      </w:pPr>
      <w:r w:rsidRPr="00103727">
        <w:t>Transferable training</w:t>
      </w:r>
    </w:p>
    <w:p w14:paraId="67B8A180" w14:textId="77777777" w:rsidR="001920C5" w:rsidRPr="00103727" w:rsidRDefault="001920C5" w:rsidP="001920C5">
      <w:pPr>
        <w:pStyle w:val="BodyText"/>
        <w:rPr>
          <w:lang w:val="en-AU"/>
        </w:rPr>
      </w:pPr>
      <w:r w:rsidRPr="00103727">
        <w:rPr>
          <w:lang w:val="en-AU"/>
        </w:rPr>
        <w:t>There is a growing need for broad qualifications that offer transferable skills for various energy sector roles. These qualifications provide a base on which industry-specific skills, across a range of renewable energy areas, can be built. For example, there is a need for more people to complete qualifications such as a Bachelor of Electrical Engineering and a Certificate III in Electrotechnology.</w:t>
      </w:r>
    </w:p>
    <w:p w14:paraId="3118893D" w14:textId="77777777" w:rsidR="001920C5" w:rsidRPr="00103727" w:rsidRDefault="001920C5" w:rsidP="008A6CB2">
      <w:pPr>
        <w:pStyle w:val="Heading4"/>
      </w:pPr>
      <w:r w:rsidRPr="00103727">
        <w:t>Specialised training</w:t>
      </w:r>
    </w:p>
    <w:p w14:paraId="083A5E53" w14:textId="77777777" w:rsidR="0090558C" w:rsidRDefault="001920C5" w:rsidP="001920C5">
      <w:pPr>
        <w:pStyle w:val="BodyText"/>
        <w:rPr>
          <w:lang w:val="en-AU"/>
        </w:rPr>
      </w:pPr>
      <w:r w:rsidRPr="00103727">
        <w:rPr>
          <w:lang w:val="en-AU"/>
        </w:rPr>
        <w:t>There is also a rising demand for specialised training for roles and skills required for established and emerging renewable technologies. New training will be required to support development and capture the benefits of Victoria’s emerging energy technologies. For example, offshore wind projects will require wind yield performance analysts and workers installing rooftop solar and batteries or upgrading residential appliances will need specialised training.</w:t>
      </w:r>
    </w:p>
    <w:p w14:paraId="11BCFB80" w14:textId="60892417" w:rsidR="001920C5" w:rsidRPr="00103727" w:rsidRDefault="001920C5" w:rsidP="008A6CB2">
      <w:pPr>
        <w:pStyle w:val="Heading4"/>
      </w:pPr>
      <w:r w:rsidRPr="00103727">
        <w:t>Foundational training</w:t>
      </w:r>
    </w:p>
    <w:p w14:paraId="1A0918D9" w14:textId="77777777" w:rsidR="001920C5" w:rsidRPr="00103727" w:rsidRDefault="001920C5" w:rsidP="001920C5">
      <w:pPr>
        <w:pStyle w:val="BodyText"/>
        <w:rPr>
          <w:lang w:val="en-AU"/>
        </w:rPr>
      </w:pPr>
      <w:r w:rsidRPr="00103727">
        <w:rPr>
          <w:lang w:val="en-AU"/>
        </w:rPr>
        <w:t>Entry level positions that require foundational skills are also needed in the energy sector. Education pathways should provide opportunities to improve foundational skills such as literacy, numeracy, and communication to enable workers to enter these roles.</w:t>
      </w:r>
    </w:p>
    <w:p w14:paraId="6A0AEAE9" w14:textId="77777777" w:rsidR="001920C5" w:rsidRPr="00103727" w:rsidRDefault="001920C5" w:rsidP="008A6CB2">
      <w:pPr>
        <w:pStyle w:val="Heading4"/>
      </w:pPr>
      <w:r w:rsidRPr="00103727">
        <w:lastRenderedPageBreak/>
        <w:t>Upskilling</w:t>
      </w:r>
    </w:p>
    <w:p w14:paraId="3FE2E1AF" w14:textId="77777777" w:rsidR="001920C5" w:rsidRPr="00103727" w:rsidRDefault="001920C5" w:rsidP="00BB61DF">
      <w:pPr>
        <w:pStyle w:val="BodyText"/>
        <w:spacing w:after="0"/>
        <w:rPr>
          <w:lang w:val="en-AU"/>
        </w:rPr>
      </w:pPr>
      <w:r w:rsidRPr="00103727">
        <w:rPr>
          <w:lang w:val="en-AU"/>
        </w:rPr>
        <w:t xml:space="preserve">Rapid upskilling and reskilling </w:t>
      </w:r>
      <w:proofErr w:type="gramStart"/>
      <w:r w:rsidRPr="00103727">
        <w:rPr>
          <w:lang w:val="en-AU"/>
        </w:rPr>
        <w:t>is</w:t>
      </w:r>
      <w:proofErr w:type="gramEnd"/>
      <w:r w:rsidRPr="00103727">
        <w:rPr>
          <w:lang w:val="en-AU"/>
        </w:rPr>
        <w:t xml:space="preserve"> crucial to meet industry demands from the energy transition, and micro-credentials can help support this effort. For example, the Victorian Government’s Digital Jobs Program has helped workers improve their digital abilities rapidly, offering essential digital skills that could be used for roles in energy technologies like onshore and offshore wind, rooftop solar, utility-scale solar, and emerging technologies including renewable gases.</w:t>
      </w:r>
    </w:p>
    <w:p w14:paraId="18568B6C" w14:textId="534E4D71" w:rsidR="00F33FF1" w:rsidRPr="00103727" w:rsidRDefault="00F33FF1" w:rsidP="00F33FF1">
      <w:pPr>
        <w:pStyle w:val="Caption"/>
        <w:keepNext/>
      </w:pPr>
      <w:r w:rsidRPr="00103727">
        <w:t xml:space="preserve">Figure </w:t>
      </w:r>
      <w:fldSimple w:instr=" SEQ Figure \* ARABIC ">
        <w:r w:rsidR="00F52ABF">
          <w:rPr>
            <w:noProof/>
          </w:rPr>
          <w:t>42</w:t>
        </w:r>
      </w:fldSimple>
      <w:r w:rsidRPr="00103727">
        <w:t xml:space="preserve">: </w:t>
      </w:r>
      <w:r w:rsidRPr="00103727">
        <w:rPr>
          <w:b w:val="0"/>
          <w:bCs/>
        </w:rPr>
        <w:t>Foundational, transferable and specialised skills required across the energy sector.</w:t>
      </w:r>
    </w:p>
    <w:p w14:paraId="26452EB5" w14:textId="03AFA4A1" w:rsidR="002E595D" w:rsidRPr="00103727" w:rsidRDefault="00F33FF1" w:rsidP="00BB61DF">
      <w:pPr>
        <w:pStyle w:val="BodyText"/>
        <w:spacing w:after="120"/>
        <w:rPr>
          <w:lang w:val="en-AU"/>
        </w:rPr>
      </w:pPr>
      <w:r w:rsidRPr="00103727">
        <w:rPr>
          <w:noProof/>
          <w:lang w:val="en-AU"/>
        </w:rPr>
        <w:drawing>
          <wp:inline distT="0" distB="0" distL="0" distR="0" wp14:anchorId="044B71EF" wp14:editId="4C060E1F">
            <wp:extent cx="6120130" cy="3204678"/>
            <wp:effectExtent l="0" t="0" r="1270" b="0"/>
            <wp:docPr id="91984661" name="Picture 4" descr="Diagram of the three types of skills required across the energy sector. Specialised skills come from energy-specific qualifications such as a Master in Energy Systems or a Certificate III in Electricity Supply Industry. Transferable skills come from broad qualifications used across many industries, such as a Bachelor of Computer Science or a Certificate III in Electrotechnology. Foundational skills are essential entry-level capabilities including literacy, numeracy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4661" name="Picture 4" descr="Diagram of the three types of skills required across the energy sector. Specialised skills come from energy-specific qualifications such as a Master in Energy Systems or a Certificate III in Electricity Supply Industry. Transferable skills come from broad qualifications used across many industries, such as a Bachelor of Computer Science or a Certificate III in Electrotechnology. Foundational skills are essential entry-level capabilities including literacy, numeracy and communication."/>
                    <pic:cNvPicPr/>
                  </pic:nvPicPr>
                  <pic:blipFill rotWithShape="1">
                    <a:blip r:embed="rId46" cstate="print">
                      <a:extLst>
                        <a:ext uri="{28A0092B-C50C-407E-A947-70E740481C1C}">
                          <a14:useLocalDpi xmlns:a14="http://schemas.microsoft.com/office/drawing/2010/main"/>
                        </a:ext>
                      </a:extLst>
                    </a:blip>
                    <a:srcRect t="4994"/>
                    <a:stretch>
                      <a:fillRect/>
                    </a:stretch>
                  </pic:blipFill>
                  <pic:spPr bwMode="auto">
                    <a:xfrm>
                      <a:off x="0" y="0"/>
                      <a:ext cx="6120130" cy="3204678"/>
                    </a:xfrm>
                    <a:prstGeom prst="rect">
                      <a:avLst/>
                    </a:prstGeom>
                    <a:ln>
                      <a:noFill/>
                    </a:ln>
                    <a:extLst>
                      <a:ext uri="{53640926-AAD7-44D8-BBD7-CCE9431645EC}">
                        <a14:shadowObscured xmlns:a14="http://schemas.microsoft.com/office/drawing/2010/main"/>
                      </a:ext>
                    </a:extLst>
                  </pic:spPr>
                </pic:pic>
              </a:graphicData>
            </a:graphic>
          </wp:inline>
        </w:drawing>
      </w:r>
    </w:p>
    <w:p w14:paraId="57277A79" w14:textId="39494B84" w:rsidR="00BB61DF" w:rsidRPr="00103727" w:rsidRDefault="00BB61DF" w:rsidP="00BB61DF">
      <w:pPr>
        <w:pStyle w:val="Caption"/>
        <w:keepNext/>
      </w:pPr>
      <w:r w:rsidRPr="00103727">
        <w:t>Foundational, transferable and specialised skills required across the energy sector</w:t>
      </w:r>
    </w:p>
    <w:tbl>
      <w:tblPr>
        <w:tblStyle w:val="Style2"/>
        <w:tblpPr w:leftFromText="181" w:rightFromText="181" w:bottomFromText="567" w:vertAnchor="text" w:tblpY="1"/>
        <w:tblOverlap w:val="never"/>
        <w:tblW w:w="0" w:type="auto"/>
        <w:tblLook w:val="04A0" w:firstRow="1" w:lastRow="0" w:firstColumn="1" w:lastColumn="0" w:noHBand="0" w:noVBand="1"/>
        <w:tblCaption w:val="Foundational, transferable and specialised skills required across the energy sector"/>
        <w:tblDescription w:val="Foundational, transferable and specialised skills required across the energy sector"/>
      </w:tblPr>
      <w:tblGrid>
        <w:gridCol w:w="2117"/>
        <w:gridCol w:w="7501"/>
      </w:tblGrid>
      <w:tr w:rsidR="000A226E" w:rsidRPr="00103727" w14:paraId="206916EB" w14:textId="77777777" w:rsidTr="000D3CB9">
        <w:trPr>
          <w:cnfStyle w:val="100000000000" w:firstRow="1" w:lastRow="0" w:firstColumn="0" w:lastColumn="0" w:oddVBand="0" w:evenVBand="0" w:oddHBand="0" w:evenHBand="0" w:firstRowFirstColumn="0" w:firstRowLastColumn="0" w:lastRowFirstColumn="0" w:lastRowLastColumn="0"/>
          <w:cantSplit/>
          <w:tblHeader/>
        </w:trPr>
        <w:tc>
          <w:tcPr>
            <w:tcW w:w="2117" w:type="dxa"/>
          </w:tcPr>
          <w:p w14:paraId="23A36925" w14:textId="382ECAFC" w:rsidR="000A226E" w:rsidRPr="00103727" w:rsidRDefault="000A226E" w:rsidP="004D13B1">
            <w:pPr>
              <w:pStyle w:val="Tabletext"/>
              <w:spacing w:line="240" w:lineRule="auto"/>
              <w:rPr>
                <w:lang w:val="en-AU"/>
              </w:rPr>
            </w:pPr>
            <w:r w:rsidRPr="00103727">
              <w:rPr>
                <w:lang w:val="en-AU"/>
              </w:rPr>
              <w:t>Skills type</w:t>
            </w:r>
          </w:p>
        </w:tc>
        <w:tc>
          <w:tcPr>
            <w:tcW w:w="7501" w:type="dxa"/>
          </w:tcPr>
          <w:p w14:paraId="4F057BBE" w14:textId="4FDC162C" w:rsidR="000A226E" w:rsidRPr="00103727" w:rsidRDefault="000A226E" w:rsidP="004D13B1">
            <w:pPr>
              <w:pStyle w:val="Tabletext"/>
              <w:spacing w:line="240" w:lineRule="auto"/>
              <w:rPr>
                <w:lang w:val="en-AU"/>
              </w:rPr>
            </w:pPr>
            <w:r w:rsidRPr="00103727">
              <w:rPr>
                <w:lang w:val="en-AU"/>
              </w:rPr>
              <w:t>Description</w:t>
            </w:r>
          </w:p>
        </w:tc>
      </w:tr>
      <w:tr w:rsidR="000A226E" w:rsidRPr="00103727" w14:paraId="0599F5E6" w14:textId="77777777" w:rsidTr="004D13B1">
        <w:tc>
          <w:tcPr>
            <w:tcW w:w="2117" w:type="dxa"/>
          </w:tcPr>
          <w:p w14:paraId="7AA1089D" w14:textId="166EAA31" w:rsidR="000A226E" w:rsidRPr="00103727" w:rsidRDefault="000A226E" w:rsidP="004D13B1">
            <w:pPr>
              <w:pStyle w:val="Tabletext"/>
              <w:rPr>
                <w:b/>
                <w:bCs/>
                <w:lang w:val="en-AU"/>
              </w:rPr>
            </w:pPr>
            <w:r w:rsidRPr="00103727">
              <w:rPr>
                <w:b/>
                <w:bCs/>
                <w:lang w:val="en-AU"/>
              </w:rPr>
              <w:t>Specialised</w:t>
            </w:r>
          </w:p>
        </w:tc>
        <w:tc>
          <w:tcPr>
            <w:tcW w:w="7501" w:type="dxa"/>
          </w:tcPr>
          <w:p w14:paraId="0ED467AC" w14:textId="7F70A1EC" w:rsidR="000A226E" w:rsidRPr="00103727" w:rsidRDefault="000A226E" w:rsidP="004D13B1">
            <w:pPr>
              <w:pStyle w:val="Tabletext"/>
              <w:rPr>
                <w:lang w:val="en-AU"/>
              </w:rPr>
            </w:pPr>
            <w:r w:rsidRPr="00103727">
              <w:rPr>
                <w:lang w:val="en-AU"/>
              </w:rPr>
              <w:t>Qualifications specialised for energy</w:t>
            </w:r>
            <w:r w:rsidRPr="00103727">
              <w:rPr>
                <w:rFonts w:ascii="Cambria Math" w:hAnsi="Cambria Math" w:cs="Cambria Math"/>
                <w:lang w:val="en-AU"/>
              </w:rPr>
              <w:t>‑</w:t>
            </w:r>
            <w:r w:rsidRPr="00103727">
              <w:rPr>
                <w:lang w:val="en-AU"/>
              </w:rPr>
              <w:t xml:space="preserve">specific roles include: Master in Energy Systems, preparing workers for occupations such as electrical engineer and engineering manager; Certificate III in Electricity Supply Industry – Transmission Overhead for electrical </w:t>
            </w:r>
            <w:proofErr w:type="spellStart"/>
            <w:r w:rsidRPr="00103727">
              <w:rPr>
                <w:lang w:val="en-AU"/>
              </w:rPr>
              <w:t>linesworkers</w:t>
            </w:r>
            <w:proofErr w:type="spellEnd"/>
            <w:r w:rsidRPr="00103727">
              <w:rPr>
                <w:lang w:val="en-AU"/>
              </w:rPr>
              <w:t>; Nationally accredited short courses, such as Design and Install Grid</w:t>
            </w:r>
            <w:r w:rsidRPr="00103727">
              <w:rPr>
                <w:rFonts w:ascii="Cambria Math" w:hAnsi="Cambria Math" w:cs="Cambria Math"/>
                <w:lang w:val="en-AU"/>
              </w:rPr>
              <w:t>‑</w:t>
            </w:r>
            <w:r w:rsidRPr="00103727">
              <w:rPr>
                <w:lang w:val="en-AU"/>
              </w:rPr>
              <w:t>connected Photovoltaic and Battery Storage Systems for electricians.</w:t>
            </w:r>
          </w:p>
        </w:tc>
      </w:tr>
      <w:tr w:rsidR="000A226E" w:rsidRPr="00103727" w14:paraId="552FB24E" w14:textId="77777777" w:rsidTr="004D13B1">
        <w:tc>
          <w:tcPr>
            <w:tcW w:w="2117" w:type="dxa"/>
          </w:tcPr>
          <w:p w14:paraId="7E7B25CF" w14:textId="255BD3DC" w:rsidR="000A226E" w:rsidRPr="00103727" w:rsidRDefault="000A226E" w:rsidP="004D13B1">
            <w:pPr>
              <w:pStyle w:val="Tabletext"/>
              <w:rPr>
                <w:b/>
                <w:bCs/>
                <w:lang w:val="en-AU"/>
              </w:rPr>
            </w:pPr>
            <w:r w:rsidRPr="00103727">
              <w:rPr>
                <w:b/>
                <w:bCs/>
                <w:lang w:val="en-AU"/>
              </w:rPr>
              <w:lastRenderedPageBreak/>
              <w:t>Transferable</w:t>
            </w:r>
          </w:p>
        </w:tc>
        <w:tc>
          <w:tcPr>
            <w:tcW w:w="7501" w:type="dxa"/>
          </w:tcPr>
          <w:p w14:paraId="55666B50" w14:textId="3C7EFB3E" w:rsidR="000A226E" w:rsidRPr="00103727" w:rsidRDefault="000A226E" w:rsidP="004D13B1">
            <w:pPr>
              <w:pStyle w:val="Tabletext"/>
              <w:rPr>
                <w:lang w:val="en-AU"/>
              </w:rPr>
            </w:pPr>
            <w:r w:rsidRPr="00103727">
              <w:rPr>
                <w:lang w:val="en-AU"/>
              </w:rPr>
              <w:t>Broad qualifications that offer fundamental, transferable skills for a variety of roles, most of which are in demand across the energy sector and other industries. These qualifications include studying a</w:t>
            </w:r>
            <w:r w:rsidR="00E75EB9">
              <w:rPr>
                <w:lang w:val="en-AU"/>
              </w:rPr>
              <w:t> </w:t>
            </w:r>
            <w:r w:rsidRPr="00103727">
              <w:rPr>
                <w:lang w:val="en-AU"/>
              </w:rPr>
              <w:t>Bachelor of Computer Science to become an ICT manager or a</w:t>
            </w:r>
            <w:r w:rsidR="00E75EB9">
              <w:rPr>
                <w:lang w:val="en-AU"/>
              </w:rPr>
              <w:t> </w:t>
            </w:r>
            <w:r w:rsidRPr="00103727">
              <w:rPr>
                <w:lang w:val="en-AU"/>
              </w:rPr>
              <w:t>Certificate III in Electrotechnology to become an electrician.</w:t>
            </w:r>
          </w:p>
        </w:tc>
      </w:tr>
      <w:tr w:rsidR="000A226E" w:rsidRPr="00103727" w14:paraId="694E3760" w14:textId="77777777" w:rsidTr="004D13B1">
        <w:tc>
          <w:tcPr>
            <w:tcW w:w="2117" w:type="dxa"/>
          </w:tcPr>
          <w:p w14:paraId="21D836CD" w14:textId="3AAF3858" w:rsidR="000A226E" w:rsidRPr="00103727" w:rsidRDefault="000A226E" w:rsidP="004D13B1">
            <w:pPr>
              <w:pStyle w:val="Tabletext"/>
              <w:rPr>
                <w:b/>
                <w:bCs/>
                <w:lang w:val="en-AU"/>
              </w:rPr>
            </w:pPr>
            <w:r w:rsidRPr="00103727">
              <w:rPr>
                <w:b/>
                <w:bCs/>
                <w:lang w:val="en-AU"/>
              </w:rPr>
              <w:t>Foundational</w:t>
            </w:r>
          </w:p>
        </w:tc>
        <w:tc>
          <w:tcPr>
            <w:tcW w:w="7501" w:type="dxa"/>
          </w:tcPr>
          <w:p w14:paraId="7EBB0F7D" w14:textId="3FD34BDA" w:rsidR="000A226E" w:rsidRPr="00103727" w:rsidRDefault="000A226E" w:rsidP="003E36DE">
            <w:pPr>
              <w:pStyle w:val="Tabletext"/>
              <w:spacing w:after="240"/>
              <w:rPr>
                <w:lang w:val="en-AU"/>
              </w:rPr>
            </w:pPr>
            <w:r w:rsidRPr="00103727">
              <w:rPr>
                <w:lang w:val="en-AU"/>
              </w:rPr>
              <w:t>Training for essential foundational skills including literacy, numeracy and communication, is critical for preparing people for entry</w:t>
            </w:r>
            <w:r w:rsidRPr="00103727">
              <w:rPr>
                <w:rFonts w:ascii="Cambria Math" w:hAnsi="Cambria Math" w:cs="Cambria Math"/>
                <w:lang w:val="en-AU"/>
              </w:rPr>
              <w:t>‑</w:t>
            </w:r>
            <w:r w:rsidRPr="00103727">
              <w:rPr>
                <w:lang w:val="en-AU"/>
              </w:rPr>
              <w:t>level positions across the energy sector.</w:t>
            </w:r>
          </w:p>
        </w:tc>
      </w:tr>
    </w:tbl>
    <w:p w14:paraId="02E91F70" w14:textId="5B13393A" w:rsidR="004D13B1" w:rsidRPr="00103727" w:rsidRDefault="004D13B1" w:rsidP="00855614">
      <w:pPr>
        <w:pStyle w:val="Heading3-BreakoutBox"/>
      </w:pPr>
      <w:r w:rsidRPr="00103727">
        <w:t>A top energy workforce occupation</w:t>
      </w:r>
    </w:p>
    <w:p w14:paraId="4467BCC4" w14:textId="77777777" w:rsidR="004D13B1" w:rsidRPr="00103727" w:rsidRDefault="004D13B1" w:rsidP="004D13B1">
      <w:pPr>
        <w:pStyle w:val="Heading4-BreakoutBox"/>
      </w:pPr>
      <w:r w:rsidRPr="00103727">
        <w:t>Engineers</w:t>
      </w:r>
    </w:p>
    <w:p w14:paraId="5F1CA6DD" w14:textId="77777777" w:rsidR="0090558C" w:rsidRDefault="004D13B1" w:rsidP="004D13B1">
      <w:pPr>
        <w:pStyle w:val="HightlightBox"/>
      </w:pPr>
      <w:r w:rsidRPr="00103727">
        <w:t>Engineers are critical to Victoria’s energy workforce, spanning electrical, civil, mechanical, environmental and software roles. They design and improve systems that deliver energy safely – supporting renewables, grid upgrades, storage, transport electrification and digital infrastructure.</w:t>
      </w:r>
    </w:p>
    <w:p w14:paraId="4CF4815A" w14:textId="42415312" w:rsidR="004D13B1" w:rsidRPr="00103727" w:rsidRDefault="004D13B1" w:rsidP="004D13B1">
      <w:pPr>
        <w:pStyle w:val="HightlightBox"/>
      </w:pPr>
      <w:r w:rsidRPr="00103727">
        <w:t>As energy programs grow, Victoria will need engineers with diverse expertise to meet demand across the transition and wider economy.</w:t>
      </w:r>
    </w:p>
    <w:p w14:paraId="62129821" w14:textId="77777777" w:rsidR="004D13B1" w:rsidRPr="00103727" w:rsidRDefault="004D13B1" w:rsidP="004D13B1">
      <w:pPr>
        <w:pStyle w:val="BodyText"/>
        <w:rPr>
          <w:lang w:val="en-AU"/>
        </w:rPr>
      </w:pPr>
    </w:p>
    <w:p w14:paraId="291B4E6D" w14:textId="77777777" w:rsidR="004D13B1" w:rsidRPr="00103727" w:rsidRDefault="004D13B1" w:rsidP="004D13B1">
      <w:pPr>
        <w:pStyle w:val="Heading2-BreakoutBox"/>
        <w:pageBreakBefore/>
        <w:spacing w:after="240" w:line="360" w:lineRule="auto"/>
      </w:pPr>
      <w:r w:rsidRPr="00103727">
        <w:lastRenderedPageBreak/>
        <w:t>A shared approach to clean energy workforce development: the Clean Energy, Job Ready program</w:t>
      </w:r>
    </w:p>
    <w:p w14:paraId="179C6213" w14:textId="77777777" w:rsidR="004D13B1" w:rsidRPr="00103727" w:rsidRDefault="004D13B1" w:rsidP="004D13B1">
      <w:pPr>
        <w:pStyle w:val="HightlightBox"/>
      </w:pPr>
      <w:r w:rsidRPr="00103727">
        <w:t>The Clean Energy Council’s Clean Energy, Job Ready program creates an industry-first, industry-agreed, sector-wide skills matrix, providing clear guidance on the qualifications, licences, and safety training needed for renewable energy trade roles.</w:t>
      </w:r>
    </w:p>
    <w:p w14:paraId="656B2866" w14:textId="77777777" w:rsidR="004D13B1" w:rsidRPr="00103727" w:rsidRDefault="004D13B1" w:rsidP="004D13B1">
      <w:pPr>
        <w:pStyle w:val="HightlightBox"/>
      </w:pPr>
      <w:r w:rsidRPr="00103727">
        <w:t>Students and workers can also access a free skills passport enabling them to share their verified qualifications with employers and discover career pathways in clean energy.</w:t>
      </w:r>
    </w:p>
    <w:p w14:paraId="3A1D7097" w14:textId="5AF9C56B" w:rsidR="004D13B1" w:rsidRPr="00103727" w:rsidRDefault="004D13B1" w:rsidP="004D13B1">
      <w:pPr>
        <w:pStyle w:val="HightlightBox"/>
        <w:spacing w:after="720"/>
      </w:pPr>
      <w:r w:rsidRPr="00103727">
        <w:t>Federation University and TAFE Gippsland are project partners. The Clean Energy, Job Ready program will be delivered nationally by Powering Skills Organisation.</w:t>
      </w:r>
    </w:p>
    <w:p w14:paraId="6F5C1433" w14:textId="77777777" w:rsidR="004D13B1" w:rsidRPr="00103727" w:rsidRDefault="004D13B1" w:rsidP="004D13B1">
      <w:pPr>
        <w:pStyle w:val="Heading4"/>
      </w:pPr>
      <w:r w:rsidRPr="00103727">
        <w:t>Pathways should be clear and connected</w:t>
      </w:r>
    </w:p>
    <w:p w14:paraId="3A7FCA76" w14:textId="77777777" w:rsidR="004D13B1" w:rsidRPr="00103727" w:rsidRDefault="004D13B1" w:rsidP="004D13B1">
      <w:pPr>
        <w:pStyle w:val="BodyText"/>
        <w:rPr>
          <w:lang w:val="en-AU"/>
        </w:rPr>
      </w:pPr>
      <w:r w:rsidRPr="00103727">
        <w:rPr>
          <w:lang w:val="en-AU"/>
        </w:rPr>
        <w:t>Clear and connected education pathways will support students and workers, including transitioning workers, to skill, upskill or reskill. Information about these pathways and related training must be easily accessible to help students, apprentices, and transitioning workers see their options for progressing through different qualifications and potential careers.</w:t>
      </w:r>
    </w:p>
    <w:p w14:paraId="5386EADB" w14:textId="77777777" w:rsidR="004D13B1" w:rsidRPr="00103727" w:rsidRDefault="004D13B1" w:rsidP="004D13B1">
      <w:pPr>
        <w:pStyle w:val="Normalbeforebullets"/>
      </w:pPr>
      <w:r w:rsidRPr="00103727">
        <w:t>Victoria already has a range of education offerings for students of all ages:</w:t>
      </w:r>
    </w:p>
    <w:p w14:paraId="79ECB32A" w14:textId="77777777" w:rsidR="004D13B1" w:rsidRPr="00103727" w:rsidRDefault="004D13B1" w:rsidP="004D13B1">
      <w:pPr>
        <w:pStyle w:val="ListBullet"/>
        <w:rPr>
          <w:lang w:val="en-AU"/>
        </w:rPr>
      </w:pPr>
      <w:r w:rsidRPr="00103727">
        <w:rPr>
          <w:lang w:val="en-AU"/>
        </w:rPr>
        <w:t>Tech Schools provide Victorian secondary students with STEM exposure programs.</w:t>
      </w:r>
    </w:p>
    <w:p w14:paraId="7E3BED4A" w14:textId="77777777" w:rsidR="0090558C" w:rsidRDefault="004D13B1" w:rsidP="004D13B1">
      <w:pPr>
        <w:pStyle w:val="ListBullet"/>
        <w:rPr>
          <w:lang w:val="en-AU"/>
        </w:rPr>
      </w:pPr>
      <w:r w:rsidRPr="00103727">
        <w:rPr>
          <w:lang w:val="en-AU"/>
        </w:rPr>
        <w:t>Vocational Education and Training Delivered to School Students (VETDSS) enables students to undertake a VET certificate while completing secondary studies.</w:t>
      </w:r>
    </w:p>
    <w:p w14:paraId="54F4D99D" w14:textId="693A5781" w:rsidR="004D13B1" w:rsidRPr="00103727" w:rsidRDefault="004D13B1" w:rsidP="004D13B1">
      <w:pPr>
        <w:pStyle w:val="LastBulletinList"/>
        <w:rPr>
          <w:lang w:val="en-AU"/>
        </w:rPr>
      </w:pPr>
      <w:r w:rsidRPr="00103727">
        <w:rPr>
          <w:lang w:val="en-AU"/>
        </w:rPr>
        <w:lastRenderedPageBreak/>
        <w:t>At a post-secondary level, options include universities, TAFE, dual-sector universities, registered training organisations, Learn Local Education and short course micro-credentials offered through both higher education and VET systems.</w:t>
      </w:r>
    </w:p>
    <w:p w14:paraId="504D4E13" w14:textId="77777777" w:rsidR="004D13B1" w:rsidRPr="00103727" w:rsidRDefault="004D13B1" w:rsidP="004D13B1">
      <w:pPr>
        <w:pStyle w:val="BodyText"/>
        <w:rPr>
          <w:lang w:val="en-AU"/>
        </w:rPr>
      </w:pPr>
      <w:r w:rsidRPr="00103727">
        <w:rPr>
          <w:lang w:val="en-AU"/>
        </w:rPr>
        <w:t>Mapping these connections is essential. It will highlight gaps in the pathways from education to a career in energy and help incorporate industry knowledge into current programs. Clear links between courses and renewable energy jobs will aid recruitment and support local businesses.</w:t>
      </w:r>
    </w:p>
    <w:p w14:paraId="34A24958" w14:textId="77777777" w:rsidR="0090558C" w:rsidRDefault="004D13B1" w:rsidP="00855614">
      <w:pPr>
        <w:pStyle w:val="Heading3-BreakoutBox"/>
      </w:pPr>
      <w:r w:rsidRPr="00103727">
        <w:t>What we heard</w:t>
      </w:r>
    </w:p>
    <w:p w14:paraId="70AEB266" w14:textId="5C0B32A2" w:rsidR="004D13B1" w:rsidRPr="00103727" w:rsidRDefault="004D13B1" w:rsidP="003E36DE">
      <w:pPr>
        <w:pStyle w:val="Heading4-BreakoutBox"/>
        <w:spacing w:after="0"/>
      </w:pPr>
      <w:r w:rsidRPr="00103727">
        <w:t>Universities</w:t>
      </w:r>
    </w:p>
    <w:p w14:paraId="78FED728" w14:textId="235EC119" w:rsidR="004D13B1" w:rsidRPr="00103727" w:rsidRDefault="004D13B1" w:rsidP="003E36DE">
      <w:pPr>
        <w:pStyle w:val="HightlightBox"/>
        <w:spacing w:after="480"/>
      </w:pPr>
      <w:r w:rsidRPr="00103727">
        <w:t>Universities highlighted the significance of place-based approaches that integrate industry with research, education, and training to foster collaboration and innovation. Universities are actively working with industry partners to trial ‘earn while you learn’ models, including cooperative education programs featuring six-month paid internships and degree apprenticeships. Universities expressed support for initiatives that strengthen school-industry engagement pathways to higher education, such as entering university studies through vocational education and training programs, Local Learning and Employment Networks (LLENs), and Tech Schools, to better equip students for future energy careers.</w:t>
      </w:r>
    </w:p>
    <w:p w14:paraId="7E7A5A70" w14:textId="77777777" w:rsidR="00094101" w:rsidRPr="00103727" w:rsidRDefault="00094101" w:rsidP="00094101">
      <w:pPr>
        <w:pStyle w:val="Heading4"/>
      </w:pPr>
      <w:r w:rsidRPr="00103727">
        <w:t>Teachers and trainers for energy sector skills are required</w:t>
      </w:r>
    </w:p>
    <w:p w14:paraId="36EC889A" w14:textId="77777777" w:rsidR="00094101" w:rsidRPr="00103727" w:rsidRDefault="00094101" w:rsidP="00094101">
      <w:pPr>
        <w:pStyle w:val="BodyText"/>
        <w:rPr>
          <w:lang w:val="en-AU"/>
        </w:rPr>
      </w:pPr>
      <w:r w:rsidRPr="00103727">
        <w:rPr>
          <w:lang w:val="en-AU"/>
        </w:rPr>
        <w:t>An increasing number of educators will support the energy transition. Attracting enough teachers and trainers skilled in renewable energy technology is challenging. The industry is changing fast, and there is often a limited pool of qualified candidates who regularly have competing job offers.</w:t>
      </w:r>
    </w:p>
    <w:p w14:paraId="2B4156D6" w14:textId="77777777" w:rsidR="00094101" w:rsidRPr="00103727" w:rsidRDefault="00094101" w:rsidP="00094101">
      <w:pPr>
        <w:pStyle w:val="BodyText"/>
        <w:rPr>
          <w:lang w:val="en-AU"/>
        </w:rPr>
      </w:pPr>
      <w:r w:rsidRPr="00103727">
        <w:rPr>
          <w:lang w:val="en-AU"/>
        </w:rPr>
        <w:lastRenderedPageBreak/>
        <w:t>Victoria needs to have the right number of VET trainers at TAFEs, schools, and Registered Training Organisations (RTOs). More competitive conditions and simpler pathways into teaching could attract more candidates. Flexibility in teaching roles, such as fellowships and secondments, could help skilled workers transition into these in-demand roles.</w:t>
      </w:r>
    </w:p>
    <w:p w14:paraId="1B712109" w14:textId="04AD0FE2" w:rsidR="004D13B1" w:rsidRPr="00103727" w:rsidRDefault="00094101" w:rsidP="00094101">
      <w:pPr>
        <w:pStyle w:val="BodyText"/>
        <w:rPr>
          <w:lang w:val="en-AU"/>
        </w:rPr>
      </w:pPr>
      <w:r w:rsidRPr="00103727">
        <w:rPr>
          <w:lang w:val="en-AU"/>
        </w:rPr>
        <w:t>Encouraging industry professionals or retirees to join the VET workforce can also help fill the gap.</w:t>
      </w:r>
    </w:p>
    <w:p w14:paraId="68816CD0" w14:textId="77777777" w:rsidR="0090558C" w:rsidRDefault="00094101" w:rsidP="00855614">
      <w:pPr>
        <w:pStyle w:val="Heading3-BreakoutBox"/>
      </w:pPr>
      <w:r w:rsidRPr="00103727">
        <w:t>What we heard</w:t>
      </w:r>
    </w:p>
    <w:p w14:paraId="618588D7" w14:textId="50E47C4D" w:rsidR="00094101" w:rsidRPr="00103727" w:rsidRDefault="00094101" w:rsidP="00094101">
      <w:pPr>
        <w:pStyle w:val="Heading4-BreakoutBox"/>
      </w:pPr>
      <w:r w:rsidRPr="00103727">
        <w:t>Addressing training workforce shortages</w:t>
      </w:r>
    </w:p>
    <w:p w14:paraId="5ADF8ED9" w14:textId="2A9ABAFE" w:rsidR="00094101" w:rsidRPr="00103727" w:rsidRDefault="00094101" w:rsidP="00094101">
      <w:pPr>
        <w:pStyle w:val="HightlightBox"/>
        <w:spacing w:after="600"/>
      </w:pPr>
      <w:r w:rsidRPr="00103727">
        <w:t>Stakeholders suggested strategies to encourage experienced industry workers to contribute as part-time trainers, or ‘subject matter experts.’ These strategies included: industry-sponsored secondments and agreements specifying staff time release to deliver training; simplifying the process to gain training competency and qualifications; and providing more trainer role flexibility. Additionally, splitting dual trainer and assessor roles was recognised as a way of creating more possibilities for industry workers to match their skills with training work.</w:t>
      </w:r>
    </w:p>
    <w:p w14:paraId="3E863DBF" w14:textId="77777777" w:rsidR="00094101" w:rsidRPr="00103727" w:rsidRDefault="00094101" w:rsidP="00094101">
      <w:pPr>
        <w:pStyle w:val="Heading4"/>
      </w:pPr>
      <w:r w:rsidRPr="00103727">
        <w:t>Apprentice numbers and completion rates could be improved</w:t>
      </w:r>
    </w:p>
    <w:p w14:paraId="3EFBAA9E" w14:textId="77777777" w:rsidR="00094101" w:rsidRPr="00103727" w:rsidRDefault="00094101" w:rsidP="00094101">
      <w:pPr>
        <w:pStyle w:val="BodyText"/>
        <w:rPr>
          <w:lang w:val="en-AU"/>
        </w:rPr>
      </w:pPr>
      <w:r w:rsidRPr="00103727">
        <w:rPr>
          <w:lang w:val="en-AU"/>
        </w:rPr>
        <w:t>Completion rates for apprentices in key energy sector occupations and studies could be improved through increased support for apprentices, trainees, and their employers. Additionally, there are concerns regarding the experiences of female apprentices and other underrepresented groups within predominantly male workplaces.</w:t>
      </w:r>
    </w:p>
    <w:p w14:paraId="57CD4E42" w14:textId="77777777" w:rsidR="00094101" w:rsidRPr="00103727" w:rsidRDefault="00094101" w:rsidP="00E06E2D">
      <w:pPr>
        <w:pStyle w:val="BodyText"/>
        <w:spacing w:after="120"/>
        <w:rPr>
          <w:lang w:val="en-AU"/>
        </w:rPr>
      </w:pPr>
      <w:r w:rsidRPr="00103727">
        <w:rPr>
          <w:lang w:val="en-AU"/>
        </w:rPr>
        <w:t xml:space="preserve">To boost study completion, we need better on-the-job training and supervision. Creating positive, inclusive, and safe work cultures is essential. Exploring accessible delivery </w:t>
      </w:r>
      <w:r w:rsidRPr="00103727">
        <w:rPr>
          <w:lang w:val="en-AU"/>
        </w:rPr>
        <w:lastRenderedPageBreak/>
        <w:t>methods, guidance, financial aid, and diverse content can also help students complete their studies successfully.</w:t>
      </w:r>
    </w:p>
    <w:p w14:paraId="7CA0AD42" w14:textId="7A40122A" w:rsidR="00094101" w:rsidRPr="00103727" w:rsidRDefault="00094101" w:rsidP="00094101">
      <w:pPr>
        <w:pStyle w:val="BodyText"/>
        <w:rPr>
          <w:lang w:val="en-AU"/>
        </w:rPr>
      </w:pPr>
      <w:r w:rsidRPr="00103727">
        <w:rPr>
          <w:lang w:val="en-AU"/>
        </w:rPr>
        <w:t>Strengthening the connections between industry and the education sector is key. This can be done through work experience placements for students, hiring more apprentices and trainees, and industry-aligned curriculums. This approach will foster partnerships that benefit both students and employers in the long run.</w:t>
      </w:r>
    </w:p>
    <w:p w14:paraId="7140CC92" w14:textId="77777777" w:rsidR="00E06E2D" w:rsidRPr="00103727" w:rsidRDefault="00E06E2D" w:rsidP="00855614">
      <w:pPr>
        <w:pStyle w:val="Heading3-BreakoutBox"/>
      </w:pPr>
      <w:r w:rsidRPr="00103727">
        <w:t>Apprenticeships Taskforce</w:t>
      </w:r>
    </w:p>
    <w:p w14:paraId="34315B90" w14:textId="77777777" w:rsidR="0090558C" w:rsidRDefault="00E06E2D" w:rsidP="00E06E2D">
      <w:pPr>
        <w:pStyle w:val="HightlightBox"/>
      </w:pPr>
      <w:r w:rsidRPr="00103727">
        <w:t>The Victorian Government established the Apprenticeships Taskforce to improve safety and fairness for apprentices and trainees in workplaces across Victoria. The Taskforce comprised of members with direct knowledge of the apprenticeship and traineeship system and made 16 recommendations to the Victorian Government to improve Victoria’s apprenticeship and traineeship system.</w:t>
      </w:r>
    </w:p>
    <w:p w14:paraId="5EDBA0C0" w14:textId="77777777" w:rsidR="0090558C" w:rsidRDefault="00E06E2D" w:rsidP="00E06E2D">
      <w:pPr>
        <w:pStyle w:val="HightlightBox"/>
        <w:spacing w:after="0"/>
      </w:pPr>
      <w:r w:rsidRPr="00103727">
        <w:t>The Victorian Government has supported in-full or in-principle all 16 Taskforce recommendations, including:</w:t>
      </w:r>
    </w:p>
    <w:p w14:paraId="2721ED62" w14:textId="77777777" w:rsidR="0090558C" w:rsidRDefault="00E06E2D" w:rsidP="00E06E2D">
      <w:pPr>
        <w:pStyle w:val="HightlightBox"/>
        <w:numPr>
          <w:ilvl w:val="0"/>
          <w:numId w:val="94"/>
        </w:numPr>
        <w:spacing w:after="0"/>
      </w:pPr>
      <w:r w:rsidRPr="00103727">
        <w:t>Establishing a central Helpdesk as a single point of guidance and case management</w:t>
      </w:r>
    </w:p>
    <w:p w14:paraId="1E95AE53" w14:textId="77777777" w:rsidR="0090558C" w:rsidRDefault="00E06E2D" w:rsidP="00E06E2D">
      <w:pPr>
        <w:pStyle w:val="HightlightBox"/>
        <w:numPr>
          <w:ilvl w:val="0"/>
          <w:numId w:val="94"/>
        </w:numPr>
        <w:spacing w:after="0"/>
      </w:pPr>
      <w:r w:rsidRPr="00103727">
        <w:t>Information sheets to set out rights and responsibilities for employers, apprentices, and trainees</w:t>
      </w:r>
    </w:p>
    <w:p w14:paraId="0A56AEE8" w14:textId="77777777" w:rsidR="0090558C" w:rsidRDefault="00E06E2D" w:rsidP="00E06E2D">
      <w:pPr>
        <w:pStyle w:val="HightlightBox"/>
        <w:numPr>
          <w:ilvl w:val="0"/>
          <w:numId w:val="94"/>
        </w:numPr>
        <w:spacing w:after="0"/>
      </w:pPr>
      <w:r w:rsidRPr="00103727">
        <w:t>Legislative and regulatory reform to modernise the regulation of apprenticeships and traineeships</w:t>
      </w:r>
    </w:p>
    <w:p w14:paraId="282E8B11" w14:textId="6F4D7A38" w:rsidR="00E06E2D" w:rsidRPr="00103727" w:rsidRDefault="00E06E2D" w:rsidP="00E06E2D">
      <w:pPr>
        <w:pStyle w:val="HightlightBox"/>
        <w:numPr>
          <w:ilvl w:val="0"/>
          <w:numId w:val="94"/>
        </w:numPr>
        <w:spacing w:after="0"/>
      </w:pPr>
      <w:r w:rsidRPr="00103727">
        <w:t>Establishing a voluntary register of employers pledging to support gender equity in the employment of apprentices.</w:t>
      </w:r>
    </w:p>
    <w:p w14:paraId="31624DD6" w14:textId="77777777" w:rsidR="00DD0F2A" w:rsidRPr="00103727" w:rsidRDefault="00DD0F2A" w:rsidP="00DD0F2A">
      <w:pPr>
        <w:pStyle w:val="Heading3"/>
        <w:rPr>
          <w:lang w:val="en-AU"/>
        </w:rPr>
      </w:pPr>
      <w:r w:rsidRPr="00103727">
        <w:rPr>
          <w:lang w:val="en-AU"/>
        </w:rPr>
        <w:lastRenderedPageBreak/>
        <w:t>Energy education and training opportunities are required across Victoria</w:t>
      </w:r>
    </w:p>
    <w:p w14:paraId="2350CF14" w14:textId="77777777" w:rsidR="00DD0F2A" w:rsidRPr="00103727" w:rsidRDefault="00DD0F2A" w:rsidP="00DD0F2A">
      <w:pPr>
        <w:pStyle w:val="BodyText"/>
        <w:rPr>
          <w:lang w:val="en-AU"/>
        </w:rPr>
      </w:pPr>
      <w:r w:rsidRPr="00103727">
        <w:rPr>
          <w:lang w:val="en-AU"/>
        </w:rPr>
        <w:t>Victoria’s education and training system is supporting Victoria’s energy transition. The map shows where TAFEs, dual</w:t>
      </w:r>
      <w:r w:rsidRPr="00103727">
        <w:rPr>
          <w:rFonts w:ascii="Cambria Math" w:hAnsi="Cambria Math" w:cs="Cambria Math"/>
          <w:lang w:val="en-AU"/>
        </w:rPr>
        <w:t>‑</w:t>
      </w:r>
      <w:r w:rsidRPr="00103727">
        <w:rPr>
          <w:lang w:val="en-AU"/>
        </w:rPr>
        <w:t>sector universities and universities are located across Victoria, alongside designated Renewable Energy Zones and key transmission infrastructure, illustrating how training providers are positioned to support workforce needs in the renewable energy transition.</w:t>
      </w:r>
    </w:p>
    <w:p w14:paraId="6E24FEEA" w14:textId="77777777" w:rsidR="00DD0F2A" w:rsidRPr="00103727" w:rsidRDefault="00DD0F2A" w:rsidP="00DD0F2A">
      <w:pPr>
        <w:pStyle w:val="Heading4"/>
      </w:pPr>
      <w:r w:rsidRPr="00103727">
        <w:t>Victoria’s energy and education system</w:t>
      </w:r>
    </w:p>
    <w:p w14:paraId="1C54503F" w14:textId="3F7748D8" w:rsidR="00DD0F2A" w:rsidRPr="00103727" w:rsidRDefault="00DD0F2A" w:rsidP="00DD0F2A">
      <w:pPr>
        <w:pStyle w:val="BodyText"/>
        <w:rPr>
          <w:lang w:val="en-AU"/>
        </w:rPr>
      </w:pPr>
      <w:r w:rsidRPr="00103727">
        <w:rPr>
          <w:lang w:val="en-AU"/>
        </w:rPr>
        <w:t>Victoria has a world-class tertiary education system, with 10 universities, including four dual-sector universities offering both VET and higher education qualifications, and 11</w:t>
      </w:r>
      <w:r w:rsidR="00E75EB9">
        <w:rPr>
          <w:lang w:val="en-AU"/>
        </w:rPr>
        <w:t> </w:t>
      </w:r>
      <w:r w:rsidRPr="00103727">
        <w:rPr>
          <w:lang w:val="en-AU"/>
        </w:rPr>
        <w:t>TAFE institutes which, combined with the four dual-sector universities, make up the Victorian TAFE Network.</w:t>
      </w:r>
    </w:p>
    <w:p w14:paraId="69973050" w14:textId="77777777" w:rsidR="00DD0F2A" w:rsidRPr="00103727" w:rsidRDefault="00DD0F2A" w:rsidP="00DD0F2A">
      <w:pPr>
        <w:pStyle w:val="BodyText"/>
        <w:rPr>
          <w:lang w:val="en-AU"/>
        </w:rPr>
      </w:pPr>
      <w:r w:rsidRPr="00103727">
        <w:rPr>
          <w:lang w:val="en-AU"/>
        </w:rPr>
        <w:t>The Victorian Government has placed TAFE at the centre of the VET system, underlined by its commitment to a 70% funding guarantee. The Victorian TAFE Network is the largest supplier of VET in Victoria and trains more than 70% of the state’s apprentices. With over 90 campuses across Victoria and a presence in each of Victoria’s designated Renewable Energy Zones, TAFE will be a key provider in realising the clean economy.</w:t>
      </w:r>
    </w:p>
    <w:p w14:paraId="7717EBD1" w14:textId="77777777" w:rsidR="0090558C" w:rsidRDefault="00DD0F2A" w:rsidP="00DD0F2A">
      <w:pPr>
        <w:pStyle w:val="BodyText"/>
        <w:rPr>
          <w:lang w:val="en-AU"/>
        </w:rPr>
      </w:pPr>
      <w:r w:rsidRPr="00103727">
        <w:rPr>
          <w:lang w:val="en-AU"/>
        </w:rPr>
        <w:t>The Victorian TAFE Clean Economy Prospectus outlines the skills and training contributions the Victorian TAFE Network can make to support this realisation, and opportunities for partnerships with industry.</w:t>
      </w:r>
    </w:p>
    <w:p w14:paraId="7EBDFCCB" w14:textId="3A80B7CC" w:rsidR="00DD0F2A" w:rsidRPr="00103727" w:rsidRDefault="00DD0F2A" w:rsidP="00DD0F2A">
      <w:pPr>
        <w:pStyle w:val="BodyText"/>
        <w:rPr>
          <w:lang w:val="en-AU"/>
        </w:rPr>
      </w:pPr>
      <w:r w:rsidRPr="00103727">
        <w:rPr>
          <w:lang w:val="en-AU"/>
        </w:rPr>
        <w:t>Universities will also make a critical contribution in realising the clean economy, including by driving research, innovation and technological development, and delivering the skills and workforce needs to transition to net zero.</w:t>
      </w:r>
    </w:p>
    <w:p w14:paraId="5997FE77" w14:textId="77777777" w:rsidR="00DD0F2A" w:rsidRPr="00103727" w:rsidRDefault="00DD0F2A" w:rsidP="00DD0F2A">
      <w:pPr>
        <w:pStyle w:val="Heading4"/>
      </w:pPr>
      <w:r w:rsidRPr="00103727">
        <w:lastRenderedPageBreak/>
        <w:t>Renewable Energy Zones</w:t>
      </w:r>
    </w:p>
    <w:p w14:paraId="370A0BB3" w14:textId="77777777" w:rsidR="00DD0F2A" w:rsidRPr="00103727" w:rsidRDefault="00DD0F2A" w:rsidP="00DD0F2A">
      <w:pPr>
        <w:pStyle w:val="BodyText"/>
        <w:rPr>
          <w:lang w:val="en-AU"/>
        </w:rPr>
      </w:pPr>
      <w:r w:rsidRPr="00103727">
        <w:rPr>
          <w:lang w:val="en-AU"/>
        </w:rPr>
        <w:t>Renewable energy zones (REZs) are areas in Victoria identified as the best places to host wind and solar projects and batteries for storage.</w:t>
      </w:r>
    </w:p>
    <w:p w14:paraId="176F9E28" w14:textId="77777777" w:rsidR="00DD0F2A" w:rsidRPr="00103727" w:rsidRDefault="00DD0F2A" w:rsidP="00DD0F2A">
      <w:pPr>
        <w:pStyle w:val="Heading4"/>
      </w:pPr>
      <w:r w:rsidRPr="00103727">
        <w:t>Offshore wind area</w:t>
      </w:r>
    </w:p>
    <w:p w14:paraId="30132CFD" w14:textId="77777777" w:rsidR="00DD0F2A" w:rsidRPr="00103727" w:rsidRDefault="00DD0F2A" w:rsidP="00DD0F2A">
      <w:pPr>
        <w:pStyle w:val="BodyText"/>
        <w:rPr>
          <w:lang w:val="en-AU"/>
        </w:rPr>
      </w:pPr>
      <w:r w:rsidRPr="00103727">
        <w:rPr>
          <w:lang w:val="en-AU"/>
        </w:rPr>
        <w:t>Offshore wind zones are areas declared by the Commonwealth Government as suitable for offshore wind energy.</w:t>
      </w:r>
    </w:p>
    <w:p w14:paraId="1DCDD4E8" w14:textId="36086F99" w:rsidR="00D2352B" w:rsidRPr="00103727" w:rsidRDefault="00D2352B" w:rsidP="00D2352B">
      <w:pPr>
        <w:pStyle w:val="Caption"/>
        <w:keepNext/>
      </w:pPr>
      <w:r w:rsidRPr="00103727">
        <w:t xml:space="preserve">Figure </w:t>
      </w:r>
      <w:fldSimple w:instr=" SEQ Figure \* ARABIC ">
        <w:r w:rsidR="00F52ABF">
          <w:rPr>
            <w:noProof/>
          </w:rPr>
          <w:t>43</w:t>
        </w:r>
      </w:fldSimple>
      <w:r w:rsidRPr="00103727">
        <w:t xml:space="preserve">: </w:t>
      </w:r>
      <w:r w:rsidRPr="00103727">
        <w:rPr>
          <w:b w:val="0"/>
          <w:bCs/>
        </w:rPr>
        <w:t>Victoria’s energy and education system</w:t>
      </w:r>
    </w:p>
    <w:p w14:paraId="70ABC816" w14:textId="75B63B24" w:rsidR="007C1784" w:rsidRPr="00103727" w:rsidRDefault="00203289" w:rsidP="007C1784">
      <w:pPr>
        <w:pStyle w:val="BodyText"/>
        <w:rPr>
          <w:lang w:val="en-AU"/>
        </w:rPr>
      </w:pPr>
      <w:r w:rsidRPr="00103727">
        <w:rPr>
          <w:noProof/>
          <w:lang w:val="en-AU"/>
        </w:rPr>
        <w:drawing>
          <wp:inline distT="0" distB="0" distL="0" distR="0" wp14:anchorId="6B07CDAF" wp14:editId="1BD16B17">
            <wp:extent cx="6120130" cy="5910580"/>
            <wp:effectExtent l="0" t="0" r="1270" b="0"/>
            <wp:docPr id="170525975" name="Picture 8" descr="Diagram of Victoria's energy and education system, showing how schools, vocational education and training, higher education, industry and government connect to supply and develop the energy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5975" name="Picture 8" descr="Diagram of Victoria's energy and education system, showing how schools, vocational education and training, higher education, industry and government connect to supply and develop the energy workforce."/>
                    <pic:cNvPicPr/>
                  </pic:nvPicPr>
                  <pic:blipFill>
                    <a:blip r:embed="rId47" cstate="print">
                      <a:extLst>
                        <a:ext uri="{28A0092B-C50C-407E-A947-70E740481C1C}">
                          <a14:useLocalDpi xmlns:a14="http://schemas.microsoft.com/office/drawing/2010/main"/>
                        </a:ext>
                      </a:extLst>
                    </a:blip>
                    <a:stretch>
                      <a:fillRect/>
                    </a:stretch>
                  </pic:blipFill>
                  <pic:spPr>
                    <a:xfrm>
                      <a:off x="0" y="0"/>
                      <a:ext cx="6120130" cy="5910580"/>
                    </a:xfrm>
                    <a:prstGeom prst="rect">
                      <a:avLst/>
                    </a:prstGeom>
                  </pic:spPr>
                </pic:pic>
              </a:graphicData>
            </a:graphic>
          </wp:inline>
        </w:drawing>
      </w:r>
    </w:p>
    <w:p w14:paraId="29A68B7E" w14:textId="1F52D096" w:rsidR="00147711" w:rsidRPr="00103727" w:rsidRDefault="00147711" w:rsidP="00147711">
      <w:pPr>
        <w:pStyle w:val="Heading3"/>
        <w:rPr>
          <w:lang w:val="en-AU"/>
        </w:rPr>
      </w:pPr>
      <w:r w:rsidRPr="00103727">
        <w:rPr>
          <w:lang w:val="en-AU"/>
        </w:rPr>
        <w:lastRenderedPageBreak/>
        <w:t>Addressing the energy transition through AI and digital innovation</w:t>
      </w:r>
    </w:p>
    <w:p w14:paraId="75421B37" w14:textId="77777777" w:rsidR="00147711" w:rsidRPr="00103727" w:rsidRDefault="00147711" w:rsidP="00147711">
      <w:pPr>
        <w:pStyle w:val="BodyText"/>
        <w:rPr>
          <w:lang w:val="en-AU"/>
        </w:rPr>
      </w:pPr>
      <w:r w:rsidRPr="00103727">
        <w:rPr>
          <w:lang w:val="en-AU"/>
        </w:rPr>
        <w:t>Digital technologies and the integration of artificial intelligence (AI) are reshaping industries globally, including energy. The Victorian Government is taking steps to harness the power of AI and digital innovation, ensuring that both the workforce and energy sector are equipped to adapt and thrive in this changing landscape. These efforts are designed to unlock new economic opportunities, improve energy outcomes, and provide a skilled workforce to meet the growing demand for digital expertise.</w:t>
      </w:r>
    </w:p>
    <w:p w14:paraId="0B482BA3" w14:textId="4F7173AE" w:rsidR="0090558C" w:rsidRDefault="00147711" w:rsidP="00147711">
      <w:pPr>
        <w:pStyle w:val="BodyText"/>
        <w:rPr>
          <w:lang w:val="en-AU"/>
        </w:rPr>
      </w:pPr>
      <w:r w:rsidRPr="00103727">
        <w:rPr>
          <w:lang w:val="en-AU"/>
        </w:rPr>
        <w:t>The Victorian Government has released the AI Mission Statement, a key plan to drive Victoria’s responsible development and adoption of artificial intelligence and to generate AI</w:t>
      </w:r>
      <w:r w:rsidR="00E75EB9">
        <w:rPr>
          <w:lang w:val="en-AU"/>
        </w:rPr>
        <w:t> </w:t>
      </w:r>
      <w:r w:rsidRPr="00103727">
        <w:rPr>
          <w:lang w:val="en-AU"/>
        </w:rPr>
        <w:t>investment, supported by a skilled workforce.</w:t>
      </w:r>
    </w:p>
    <w:p w14:paraId="1AFE2B08" w14:textId="6BBEA18A" w:rsidR="00147711" w:rsidRPr="00103727" w:rsidRDefault="00147711" w:rsidP="00147711">
      <w:pPr>
        <w:pStyle w:val="Heading4"/>
      </w:pPr>
      <w:r w:rsidRPr="00103727">
        <w:t>Building skills through the Digital Jobs Program</w:t>
      </w:r>
    </w:p>
    <w:p w14:paraId="23C5A395" w14:textId="77777777" w:rsidR="00147711" w:rsidRPr="00103727" w:rsidRDefault="00147711" w:rsidP="00147711">
      <w:pPr>
        <w:pStyle w:val="BodyText"/>
        <w:rPr>
          <w:lang w:val="en-AU"/>
        </w:rPr>
      </w:pPr>
      <w:r w:rsidRPr="00103727">
        <w:rPr>
          <w:lang w:val="en-AU"/>
        </w:rPr>
        <w:t>The Victorian Government is helping to address critical skill shortages through nation-leading skills programs such as the Digital Jobs program which has reskilled over 5,500 mid-career Victorians and upskilled over 500 workers in the manufacturing sector.</w:t>
      </w:r>
    </w:p>
    <w:p w14:paraId="70213E27" w14:textId="77777777" w:rsidR="00147711" w:rsidRPr="00103727" w:rsidRDefault="00147711" w:rsidP="00147711">
      <w:pPr>
        <w:pStyle w:val="BodyText"/>
        <w:rPr>
          <w:lang w:val="en-AU"/>
        </w:rPr>
      </w:pPr>
      <w:r w:rsidRPr="00103727">
        <w:rPr>
          <w:lang w:val="en-AU"/>
        </w:rPr>
        <w:t>New funding of $4.25 million was announced in 2025 to extend this successful program for two years.</w:t>
      </w:r>
    </w:p>
    <w:p w14:paraId="465A52C2" w14:textId="77777777" w:rsidR="00147711" w:rsidRPr="00103727" w:rsidRDefault="00147711" w:rsidP="00147711">
      <w:pPr>
        <w:pStyle w:val="BodyText"/>
        <w:rPr>
          <w:lang w:val="en-AU"/>
        </w:rPr>
      </w:pPr>
      <w:r w:rsidRPr="00103727">
        <w:rPr>
          <w:lang w:val="en-AU"/>
        </w:rPr>
        <w:t>Commencing in August 2025, the EGS Digital Jobs program is fast tracking digital adoption in construction and advanced manufacturing by upskilling 1,000 workers and leaders in these priority sectors. The program will run over 4 rounds until June 2027.</w:t>
      </w:r>
    </w:p>
    <w:p w14:paraId="35C398D5" w14:textId="77777777" w:rsidR="0090558C" w:rsidRDefault="00147711" w:rsidP="00147711">
      <w:pPr>
        <w:pStyle w:val="Heading4"/>
      </w:pPr>
      <w:r w:rsidRPr="00103727">
        <w:t xml:space="preserve">Supporting digital innovation through </w:t>
      </w:r>
      <w:proofErr w:type="spellStart"/>
      <w:r w:rsidRPr="00103727">
        <w:t>CivVic</w:t>
      </w:r>
      <w:proofErr w:type="spellEnd"/>
      <w:r w:rsidRPr="00103727">
        <w:t xml:space="preserve"> Labs Challenges</w:t>
      </w:r>
    </w:p>
    <w:p w14:paraId="49B3AB69" w14:textId="6ABED378" w:rsidR="00147711" w:rsidRPr="00103727" w:rsidRDefault="00147711" w:rsidP="00147711">
      <w:pPr>
        <w:pStyle w:val="BodyText"/>
        <w:rPr>
          <w:lang w:val="en-AU"/>
        </w:rPr>
      </w:pPr>
      <w:r w:rsidRPr="00103727">
        <w:rPr>
          <w:lang w:val="en-AU"/>
        </w:rPr>
        <w:t xml:space="preserve">Working in partnership with </w:t>
      </w:r>
      <w:proofErr w:type="spellStart"/>
      <w:r w:rsidRPr="00103727">
        <w:rPr>
          <w:lang w:val="en-AU"/>
        </w:rPr>
        <w:t>LaunchVic</w:t>
      </w:r>
      <w:proofErr w:type="spellEnd"/>
      <w:r w:rsidRPr="00103727">
        <w:rPr>
          <w:lang w:val="en-AU"/>
        </w:rPr>
        <w:t xml:space="preserve">, DEECA has delivered two </w:t>
      </w:r>
      <w:proofErr w:type="spellStart"/>
      <w:r w:rsidRPr="00103727">
        <w:rPr>
          <w:lang w:val="en-AU"/>
        </w:rPr>
        <w:t>CivVic</w:t>
      </w:r>
      <w:proofErr w:type="spellEnd"/>
      <w:r w:rsidRPr="00103727">
        <w:rPr>
          <w:lang w:val="en-AU"/>
        </w:rPr>
        <w:t xml:space="preserve"> Labs Challenges – pre</w:t>
      </w:r>
      <w:r w:rsidRPr="00103727">
        <w:rPr>
          <w:rFonts w:ascii="Cambria Math" w:hAnsi="Cambria Math" w:cs="Cambria Math"/>
          <w:lang w:val="en-AU"/>
        </w:rPr>
        <w:t>‑</w:t>
      </w:r>
      <w:r w:rsidRPr="00103727">
        <w:rPr>
          <w:lang w:val="en-AU"/>
        </w:rPr>
        <w:t>accelerators designed to help early</w:t>
      </w:r>
      <w:r w:rsidRPr="00103727">
        <w:rPr>
          <w:rFonts w:ascii="Cambria Math" w:hAnsi="Cambria Math" w:cs="Cambria Math"/>
          <w:lang w:val="en-AU"/>
        </w:rPr>
        <w:t>‑</w:t>
      </w:r>
      <w:r w:rsidRPr="00103727">
        <w:rPr>
          <w:lang w:val="en-AU"/>
        </w:rPr>
        <w:t xml:space="preserve">stage founders develop solutions that accelerate Victoria’s transition to renewable energy. This initiative has demonstrated the potential for </w:t>
      </w:r>
      <w:r w:rsidRPr="00103727">
        <w:rPr>
          <w:lang w:val="en-AU"/>
        </w:rPr>
        <w:lastRenderedPageBreak/>
        <w:t>home-grown innovators to create employment opportunities for a broad range of skilled workers.</w:t>
      </w:r>
    </w:p>
    <w:p w14:paraId="0CC3BC08" w14:textId="77777777" w:rsidR="00147711" w:rsidRPr="00103727" w:rsidRDefault="00147711" w:rsidP="00147711">
      <w:pPr>
        <w:pStyle w:val="BodyText"/>
        <w:rPr>
          <w:lang w:val="en-AU"/>
        </w:rPr>
      </w:pPr>
      <w:r w:rsidRPr="00103727">
        <w:rPr>
          <w:lang w:val="en-AU"/>
        </w:rPr>
        <w:t>The 2023 Challenge selected ten early-stage digital solution start-ups for a 6-week bootcamp, providing $15,000 in equity-free funding, with two teams receiving an additional $35,000 to advance their prototypes. A success story from the program is HAL Systems, which applies AI to deliver energy efficient climate control in commercial buildings.</w:t>
      </w:r>
    </w:p>
    <w:p w14:paraId="2BECACF3" w14:textId="4C112D10" w:rsidR="00147711" w:rsidRPr="00103727" w:rsidRDefault="00147711" w:rsidP="00147711">
      <w:pPr>
        <w:pStyle w:val="BodyText"/>
        <w:rPr>
          <w:lang w:val="en-AU"/>
        </w:rPr>
      </w:pPr>
      <w:r w:rsidRPr="00103727">
        <w:rPr>
          <w:lang w:val="en-AU"/>
        </w:rPr>
        <w:t xml:space="preserve">The 2025 Challenge selected 16 early-stage energy technology start-ups for an 8-week bootcamp, providing $10,000 in equity-free funding, with four teams receiving an additional $35,000 to progress their solutions further. A notable example is </w:t>
      </w:r>
      <w:proofErr w:type="spellStart"/>
      <w:r w:rsidRPr="00103727">
        <w:rPr>
          <w:lang w:val="en-AU"/>
        </w:rPr>
        <w:t>FleetOPT</w:t>
      </w:r>
      <w:proofErr w:type="spellEnd"/>
      <w:r w:rsidRPr="00103727">
        <w:rPr>
          <w:lang w:val="en-AU"/>
        </w:rPr>
        <w:t>, a digital twin and software platform that optimises EV bus fleet operations.</w:t>
      </w:r>
    </w:p>
    <w:p w14:paraId="2E5DB05B" w14:textId="1F7E1E66" w:rsidR="00147711" w:rsidRPr="00103727" w:rsidRDefault="00147711" w:rsidP="00822B87">
      <w:pPr>
        <w:pStyle w:val="Heading3"/>
        <w:pageBreakBefore/>
        <w:spacing w:after="360"/>
        <w:rPr>
          <w:lang w:val="en-AU"/>
        </w:rPr>
      </w:pPr>
      <w:r w:rsidRPr="00103727">
        <w:rPr>
          <w:lang w:val="en-AU"/>
        </w:rPr>
        <w:lastRenderedPageBreak/>
        <w:t>Meeting the challenge</w:t>
      </w:r>
    </w:p>
    <w:p w14:paraId="682D2588" w14:textId="5554F32C" w:rsidR="00147711" w:rsidRPr="00103727" w:rsidRDefault="00147711" w:rsidP="00147711">
      <w:pPr>
        <w:pStyle w:val="BodyText"/>
        <w:rPr>
          <w:lang w:val="en-AU"/>
        </w:rPr>
      </w:pPr>
      <w:r w:rsidRPr="00103727">
        <w:rPr>
          <w:lang w:val="en-AU"/>
        </w:rPr>
        <w:t>To build energy workforce capability, more people must be encouraged</w:t>
      </w:r>
      <w:r w:rsidR="00822B87" w:rsidRPr="00103727">
        <w:rPr>
          <w:lang w:val="en-AU"/>
        </w:rPr>
        <w:t xml:space="preserve"> </w:t>
      </w:r>
      <w:r w:rsidRPr="00103727">
        <w:rPr>
          <w:lang w:val="en-AU"/>
        </w:rPr>
        <w:t>into</w:t>
      </w:r>
      <w:r w:rsidR="00822B87" w:rsidRPr="00103727">
        <w:rPr>
          <w:lang w:val="en-AU"/>
        </w:rPr>
        <w:t xml:space="preserve"> </w:t>
      </w:r>
      <w:r w:rsidRPr="00103727">
        <w:rPr>
          <w:lang w:val="en-AU"/>
        </w:rPr>
        <w:t>energy</w:t>
      </w:r>
      <w:r w:rsidR="00822B87" w:rsidRPr="00103727">
        <w:rPr>
          <w:lang w:val="en-AU"/>
        </w:rPr>
        <w:t xml:space="preserve"> </w:t>
      </w:r>
      <w:r w:rsidRPr="00103727">
        <w:rPr>
          <w:lang w:val="en-AU"/>
        </w:rPr>
        <w:t>education pathways. Students and apprentices must be supported to finish their studies and gain qualifications. At the same time, the number of teachers needs to increase. It</w:t>
      </w:r>
      <w:r w:rsidR="00E75EB9">
        <w:rPr>
          <w:lang w:val="en-AU"/>
        </w:rPr>
        <w:t> </w:t>
      </w:r>
      <w:r w:rsidRPr="00103727">
        <w:rPr>
          <w:lang w:val="en-AU"/>
        </w:rPr>
        <w:t>is</w:t>
      </w:r>
      <w:r w:rsidR="00E75EB9">
        <w:rPr>
          <w:lang w:val="en-AU"/>
        </w:rPr>
        <w:t> </w:t>
      </w:r>
      <w:r w:rsidRPr="00103727">
        <w:rPr>
          <w:lang w:val="en-AU"/>
        </w:rPr>
        <w:t>also important to ensure courses stay aligned with changing industry needs.</w:t>
      </w:r>
    </w:p>
    <w:p w14:paraId="2705BE9B" w14:textId="77777777" w:rsidR="00147711" w:rsidRPr="00103727" w:rsidRDefault="00147711" w:rsidP="00147711">
      <w:pPr>
        <w:pStyle w:val="BodyText"/>
        <w:rPr>
          <w:lang w:val="en-AU"/>
        </w:rPr>
      </w:pPr>
      <w:r w:rsidRPr="00103727">
        <w:rPr>
          <w:lang w:val="en-AU"/>
        </w:rPr>
        <w:t>Targeted actions have been identified to help create change across four key outcomes:</w:t>
      </w:r>
    </w:p>
    <w:p w14:paraId="6AECA66D" w14:textId="7043DBE6" w:rsidR="003C43AD" w:rsidRPr="00103727" w:rsidRDefault="003C43AD" w:rsidP="003C43AD">
      <w:pPr>
        <w:pStyle w:val="ListBullet"/>
        <w:rPr>
          <w:lang w:val="en-AU"/>
        </w:rPr>
      </w:pPr>
      <w:r w:rsidRPr="00103727">
        <w:rPr>
          <w:b/>
          <w:bCs/>
          <w:lang w:val="en-AU"/>
        </w:rPr>
        <w:t>Outcome 5:</w:t>
      </w:r>
      <w:r w:rsidRPr="00103727">
        <w:rPr>
          <w:lang w:val="en-AU"/>
        </w:rPr>
        <w:t xml:space="preserve"> People actively seek teaching roles in the energy sector</w:t>
      </w:r>
      <w:r w:rsidRPr="00103727">
        <w:rPr>
          <w:lang w:val="en-AU"/>
        </w:rPr>
        <w:tab/>
      </w:r>
      <w:r w:rsidRPr="00103727">
        <w:rPr>
          <w:lang w:val="en-AU"/>
        </w:rPr>
        <w:tab/>
      </w:r>
    </w:p>
    <w:p w14:paraId="0661BD15" w14:textId="7657F73E" w:rsidR="003C43AD" w:rsidRPr="00103727" w:rsidRDefault="003C43AD" w:rsidP="003C43AD">
      <w:pPr>
        <w:pStyle w:val="ListBullet"/>
        <w:rPr>
          <w:lang w:val="en-AU"/>
        </w:rPr>
      </w:pPr>
      <w:r w:rsidRPr="00103727">
        <w:rPr>
          <w:b/>
          <w:bCs/>
          <w:lang w:val="en-AU"/>
        </w:rPr>
        <w:t>Outcome 6:</w:t>
      </w:r>
      <w:r w:rsidRPr="00103727">
        <w:rPr>
          <w:lang w:val="en-AU"/>
        </w:rPr>
        <w:t xml:space="preserve"> Students, apprentices and trainees engage with study and complete qualifications</w:t>
      </w:r>
    </w:p>
    <w:p w14:paraId="3DB9E0DB" w14:textId="27B50CEC" w:rsidR="003C43AD" w:rsidRPr="00103727" w:rsidRDefault="003C43AD" w:rsidP="003C43AD">
      <w:pPr>
        <w:pStyle w:val="ListBullet"/>
        <w:rPr>
          <w:lang w:val="en-AU"/>
        </w:rPr>
      </w:pPr>
      <w:r w:rsidRPr="00103727">
        <w:rPr>
          <w:b/>
          <w:bCs/>
          <w:lang w:val="en-AU"/>
        </w:rPr>
        <w:t>Outcome 7:</w:t>
      </w:r>
      <w:r w:rsidRPr="00103727">
        <w:rPr>
          <w:lang w:val="en-AU"/>
        </w:rPr>
        <w:t xml:space="preserve"> Education offerings and pathways adapt to evolving skills needs</w:t>
      </w:r>
    </w:p>
    <w:p w14:paraId="2950E372" w14:textId="6A60F349" w:rsidR="00822B87" w:rsidRPr="00103727" w:rsidRDefault="003C43AD" w:rsidP="003C43AD">
      <w:pPr>
        <w:pStyle w:val="ListBullet"/>
        <w:spacing w:after="240"/>
        <w:rPr>
          <w:lang w:val="en-AU"/>
        </w:rPr>
      </w:pPr>
      <w:r w:rsidRPr="00103727">
        <w:rPr>
          <w:b/>
          <w:bCs/>
          <w:lang w:val="en-AU"/>
        </w:rPr>
        <w:t>Outcome 8:</w:t>
      </w:r>
      <w:r w:rsidRPr="00103727">
        <w:rPr>
          <w:lang w:val="en-AU"/>
        </w:rPr>
        <w:t xml:space="preserve"> Education pathways from school to the energy workforce are clear and connected</w:t>
      </w:r>
    </w:p>
    <w:p w14:paraId="2F233FED" w14:textId="66C6A907" w:rsidR="003C43AD" w:rsidRPr="00103727" w:rsidRDefault="003C43AD" w:rsidP="003C43AD">
      <w:pPr>
        <w:pStyle w:val="Heading4"/>
      </w:pPr>
      <w:r w:rsidRPr="00103727">
        <w:t>Outcome 5: People actively seek teaching roles in the energy sector</w:t>
      </w:r>
    </w:p>
    <w:p w14:paraId="233EF797" w14:textId="77777777" w:rsidR="0090558C" w:rsidRDefault="003C43AD" w:rsidP="003C43AD">
      <w:pPr>
        <w:pStyle w:val="BodyText"/>
        <w:rPr>
          <w:lang w:val="en-AU"/>
        </w:rPr>
      </w:pPr>
      <w:r w:rsidRPr="00103727">
        <w:rPr>
          <w:lang w:val="en-AU"/>
        </w:rPr>
        <w:t>Addressing the shortage of VET trainers for TAFEs, schools, and RTOs is crucial. Creating clear pathways into secure, well-remunerated teaching roles, with increased flexibility and support from industry and educational institutions, is essential.</w:t>
      </w:r>
    </w:p>
    <w:p w14:paraId="6448E52D" w14:textId="2BCAEEFC" w:rsidR="003C43AD" w:rsidRPr="00103727" w:rsidRDefault="003C43AD" w:rsidP="003C43AD">
      <w:pPr>
        <w:pStyle w:val="BodyText"/>
        <w:rPr>
          <w:lang w:val="en-AU"/>
        </w:rPr>
      </w:pPr>
      <w:r w:rsidRPr="00103727">
        <w:rPr>
          <w:lang w:val="en-AU"/>
        </w:rPr>
        <w:t>The Victorian Government is acting to support people to enter teaching roles in the energy sector through:</w:t>
      </w:r>
    </w:p>
    <w:p w14:paraId="3B4CDE0A" w14:textId="77777777" w:rsidR="003C43AD" w:rsidRPr="00103727" w:rsidRDefault="003C43AD" w:rsidP="003C43AD">
      <w:pPr>
        <w:pStyle w:val="Heading5"/>
      </w:pPr>
      <w:r w:rsidRPr="00103727">
        <w:t>Initiatives underway:</w:t>
      </w:r>
    </w:p>
    <w:p w14:paraId="0EEF0372" w14:textId="77777777" w:rsidR="003C43AD" w:rsidRPr="00103727" w:rsidRDefault="003C43AD" w:rsidP="003C43AD">
      <w:pPr>
        <w:pStyle w:val="ListBullet"/>
        <w:rPr>
          <w:lang w:val="en-AU"/>
        </w:rPr>
      </w:pPr>
      <w:r w:rsidRPr="00103727">
        <w:rPr>
          <w:lang w:val="en-AU"/>
        </w:rPr>
        <w:t>Encouraging industry professionals to transition into teaching roles by covering tuition fees for teaching qualifications, such as the Certificate IV in Training and Assessment, under Victoria’s Free TAFE program.</w:t>
      </w:r>
    </w:p>
    <w:p w14:paraId="0263EFC7" w14:textId="77777777" w:rsidR="003C43AD" w:rsidRPr="00103727" w:rsidRDefault="003C43AD" w:rsidP="003C43AD">
      <w:pPr>
        <w:pStyle w:val="LastBulletinList"/>
        <w:rPr>
          <w:lang w:val="en-AU"/>
        </w:rPr>
      </w:pPr>
      <w:r w:rsidRPr="00103727">
        <w:rPr>
          <w:lang w:val="en-AU"/>
        </w:rPr>
        <w:lastRenderedPageBreak/>
        <w:t>Supporting a responsive, high quality training workforce through the provision of professional development supports including a Clean Economy e-learn and opportunities for research fellowships in clean energy through the International Specialised Skills Institute.</w:t>
      </w:r>
    </w:p>
    <w:p w14:paraId="43F65BB6" w14:textId="5D293D0B" w:rsidR="003C43AD" w:rsidRPr="00103727" w:rsidRDefault="003C43AD" w:rsidP="003C43AD">
      <w:pPr>
        <w:pStyle w:val="Heading5"/>
      </w:pPr>
      <w:r w:rsidRPr="00103727">
        <w:t>Initiatives commencing:</w:t>
      </w:r>
    </w:p>
    <w:p w14:paraId="297C672C" w14:textId="77777777" w:rsidR="0090558C" w:rsidRDefault="003C43AD" w:rsidP="003C43AD">
      <w:pPr>
        <w:pStyle w:val="LastBulletinList"/>
        <w:rPr>
          <w:lang w:val="en-AU"/>
        </w:rPr>
      </w:pPr>
      <w:r w:rsidRPr="00103727">
        <w:rPr>
          <w:lang w:val="en-AU"/>
        </w:rPr>
        <w:t>Supporting existing TAFE teachers in the energy sector to remain in the VET workforce and access higher-level teaching roles by covering tuition fees for higher teaching qualifications, such as the Diploma of Vocational Education and Training and the Graduate Certificate of Adult Vocational Education and Training.</w:t>
      </w:r>
    </w:p>
    <w:p w14:paraId="5011A91D" w14:textId="41AD1E9E" w:rsidR="003C43AD" w:rsidRPr="00103727" w:rsidRDefault="003C43AD" w:rsidP="003C43AD">
      <w:pPr>
        <w:pStyle w:val="Heading5"/>
      </w:pPr>
      <w:r w:rsidRPr="00103727">
        <w:t>The call to action</w:t>
      </w:r>
    </w:p>
    <w:p w14:paraId="0A39E2C5" w14:textId="77777777" w:rsidR="003C43AD" w:rsidRPr="00103727" w:rsidRDefault="003C43AD" w:rsidP="003C43AD">
      <w:pPr>
        <w:pStyle w:val="Normalbeforebullets"/>
      </w:pPr>
      <w:r w:rsidRPr="00103727">
        <w:t>To achieve this outcome, the energy industry, the education and training sector, and governments need to work together to:</w:t>
      </w:r>
    </w:p>
    <w:p w14:paraId="69BD5031" w14:textId="77777777" w:rsidR="003C43AD" w:rsidRPr="00103727" w:rsidRDefault="003C43AD" w:rsidP="003C43AD">
      <w:pPr>
        <w:pStyle w:val="ListBullet"/>
        <w:rPr>
          <w:lang w:val="en-AU"/>
        </w:rPr>
      </w:pPr>
      <w:r w:rsidRPr="00103727">
        <w:rPr>
          <w:lang w:val="en-AU"/>
        </w:rPr>
        <w:t>Increase flexibility for skilled workers to take on teaching roles by supporting links between education institutions and industry</w:t>
      </w:r>
    </w:p>
    <w:p w14:paraId="054F7E7A" w14:textId="1EBA6396" w:rsidR="003C43AD" w:rsidRPr="00103727" w:rsidRDefault="003C43AD" w:rsidP="0048439D">
      <w:pPr>
        <w:pStyle w:val="ListBullet"/>
        <w:spacing w:after="360"/>
        <w:rPr>
          <w:lang w:val="en-AU"/>
        </w:rPr>
      </w:pPr>
      <w:r w:rsidRPr="00103727">
        <w:rPr>
          <w:lang w:val="en-AU"/>
        </w:rPr>
        <w:t>Encourage teaching in the energy sector by creating clear pathways into well-remunerated teaching roles.</w:t>
      </w:r>
    </w:p>
    <w:p w14:paraId="4312395F" w14:textId="7452D71C" w:rsidR="0048439D" w:rsidRPr="00103727" w:rsidRDefault="0048439D" w:rsidP="0048439D">
      <w:pPr>
        <w:pStyle w:val="Heading4"/>
      </w:pPr>
      <w:r w:rsidRPr="00103727">
        <w:t>Outcome 6: Students, apprentices and trainees engage with study and complete qualifications</w:t>
      </w:r>
    </w:p>
    <w:p w14:paraId="2D2FC37C" w14:textId="58168895" w:rsidR="0048439D" w:rsidRPr="00103727" w:rsidRDefault="0048439D" w:rsidP="0048439D">
      <w:pPr>
        <w:pStyle w:val="BodyText"/>
        <w:rPr>
          <w:lang w:val="en-AU"/>
        </w:rPr>
      </w:pPr>
      <w:r w:rsidRPr="00103727">
        <w:rPr>
          <w:lang w:val="en-AU"/>
        </w:rPr>
        <w:t>Increasing support for students, apprentices, and trainees, along with their employers, will</w:t>
      </w:r>
      <w:r w:rsidR="00E75EB9">
        <w:rPr>
          <w:lang w:val="en-AU"/>
        </w:rPr>
        <w:t> </w:t>
      </w:r>
      <w:r w:rsidRPr="00103727">
        <w:rPr>
          <w:lang w:val="en-AU"/>
        </w:rPr>
        <w:t>boost completion rates. Strengthening legislation to ensure quality training and supervision, while fostering inclusive and safe workplaces, will create a positive environment for learning and working.</w:t>
      </w:r>
    </w:p>
    <w:p w14:paraId="1C6B3AF3" w14:textId="77777777" w:rsidR="0048439D" w:rsidRPr="00103727" w:rsidRDefault="0048439D" w:rsidP="0048439D">
      <w:pPr>
        <w:pStyle w:val="BodyText"/>
        <w:rPr>
          <w:lang w:val="en-AU"/>
        </w:rPr>
      </w:pPr>
      <w:r w:rsidRPr="00103727">
        <w:rPr>
          <w:lang w:val="en-AU"/>
        </w:rPr>
        <w:t>The Victorian Government is acting to support students, apprentices, and trainees to engage with study and complete qualifications through:</w:t>
      </w:r>
    </w:p>
    <w:p w14:paraId="77E2AF8A" w14:textId="268EB740" w:rsidR="0048439D" w:rsidRPr="00103727" w:rsidRDefault="0048439D" w:rsidP="0048439D">
      <w:pPr>
        <w:pStyle w:val="Heading5"/>
      </w:pPr>
      <w:r w:rsidRPr="00103727">
        <w:lastRenderedPageBreak/>
        <w:t>Initiatives underway:</w:t>
      </w:r>
    </w:p>
    <w:p w14:paraId="6964A21F" w14:textId="77777777" w:rsidR="0048439D" w:rsidRPr="00103727" w:rsidRDefault="0048439D" w:rsidP="0048439D">
      <w:pPr>
        <w:pStyle w:val="ListBullet"/>
        <w:rPr>
          <w:lang w:val="en-AU"/>
        </w:rPr>
      </w:pPr>
      <w:r w:rsidRPr="00103727">
        <w:rPr>
          <w:lang w:val="en-AU"/>
        </w:rPr>
        <w:t>Providing secondary students with a valuable introduction to energy careers and workplaces, by delivering 10,000 work experiences placements for in-demand industries including renewable energy.</w:t>
      </w:r>
    </w:p>
    <w:p w14:paraId="54AC6922" w14:textId="77777777" w:rsidR="0048439D" w:rsidRPr="00103727" w:rsidRDefault="0048439D" w:rsidP="0048439D">
      <w:pPr>
        <w:pStyle w:val="ListBullet"/>
        <w:rPr>
          <w:lang w:val="en-AU"/>
        </w:rPr>
      </w:pPr>
      <w:r w:rsidRPr="00103727">
        <w:rPr>
          <w:lang w:val="en-AU"/>
        </w:rPr>
        <w:t>Providing apprentices and trainees with free information and support through the Apprentice Helpdesk and confidential short-term counselling and coaching for a broad range of health and wellbeing matters through the Apprentice Employee Assistance Program.</w:t>
      </w:r>
    </w:p>
    <w:p w14:paraId="754A3070" w14:textId="77777777" w:rsidR="0048439D" w:rsidRPr="00103727" w:rsidRDefault="0048439D" w:rsidP="0048439D">
      <w:pPr>
        <w:pStyle w:val="ListBullet"/>
        <w:rPr>
          <w:lang w:val="en-AU"/>
        </w:rPr>
      </w:pPr>
      <w:r w:rsidRPr="00103727">
        <w:rPr>
          <w:lang w:val="en-AU"/>
        </w:rPr>
        <w:t>Providing apprentices with free and confidential support and advice through Apprenticeship Support Officers (ASOs) located across Victoria.</w:t>
      </w:r>
    </w:p>
    <w:p w14:paraId="3A3138E4" w14:textId="77777777" w:rsidR="0048439D" w:rsidRPr="00103727" w:rsidRDefault="0048439D" w:rsidP="0048439D">
      <w:pPr>
        <w:pStyle w:val="ListBullet"/>
        <w:rPr>
          <w:lang w:val="en-AU"/>
        </w:rPr>
      </w:pPr>
      <w:r w:rsidRPr="00103727">
        <w:rPr>
          <w:lang w:val="en-AU"/>
        </w:rPr>
        <w:t>Addressing diverse students’ needs by continuing to implement existing education delivery mandates such as the Equal Opportunity Act and Disability Discrimination Act.</w:t>
      </w:r>
    </w:p>
    <w:p w14:paraId="6A30ACCD" w14:textId="0D605494" w:rsidR="00822B87" w:rsidRPr="00103727" w:rsidRDefault="0048439D" w:rsidP="0048439D">
      <w:pPr>
        <w:pStyle w:val="LastBulletinList"/>
        <w:rPr>
          <w:lang w:val="en-AU"/>
        </w:rPr>
      </w:pPr>
      <w:r w:rsidRPr="00103727">
        <w:rPr>
          <w:lang w:val="en-AU"/>
        </w:rPr>
        <w:t>Continuing to support Aboriginal and Torres Strait Islander students in Victoria to reach their full potential through implementation of Victoria’s commitments under the National Agreement on Closing the Gap.</w:t>
      </w:r>
    </w:p>
    <w:p w14:paraId="44EE8E56" w14:textId="77777777" w:rsidR="0048439D" w:rsidRPr="00103727" w:rsidRDefault="0048439D" w:rsidP="0048439D">
      <w:pPr>
        <w:pStyle w:val="Heading5"/>
      </w:pPr>
      <w:r w:rsidRPr="00103727">
        <w:t>Initiatives commencing:</w:t>
      </w:r>
    </w:p>
    <w:p w14:paraId="1E27F72A" w14:textId="01B77044" w:rsidR="0048439D" w:rsidRPr="00103727" w:rsidRDefault="0048439D" w:rsidP="0048439D">
      <w:pPr>
        <w:pStyle w:val="LastBulletinList"/>
        <w:rPr>
          <w:lang w:val="en-AU"/>
        </w:rPr>
      </w:pPr>
      <w:r w:rsidRPr="00103727">
        <w:rPr>
          <w:lang w:val="en-AU"/>
        </w:rPr>
        <w:t xml:space="preserve">Improving safeguards for apprentices and trainees by reforming legislation including through reform of the Apprenticeships and Traineeship Regulator, mandating data sharing processes, and modernising the Education and Training Reform Act 2006 (Vic) (ETRA) to clarify </w:t>
      </w:r>
      <w:r w:rsidR="00765666" w:rsidRPr="00103727">
        <w:rPr>
          <w:lang w:val="en-AU"/>
        </w:rPr>
        <w:t>objectives and</w:t>
      </w:r>
      <w:r w:rsidRPr="00103727">
        <w:rPr>
          <w:lang w:val="en-AU"/>
        </w:rPr>
        <w:t xml:space="preserve"> enhance safeguards and oversight.</w:t>
      </w:r>
    </w:p>
    <w:p w14:paraId="4AB4CEDF" w14:textId="77777777" w:rsidR="0048439D" w:rsidRPr="00103727" w:rsidRDefault="0048439D" w:rsidP="0048439D">
      <w:pPr>
        <w:pStyle w:val="Heading5"/>
      </w:pPr>
      <w:r w:rsidRPr="00103727">
        <w:t>The call to action</w:t>
      </w:r>
    </w:p>
    <w:p w14:paraId="5EBB7AFA" w14:textId="77777777" w:rsidR="0048439D" w:rsidRPr="00103727" w:rsidRDefault="0048439D" w:rsidP="0048439D">
      <w:pPr>
        <w:pStyle w:val="Normalbeforebullets"/>
      </w:pPr>
      <w:r w:rsidRPr="00103727">
        <w:t>To achieve this outcome, the energy industry, the education and training sector, and governments need to work together to:</w:t>
      </w:r>
    </w:p>
    <w:p w14:paraId="5969A834" w14:textId="77777777" w:rsidR="0048439D" w:rsidRPr="00103727" w:rsidRDefault="0048439D" w:rsidP="0048439D">
      <w:pPr>
        <w:pStyle w:val="ListBullet"/>
        <w:rPr>
          <w:lang w:val="en-AU"/>
        </w:rPr>
      </w:pPr>
      <w:r w:rsidRPr="00103727">
        <w:rPr>
          <w:lang w:val="en-AU"/>
        </w:rPr>
        <w:t>Improve conditions and safeguards for apprentices and trainees</w:t>
      </w:r>
    </w:p>
    <w:p w14:paraId="4566B57F" w14:textId="77777777" w:rsidR="0048439D" w:rsidRPr="00103727" w:rsidRDefault="0048439D" w:rsidP="0048439D">
      <w:pPr>
        <w:pStyle w:val="ListBullet"/>
        <w:rPr>
          <w:lang w:val="en-AU"/>
        </w:rPr>
      </w:pPr>
      <w:r w:rsidRPr="00103727">
        <w:rPr>
          <w:lang w:val="en-AU"/>
        </w:rPr>
        <w:lastRenderedPageBreak/>
        <w:t>Enhance learning outcomes and career prospects by strengthening links between the energy sector and education and employment institutions</w:t>
      </w:r>
    </w:p>
    <w:p w14:paraId="104DA47A" w14:textId="77777777" w:rsidR="0048439D" w:rsidRPr="00103727" w:rsidRDefault="0048439D" w:rsidP="0048439D">
      <w:pPr>
        <w:pStyle w:val="ListBullet"/>
        <w:rPr>
          <w:lang w:val="en-AU"/>
        </w:rPr>
      </w:pPr>
      <w:r w:rsidRPr="00103727">
        <w:rPr>
          <w:lang w:val="en-AU"/>
        </w:rPr>
        <w:t>Address barriers for people to complete their studies by investing in student and apprenticeship support models and financial assistance</w:t>
      </w:r>
    </w:p>
    <w:p w14:paraId="6E9F9425" w14:textId="0DAB9FE9" w:rsidR="0048439D" w:rsidRPr="00103727" w:rsidRDefault="0048439D" w:rsidP="00000CA9">
      <w:pPr>
        <w:pStyle w:val="LastBulletinList"/>
        <w:rPr>
          <w:lang w:val="en-AU"/>
        </w:rPr>
      </w:pPr>
      <w:r w:rsidRPr="00103727">
        <w:rPr>
          <w:lang w:val="en-AU"/>
        </w:rPr>
        <w:t>Support underrepresented groups and local students and workers to complete their studies by ensuring education and training delivery methods are accessible and content meets diverse needs.</w:t>
      </w:r>
    </w:p>
    <w:p w14:paraId="04C16AA0" w14:textId="6D445890" w:rsidR="00000CA9" w:rsidRPr="00103727" w:rsidRDefault="00000CA9" w:rsidP="00000CA9">
      <w:pPr>
        <w:pStyle w:val="Heading4"/>
      </w:pPr>
      <w:r w:rsidRPr="00103727">
        <w:t>Outcome 7: Education offerings and pathways adapt to evolving skills needs</w:t>
      </w:r>
    </w:p>
    <w:p w14:paraId="0B242185" w14:textId="170040F9" w:rsidR="00000CA9" w:rsidRPr="00103727" w:rsidRDefault="00000CA9" w:rsidP="00000CA9">
      <w:pPr>
        <w:pStyle w:val="BodyText"/>
        <w:rPr>
          <w:lang w:val="en-AU"/>
        </w:rPr>
      </w:pPr>
      <w:r w:rsidRPr="00103727">
        <w:rPr>
          <w:lang w:val="en-AU"/>
        </w:rPr>
        <w:t>Victoria has a strong foundation in higher and vocational education and training. As the renewable energy industry evolves and new skills are needed, providers must make education more accessible, update pathways and content, improve delivery methods, and</w:t>
      </w:r>
      <w:r w:rsidR="00B8070B" w:rsidRPr="00103727">
        <w:rPr>
          <w:lang w:val="en-AU"/>
        </w:rPr>
        <w:t> </w:t>
      </w:r>
      <w:r w:rsidRPr="00103727">
        <w:rPr>
          <w:lang w:val="en-AU"/>
        </w:rPr>
        <w:t>strengthen industry connections to meet demand.</w:t>
      </w:r>
    </w:p>
    <w:p w14:paraId="042690EF" w14:textId="77777777" w:rsidR="00000CA9" w:rsidRPr="00103727" w:rsidRDefault="00000CA9" w:rsidP="00000CA9">
      <w:pPr>
        <w:pStyle w:val="BodyText"/>
        <w:rPr>
          <w:lang w:val="en-AU"/>
        </w:rPr>
      </w:pPr>
      <w:r w:rsidRPr="00103727">
        <w:rPr>
          <w:lang w:val="en-AU"/>
        </w:rPr>
        <w:t>The Victorian Government is acting to support education offerings and pathways to adapt to evolving skills needs through:</w:t>
      </w:r>
    </w:p>
    <w:p w14:paraId="131D4E79" w14:textId="77777777" w:rsidR="00000CA9" w:rsidRPr="00103727" w:rsidRDefault="00000CA9" w:rsidP="00000CA9">
      <w:pPr>
        <w:pStyle w:val="Heading5"/>
      </w:pPr>
      <w:r w:rsidRPr="00103727">
        <w:t>Initiatives underway:</w:t>
      </w:r>
    </w:p>
    <w:p w14:paraId="66584535" w14:textId="77777777" w:rsidR="00000CA9" w:rsidRPr="00103727" w:rsidRDefault="00000CA9" w:rsidP="00000CA9">
      <w:pPr>
        <w:pStyle w:val="ListBullet"/>
        <w:rPr>
          <w:lang w:val="en-AU"/>
        </w:rPr>
      </w:pPr>
      <w:r w:rsidRPr="00103727">
        <w:rPr>
          <w:lang w:val="en-AU"/>
        </w:rPr>
        <w:t xml:space="preserve">Investing in new and upgraded education and training facilities, including in regional Victoria, through the $50 million TAFE Clean Energy Fund, such as the Asia Pacific Renewable Energy Training Centre (APRETC) at Federation </w:t>
      </w:r>
      <w:proofErr w:type="gramStart"/>
      <w:r w:rsidRPr="00103727">
        <w:rPr>
          <w:lang w:val="en-AU"/>
        </w:rPr>
        <w:t>University ,</w:t>
      </w:r>
      <w:proofErr w:type="gramEnd"/>
      <w:r w:rsidRPr="00103727">
        <w:rPr>
          <w:lang w:val="en-AU"/>
        </w:rPr>
        <w:t xml:space="preserve"> a clean energy centre at TAFE Gippsland’s Morwell Campus and a Building Innovation and Design Centre at South West TAFE’s Sherwood Park campus.</w:t>
      </w:r>
    </w:p>
    <w:p w14:paraId="6363E682" w14:textId="77777777" w:rsidR="00000CA9" w:rsidRPr="00103727" w:rsidRDefault="00000CA9" w:rsidP="00000CA9">
      <w:pPr>
        <w:pStyle w:val="ListBullet"/>
        <w:rPr>
          <w:lang w:val="en-AU"/>
        </w:rPr>
      </w:pPr>
      <w:r w:rsidRPr="00103727">
        <w:rPr>
          <w:lang w:val="en-AU"/>
        </w:rPr>
        <w:t>Supporting business and industry to understand and engage with the Victorian TAFE network on the clean economy and developing solutions for emerging workforce and skills needs through the TAFE Clean Economy Prospectus.</w:t>
      </w:r>
    </w:p>
    <w:p w14:paraId="0A8EE46B" w14:textId="77777777" w:rsidR="00000CA9" w:rsidRPr="00103727" w:rsidRDefault="00000CA9" w:rsidP="00000CA9">
      <w:pPr>
        <w:pStyle w:val="ListBullet"/>
        <w:rPr>
          <w:lang w:val="en-AU"/>
        </w:rPr>
      </w:pPr>
      <w:r w:rsidRPr="00103727">
        <w:rPr>
          <w:lang w:val="en-AU"/>
        </w:rPr>
        <w:lastRenderedPageBreak/>
        <w:t>Providing opportunities for workers to upskill via training and workforce development activities including Solar Victoria’s Electrification Skills Program, and Energy Safe Victoria’s Continuing Professional Development Program.</w:t>
      </w:r>
    </w:p>
    <w:p w14:paraId="26DD9286" w14:textId="77777777" w:rsidR="00000CA9" w:rsidRPr="00103727" w:rsidRDefault="00000CA9" w:rsidP="00000CA9">
      <w:pPr>
        <w:pStyle w:val="ListBullet"/>
        <w:rPr>
          <w:lang w:val="en-AU"/>
        </w:rPr>
      </w:pPr>
      <w:r w:rsidRPr="00103727">
        <w:rPr>
          <w:lang w:val="en-AU"/>
        </w:rPr>
        <w:t>Supporting people to access essential foundational skills training, such as literacy, numeracy, use of ICT, and communication, through Skills and Jobs Centres.</w:t>
      </w:r>
    </w:p>
    <w:p w14:paraId="1D4AD442" w14:textId="44E53FE1" w:rsidR="00000CA9" w:rsidRPr="00103727" w:rsidRDefault="00000CA9" w:rsidP="00000CA9">
      <w:pPr>
        <w:pStyle w:val="ListBullet"/>
        <w:rPr>
          <w:lang w:val="en-AU"/>
        </w:rPr>
      </w:pPr>
      <w:r w:rsidRPr="00103727">
        <w:rPr>
          <w:lang w:val="en-AU"/>
        </w:rPr>
        <w:t xml:space="preserve">Ensuring the skills required for the renewable energy workforce are identified and built into education products and pathways through </w:t>
      </w:r>
      <w:r w:rsidR="001F1651" w:rsidRPr="00103727">
        <w:rPr>
          <w:lang w:val="en-AU"/>
        </w:rPr>
        <w:t>evidence-based</w:t>
      </w:r>
      <w:r w:rsidRPr="00103727">
        <w:rPr>
          <w:lang w:val="en-AU"/>
        </w:rPr>
        <w:t xml:space="preserve"> co-design with learners and industry, including VET offerings at schools and TAFEs through the $7 million VET certificates in renewable energy project.</w:t>
      </w:r>
    </w:p>
    <w:p w14:paraId="5ABD9695" w14:textId="77777777" w:rsidR="00000CA9" w:rsidRPr="00103727" w:rsidRDefault="00000CA9" w:rsidP="00000CA9">
      <w:pPr>
        <w:pStyle w:val="ListBullet"/>
        <w:rPr>
          <w:lang w:val="en-AU"/>
        </w:rPr>
      </w:pPr>
      <w:r w:rsidRPr="00103727">
        <w:rPr>
          <w:lang w:val="en-AU"/>
        </w:rPr>
        <w:t>Advocating for Victoria’s strategic workforce priorities through engagement in national reform of the higher education system, following the Australian Universities Accord.</w:t>
      </w:r>
    </w:p>
    <w:p w14:paraId="50235C0F" w14:textId="57EF127A" w:rsidR="00000CA9" w:rsidRPr="00103727" w:rsidRDefault="00000CA9" w:rsidP="00000CA9">
      <w:pPr>
        <w:pStyle w:val="Heading5"/>
      </w:pPr>
      <w:r w:rsidRPr="00103727">
        <w:t>Initiatives commencing:</w:t>
      </w:r>
    </w:p>
    <w:p w14:paraId="3C459352" w14:textId="29D07FAB" w:rsidR="00000CA9" w:rsidRPr="00103727" w:rsidRDefault="001F1651" w:rsidP="00000CA9">
      <w:pPr>
        <w:pStyle w:val="ListBullet"/>
        <w:rPr>
          <w:lang w:val="en-AU"/>
        </w:rPr>
      </w:pPr>
      <w:r>
        <w:rPr>
          <w:lang w:val="en-AU"/>
        </w:rPr>
        <w:t>I</w:t>
      </w:r>
      <w:r w:rsidR="00000CA9" w:rsidRPr="00103727">
        <w:rPr>
          <w:lang w:val="en-AU"/>
        </w:rPr>
        <w:t xml:space="preserve">dentifying critical workforce needs and delivering specialist training programs to prepare workers for renewable energy careers by establishing the Victorian Renewable Energy TAFE Centre of Excellence – with Victorian and Australian Government </w:t>
      </w:r>
      <w:r w:rsidR="00000CA9" w:rsidRPr="00103727">
        <w:rPr>
          <w:lang w:val="en-AU"/>
        </w:rPr>
        <w:br/>
        <w:t>co-funding.</w:t>
      </w:r>
    </w:p>
    <w:p w14:paraId="2EEDA5BC" w14:textId="77777777" w:rsidR="00000CA9" w:rsidRPr="00103727" w:rsidRDefault="00000CA9" w:rsidP="00000CA9">
      <w:pPr>
        <w:pStyle w:val="Heading5"/>
      </w:pPr>
      <w:r w:rsidRPr="00103727">
        <w:t>The call to action</w:t>
      </w:r>
    </w:p>
    <w:p w14:paraId="3C5966F0" w14:textId="77777777" w:rsidR="00000CA9" w:rsidRPr="00103727" w:rsidRDefault="00000CA9" w:rsidP="00000CA9">
      <w:pPr>
        <w:pStyle w:val="Normalbeforebullets"/>
      </w:pPr>
      <w:r w:rsidRPr="00103727">
        <w:t>To achieve this outcome, the energy industry, the education and training sector, and governments need to work together to:</w:t>
      </w:r>
    </w:p>
    <w:p w14:paraId="4CCEE2FF" w14:textId="77777777" w:rsidR="00000CA9" w:rsidRPr="00103727" w:rsidRDefault="00000CA9" w:rsidP="00000CA9">
      <w:pPr>
        <w:pStyle w:val="ListBullet"/>
        <w:rPr>
          <w:lang w:val="en-AU"/>
        </w:rPr>
      </w:pPr>
      <w:r w:rsidRPr="00103727">
        <w:rPr>
          <w:lang w:val="en-AU"/>
        </w:rPr>
        <w:t>Address workforce needs by designing training models and qualifications through collaboration</w:t>
      </w:r>
    </w:p>
    <w:p w14:paraId="37E73A5D" w14:textId="77777777" w:rsidR="00000CA9" w:rsidRPr="00103727" w:rsidRDefault="00000CA9" w:rsidP="00000CA9">
      <w:pPr>
        <w:pStyle w:val="ListBullet"/>
        <w:rPr>
          <w:lang w:val="en-AU"/>
        </w:rPr>
      </w:pPr>
      <w:r w:rsidRPr="00103727">
        <w:rPr>
          <w:lang w:val="en-AU"/>
        </w:rPr>
        <w:t>Support students to access higher education and VET systems throughout their careers in the energy workforce</w:t>
      </w:r>
    </w:p>
    <w:p w14:paraId="1267D9A1" w14:textId="77777777" w:rsidR="0090558C" w:rsidRDefault="00000CA9" w:rsidP="00000CA9">
      <w:pPr>
        <w:pStyle w:val="ListBullet"/>
        <w:rPr>
          <w:lang w:val="en-AU"/>
        </w:rPr>
      </w:pPr>
      <w:r w:rsidRPr="00103727">
        <w:rPr>
          <w:lang w:val="en-AU"/>
        </w:rPr>
        <w:t>Ensure training programs and facilities meet industry needs by exploring collaboration and co-investment opportunities</w:t>
      </w:r>
    </w:p>
    <w:p w14:paraId="4A06A97C" w14:textId="248EB94F" w:rsidR="00000CA9" w:rsidRPr="00103727" w:rsidRDefault="00000CA9" w:rsidP="00000CA9">
      <w:pPr>
        <w:pStyle w:val="ListBullet"/>
        <w:rPr>
          <w:lang w:val="en-AU"/>
        </w:rPr>
      </w:pPr>
      <w:r w:rsidRPr="00103727">
        <w:rPr>
          <w:lang w:val="en-AU"/>
        </w:rPr>
        <w:lastRenderedPageBreak/>
        <w:t>Support workers to upskill quickly by supporting the development and recognition of shorter courses that address targeted required skills for the energy sector</w:t>
      </w:r>
    </w:p>
    <w:p w14:paraId="7CA0CAF7" w14:textId="77777777" w:rsidR="00000CA9" w:rsidRPr="00103727" w:rsidRDefault="00000CA9" w:rsidP="00000CA9">
      <w:pPr>
        <w:pStyle w:val="ListBullet"/>
        <w:rPr>
          <w:lang w:val="en-AU"/>
        </w:rPr>
      </w:pPr>
      <w:r w:rsidRPr="00103727">
        <w:rPr>
          <w:lang w:val="en-AU"/>
        </w:rPr>
        <w:t>Support workers to acquire the transferable skills needed for energy sector jobs by integrating energy-related qualifications into broader education products and pathways</w:t>
      </w:r>
    </w:p>
    <w:p w14:paraId="2B832B22" w14:textId="3F976C87" w:rsidR="00000CA9" w:rsidRPr="00103727" w:rsidRDefault="00000CA9" w:rsidP="000742A0">
      <w:pPr>
        <w:pStyle w:val="LastBulletinList"/>
        <w:rPr>
          <w:lang w:val="en-AU"/>
        </w:rPr>
      </w:pPr>
      <w:r w:rsidRPr="00103727">
        <w:rPr>
          <w:lang w:val="en-AU"/>
        </w:rPr>
        <w:t>Support more people to gain employment through entry level roles in the energy workforce by building foundational knowledge skills into energy education pathways.</w:t>
      </w:r>
    </w:p>
    <w:p w14:paraId="7418E39B" w14:textId="77777777" w:rsidR="0090558C" w:rsidRDefault="000742A0" w:rsidP="000742A0">
      <w:pPr>
        <w:pStyle w:val="Heading4"/>
      </w:pPr>
      <w:r w:rsidRPr="00103727">
        <w:t>Outcome 8: Education pathways from school to the energy workforce are clear and connected</w:t>
      </w:r>
    </w:p>
    <w:p w14:paraId="5FD44950" w14:textId="3514A55E" w:rsidR="000742A0" w:rsidRPr="00103727" w:rsidRDefault="000742A0" w:rsidP="000742A0">
      <w:pPr>
        <w:pStyle w:val="BodyText"/>
        <w:rPr>
          <w:lang w:val="en-AU"/>
        </w:rPr>
      </w:pPr>
      <w:r w:rsidRPr="00103727">
        <w:rPr>
          <w:lang w:val="en-AU"/>
        </w:rPr>
        <w:t>To attract and retain workers, awareness of energy sector roles must start at school and continue through all education levels, with clear pathways into vocational and higher education. The Victorian Government is acting to support education pathways from school to the energy workforce through:</w:t>
      </w:r>
    </w:p>
    <w:p w14:paraId="3DCFDA59" w14:textId="77777777" w:rsidR="000742A0" w:rsidRPr="00103727" w:rsidRDefault="000742A0" w:rsidP="000742A0">
      <w:pPr>
        <w:pStyle w:val="Heading5"/>
      </w:pPr>
      <w:r w:rsidRPr="00103727">
        <w:t>Initiatives underway:</w:t>
      </w:r>
    </w:p>
    <w:p w14:paraId="3CDB76C4" w14:textId="77777777" w:rsidR="0090558C" w:rsidRDefault="000742A0" w:rsidP="000742A0">
      <w:pPr>
        <w:pStyle w:val="ListBullet"/>
        <w:rPr>
          <w:lang w:val="en-AU"/>
        </w:rPr>
      </w:pPr>
      <w:r w:rsidRPr="00103727">
        <w:rPr>
          <w:lang w:val="en-AU"/>
        </w:rPr>
        <w:t xml:space="preserve">Increasing school students’ understanding of renewable electricity through the </w:t>
      </w:r>
      <w:proofErr w:type="spellStart"/>
      <w:r w:rsidRPr="00103727">
        <w:rPr>
          <w:lang w:val="en-AU"/>
        </w:rPr>
        <w:t>ResourceSmart</w:t>
      </w:r>
      <w:proofErr w:type="spellEnd"/>
      <w:r w:rsidRPr="00103727">
        <w:rPr>
          <w:lang w:val="en-AU"/>
        </w:rPr>
        <w:t xml:space="preserve"> Schools program.</w:t>
      </w:r>
    </w:p>
    <w:p w14:paraId="71C495EA" w14:textId="79E0B70D" w:rsidR="000742A0" w:rsidRPr="00103727" w:rsidRDefault="000742A0" w:rsidP="000742A0">
      <w:pPr>
        <w:pStyle w:val="ListBullet"/>
        <w:rPr>
          <w:lang w:val="en-AU"/>
        </w:rPr>
      </w:pPr>
      <w:r w:rsidRPr="00103727">
        <w:rPr>
          <w:lang w:val="en-AU"/>
        </w:rPr>
        <w:t>Encouraging more school students to consider careers in essential trades and STEM careers, including through Victoria’s Tech Schools.</w:t>
      </w:r>
    </w:p>
    <w:p w14:paraId="788A50B0" w14:textId="77777777" w:rsidR="000742A0" w:rsidRPr="00103727" w:rsidRDefault="000742A0" w:rsidP="000742A0">
      <w:pPr>
        <w:pStyle w:val="LastBulletinList"/>
        <w:rPr>
          <w:lang w:val="en-AU"/>
        </w:rPr>
      </w:pPr>
      <w:r w:rsidRPr="00103727">
        <w:rPr>
          <w:lang w:val="en-AU"/>
        </w:rPr>
        <w:t>Expanding student pathways into clean energy related roles, by delivering a Renewable Energy VCE VET program containing qualifications including a Certificate II and Certificate III in Renewable Energy.</w:t>
      </w:r>
    </w:p>
    <w:p w14:paraId="24D3E47E" w14:textId="77777777" w:rsidR="000742A0" w:rsidRPr="00103727" w:rsidRDefault="000742A0" w:rsidP="000742A0">
      <w:pPr>
        <w:pStyle w:val="Heading5"/>
      </w:pPr>
      <w:r w:rsidRPr="00103727">
        <w:t>The call to action</w:t>
      </w:r>
    </w:p>
    <w:p w14:paraId="27279FE8" w14:textId="77777777" w:rsidR="000742A0" w:rsidRPr="00103727" w:rsidRDefault="000742A0" w:rsidP="000742A0">
      <w:pPr>
        <w:pStyle w:val="BodyText"/>
        <w:rPr>
          <w:lang w:val="en-AU"/>
        </w:rPr>
      </w:pPr>
      <w:r w:rsidRPr="00103727">
        <w:rPr>
          <w:lang w:val="en-AU"/>
        </w:rPr>
        <w:t>To achieve this outcome, the energy industry, the education and training sector, and governments need to work together to:</w:t>
      </w:r>
    </w:p>
    <w:p w14:paraId="362E604C" w14:textId="77777777" w:rsidR="000742A0" w:rsidRPr="00103727" w:rsidRDefault="000742A0" w:rsidP="000742A0">
      <w:pPr>
        <w:pStyle w:val="ListBullet"/>
        <w:rPr>
          <w:lang w:val="en-AU"/>
        </w:rPr>
      </w:pPr>
      <w:r w:rsidRPr="00103727">
        <w:rPr>
          <w:lang w:val="en-AU"/>
        </w:rPr>
        <w:lastRenderedPageBreak/>
        <w:t>Improve connections between school learning, post-secondary studies, and the energy workforce by identifying and addressing gaps in the education pathways into an energy career</w:t>
      </w:r>
    </w:p>
    <w:p w14:paraId="1EC0C6FF" w14:textId="2C31155C" w:rsidR="000742A0" w:rsidRPr="00103727" w:rsidRDefault="000742A0" w:rsidP="000742A0">
      <w:pPr>
        <w:pStyle w:val="ListBullet"/>
        <w:rPr>
          <w:lang w:val="en-AU"/>
        </w:rPr>
      </w:pPr>
      <w:r w:rsidRPr="00103727">
        <w:rPr>
          <w:lang w:val="en-AU"/>
        </w:rPr>
        <w:t>Help individuals enter and complete industry-relevant studies by creating education pathways for new and emerging energy sector occupations and skills.</w:t>
      </w:r>
    </w:p>
    <w:p w14:paraId="7A912EE1" w14:textId="77777777" w:rsidR="000742A0" w:rsidRPr="00103727" w:rsidRDefault="000742A0" w:rsidP="000742A0">
      <w:pPr>
        <w:pStyle w:val="BodyText"/>
        <w:rPr>
          <w:lang w:val="en-AU"/>
        </w:rPr>
      </w:pPr>
    </w:p>
    <w:p w14:paraId="14FAF89D" w14:textId="22E4B36F" w:rsidR="000742A0" w:rsidRPr="00103727" w:rsidRDefault="000742A0" w:rsidP="000742A0">
      <w:pPr>
        <w:pStyle w:val="BodyText"/>
        <w:rPr>
          <w:lang w:val="en-AU"/>
        </w:rPr>
      </w:pPr>
    </w:p>
    <w:p w14:paraId="254F33EA" w14:textId="77777777" w:rsidR="00000CA9" w:rsidRPr="00103727" w:rsidRDefault="00000CA9" w:rsidP="00000CA9">
      <w:pPr>
        <w:pStyle w:val="BodyText"/>
        <w:rPr>
          <w:lang w:val="en-AU"/>
        </w:rPr>
      </w:pPr>
    </w:p>
    <w:p w14:paraId="4EF08DD9" w14:textId="77777777" w:rsidR="00000CA9" w:rsidRPr="00103727" w:rsidRDefault="00000CA9" w:rsidP="00000CA9">
      <w:pPr>
        <w:pStyle w:val="BodyText"/>
        <w:rPr>
          <w:lang w:val="en-AU"/>
        </w:rPr>
      </w:pPr>
    </w:p>
    <w:p w14:paraId="7FC81B71" w14:textId="77777777" w:rsidR="00000CA9" w:rsidRPr="00103727" w:rsidRDefault="00000CA9" w:rsidP="00000CA9">
      <w:pPr>
        <w:pStyle w:val="BodyText"/>
        <w:rPr>
          <w:lang w:val="en-AU"/>
        </w:rPr>
      </w:pPr>
    </w:p>
    <w:p w14:paraId="77DB73E8" w14:textId="77777777" w:rsidR="00000CA9" w:rsidRPr="00103727" w:rsidRDefault="00000CA9" w:rsidP="00000CA9">
      <w:pPr>
        <w:pStyle w:val="BodyText"/>
        <w:rPr>
          <w:lang w:val="en-AU"/>
        </w:rPr>
      </w:pPr>
    </w:p>
    <w:p w14:paraId="1F757424" w14:textId="77777777" w:rsidR="00147711" w:rsidRPr="00103727" w:rsidRDefault="00147711" w:rsidP="00147711">
      <w:pPr>
        <w:pStyle w:val="BodyText"/>
        <w:rPr>
          <w:lang w:val="en-AU"/>
        </w:rPr>
      </w:pPr>
    </w:p>
    <w:p w14:paraId="14207D33" w14:textId="37064793" w:rsidR="00654128" w:rsidRPr="00103727" w:rsidRDefault="00654128" w:rsidP="00261036">
      <w:pPr>
        <w:pStyle w:val="Heading2"/>
        <w:pageBreakBefore/>
        <w:rPr>
          <w:lang w:val="en-AU"/>
        </w:rPr>
      </w:pPr>
      <w:bookmarkStart w:id="46" w:name="_Toc231480300"/>
      <w:r w:rsidRPr="00103727">
        <w:rPr>
          <w:lang w:val="en-AU"/>
        </w:rPr>
        <w:lastRenderedPageBreak/>
        <w:t>Focus area 3:</w:t>
      </w:r>
      <w:r w:rsidR="000D3CB9">
        <w:rPr>
          <w:lang w:val="en-AU"/>
        </w:rPr>
        <w:br/>
      </w:r>
      <w:r w:rsidR="00261036" w:rsidRPr="00103727">
        <w:rPr>
          <w:lang w:val="en-AU"/>
        </w:rPr>
        <w:t>Improving confidence and coordination</w:t>
      </w:r>
      <w:bookmarkEnd w:id="46"/>
    </w:p>
    <w:p w14:paraId="3979AE82" w14:textId="77777777" w:rsidR="00546F7A" w:rsidRPr="00103727" w:rsidRDefault="00546F7A" w:rsidP="00546F7A"/>
    <w:p w14:paraId="179083ED" w14:textId="77777777" w:rsidR="0090558C" w:rsidRDefault="00654128" w:rsidP="00855614">
      <w:pPr>
        <w:pStyle w:val="Heading3-BreakoutBox"/>
      </w:pPr>
      <w:r w:rsidRPr="00103727">
        <w:t>Vision</w:t>
      </w:r>
    </w:p>
    <w:p w14:paraId="04B08501" w14:textId="4A681F95" w:rsidR="00654128" w:rsidRPr="00103727" w:rsidRDefault="00261036" w:rsidP="00B23C14">
      <w:pPr>
        <w:pStyle w:val="HightlightBox"/>
        <w:spacing w:after="600"/>
      </w:pPr>
      <w:r w:rsidRPr="00103727">
        <w:t>Confidence and investment in Victoria’s energy transition is buoyed by coordinated efforts across the sector, and supports the creation of a robust, future</w:t>
      </w:r>
      <w:r w:rsidR="0047659C" w:rsidRPr="00103727">
        <w:t>-</w:t>
      </w:r>
      <w:r w:rsidRPr="00103727">
        <w:t>ready energy workforce.</w:t>
      </w:r>
    </w:p>
    <w:p w14:paraId="02EB1E1B" w14:textId="6B308549" w:rsidR="00654128" w:rsidRPr="00103727" w:rsidRDefault="00B23C14" w:rsidP="00B23C14">
      <w:pPr>
        <w:pStyle w:val="Heading3"/>
        <w:rPr>
          <w:lang w:val="en-AU"/>
        </w:rPr>
      </w:pPr>
      <w:r w:rsidRPr="00103727">
        <w:rPr>
          <w:lang w:val="en-AU"/>
        </w:rPr>
        <w:t>Confidence and coordination challenges and opportunities</w:t>
      </w:r>
    </w:p>
    <w:p w14:paraId="0F012430" w14:textId="77777777" w:rsidR="00B23C14" w:rsidRPr="00103727" w:rsidRDefault="00B23C14" w:rsidP="00B23C14">
      <w:pPr>
        <w:pStyle w:val="BodyText"/>
        <w:rPr>
          <w:lang w:val="en-AU"/>
        </w:rPr>
      </w:pPr>
      <w:r w:rsidRPr="00103727">
        <w:rPr>
          <w:lang w:val="en-AU"/>
        </w:rPr>
        <w:t>As demand for energy workers increases across Victoria, planning and coordination will be integral to the delivery of Victoria’s energy transition, which will maximise investment and local community benefits.</w:t>
      </w:r>
    </w:p>
    <w:p w14:paraId="39D5FC5C" w14:textId="77777777" w:rsidR="00B23C14" w:rsidRPr="00103727" w:rsidRDefault="00B23C14" w:rsidP="00B23C14">
      <w:pPr>
        <w:pStyle w:val="Heading4"/>
      </w:pPr>
      <w:r w:rsidRPr="00103727">
        <w:t>Planning and coordination will be required to respond to workforce demand across Victoria</w:t>
      </w:r>
    </w:p>
    <w:p w14:paraId="613F34BB" w14:textId="77777777" w:rsidR="00B23C14" w:rsidRPr="00103727" w:rsidRDefault="00B23C14" w:rsidP="00B23C14">
      <w:pPr>
        <w:pStyle w:val="Heading5"/>
        <w:spacing w:before="120"/>
      </w:pPr>
      <w:r w:rsidRPr="00103727">
        <w:t>A coordinated energy transition will support workforce demand</w:t>
      </w:r>
    </w:p>
    <w:p w14:paraId="1642FDEF" w14:textId="77777777" w:rsidR="0090558C" w:rsidRDefault="00B23C14" w:rsidP="00B23C14">
      <w:pPr>
        <w:pStyle w:val="BodyText"/>
        <w:rPr>
          <w:lang w:val="en-AU"/>
        </w:rPr>
      </w:pPr>
      <w:r w:rsidRPr="00103727">
        <w:rPr>
          <w:lang w:val="en-AU"/>
        </w:rPr>
        <w:t>The energy transition demands an overall increase in workforce numbers. Coordinating infrastructure projects is important to ensure workforces can move between projects.</w:t>
      </w:r>
    </w:p>
    <w:p w14:paraId="45F63377" w14:textId="1E21EB0C" w:rsidR="00B23C14" w:rsidRPr="00103727" w:rsidRDefault="00B23C14" w:rsidP="00B23C14">
      <w:pPr>
        <w:pStyle w:val="BodyText"/>
        <w:rPr>
          <w:lang w:val="en-AU"/>
        </w:rPr>
      </w:pPr>
      <w:r w:rsidRPr="00103727">
        <w:rPr>
          <w:lang w:val="en-AU"/>
        </w:rPr>
        <w:t xml:space="preserve">Project coordination can support workers to more easily move from one project to another, helping to mitigate construction delays. This is particularly the case for specialised occupations with fewer qualified people, such as transmission </w:t>
      </w:r>
      <w:proofErr w:type="spellStart"/>
      <w:r w:rsidRPr="00103727">
        <w:rPr>
          <w:lang w:val="en-AU"/>
        </w:rPr>
        <w:t>linesworkers</w:t>
      </w:r>
      <w:proofErr w:type="spellEnd"/>
      <w:r w:rsidRPr="00103727">
        <w:rPr>
          <w:lang w:val="en-AU"/>
        </w:rPr>
        <w:t>.</w:t>
      </w:r>
    </w:p>
    <w:p w14:paraId="6BC5C9F9" w14:textId="33C5911D" w:rsidR="00655A8B" w:rsidRPr="00103727" w:rsidRDefault="00655A8B" w:rsidP="00655A8B">
      <w:pPr>
        <w:pStyle w:val="Caption"/>
        <w:keepNext/>
        <w:spacing w:after="240"/>
      </w:pPr>
      <w:r w:rsidRPr="00103727">
        <w:lastRenderedPageBreak/>
        <w:t xml:space="preserve">Figure </w:t>
      </w:r>
      <w:fldSimple w:instr=" SEQ Figure \* ARABIC ">
        <w:r w:rsidR="00F52ABF">
          <w:rPr>
            <w:noProof/>
          </w:rPr>
          <w:t>44</w:t>
        </w:r>
      </w:fldSimple>
      <w:r w:rsidRPr="00103727">
        <w:t>:</w:t>
      </w:r>
      <w:r w:rsidRPr="00103727">
        <w:rPr>
          <w:b w:val="0"/>
          <w:bCs/>
        </w:rPr>
        <w:t xml:space="preserve"> Highest workforce demand by region and year across Victoria between 2026 and 2040</w:t>
      </w:r>
    </w:p>
    <w:p w14:paraId="13AEC9E3" w14:textId="77777777" w:rsidR="006A5C0C" w:rsidRPr="00103727" w:rsidRDefault="00655A8B" w:rsidP="00B23C14">
      <w:pPr>
        <w:pStyle w:val="BodyText"/>
        <w:rPr>
          <w:lang w:val="en-AU"/>
        </w:rPr>
      </w:pPr>
      <w:r w:rsidRPr="00103727">
        <w:rPr>
          <w:noProof/>
          <w:lang w:val="en-AU"/>
        </w:rPr>
        <w:drawing>
          <wp:inline distT="0" distB="0" distL="0" distR="0" wp14:anchorId="1382B646" wp14:editId="040DADCE">
            <wp:extent cx="6120130" cy="3408045"/>
            <wp:effectExtent l="0" t="0" r="1270" b="0"/>
            <wp:docPr id="991261545" name="Picture 2" descr="Map of Victoria showing the highest projected energy workforce demand by region between 2026 and 2040. Peak full-time-equivalent demand and year of peak for each region are listed in the accompany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61545" name="Picture 2" descr="Map of Victoria showing the highest projected energy workforce demand by region between 2026 and 2040. Peak full-time-equivalent demand and year of peak for each region are listed in the accompanying table."/>
                    <pic:cNvPicPr/>
                  </pic:nvPicPr>
                  <pic:blipFill>
                    <a:blip r:embed="rId48" cstate="print">
                      <a:extLst>
                        <a:ext uri="{28A0092B-C50C-407E-A947-70E740481C1C}">
                          <a14:useLocalDpi xmlns:a14="http://schemas.microsoft.com/office/drawing/2010/main"/>
                        </a:ext>
                      </a:extLst>
                    </a:blip>
                    <a:stretch>
                      <a:fillRect/>
                    </a:stretch>
                  </pic:blipFill>
                  <pic:spPr>
                    <a:xfrm>
                      <a:off x="0" y="0"/>
                      <a:ext cx="6120130" cy="3408045"/>
                    </a:xfrm>
                    <a:prstGeom prst="rect">
                      <a:avLst/>
                    </a:prstGeom>
                  </pic:spPr>
                </pic:pic>
              </a:graphicData>
            </a:graphic>
          </wp:inline>
        </w:drawing>
      </w:r>
    </w:p>
    <w:p w14:paraId="14F855C3" w14:textId="3EA2159B" w:rsidR="006A5C0C" w:rsidRPr="00103727" w:rsidRDefault="006A5C0C" w:rsidP="00DD1F3C">
      <w:pPr>
        <w:pStyle w:val="Caption"/>
        <w:spacing w:before="240" w:line="276" w:lineRule="auto"/>
      </w:pPr>
      <w:r w:rsidRPr="00103727">
        <w:t>Highest workforce demand by region and year across Victoria between 2026 and 2040 as shown in Figure 44.</w:t>
      </w:r>
    </w:p>
    <w:tbl>
      <w:tblPr>
        <w:tblStyle w:val="Style2"/>
        <w:tblW w:w="0" w:type="auto"/>
        <w:tblCellMar>
          <w:top w:w="113" w:type="dxa"/>
        </w:tblCellMar>
        <w:tblLook w:val="04A0" w:firstRow="1" w:lastRow="0" w:firstColumn="1" w:lastColumn="0" w:noHBand="0" w:noVBand="1"/>
        <w:tblCaption w:val="Highest workforce demand by region and year across Victoria between 2026 and 2040 as shown in Figure 44."/>
        <w:tblDescription w:val="Highest workforce demand by region and year across Victoria between 2026 and 2040 as shown in Figure 44."/>
      </w:tblPr>
      <w:tblGrid>
        <w:gridCol w:w="4101"/>
        <w:gridCol w:w="2758"/>
        <w:gridCol w:w="2759"/>
      </w:tblGrid>
      <w:tr w:rsidR="006A5C0C" w:rsidRPr="00103727" w14:paraId="45B5FD1B" w14:textId="77777777" w:rsidTr="000D3CB9">
        <w:trPr>
          <w:cnfStyle w:val="100000000000" w:firstRow="1" w:lastRow="0" w:firstColumn="0" w:lastColumn="0" w:oddVBand="0" w:evenVBand="0" w:oddHBand="0" w:evenHBand="0" w:firstRowFirstColumn="0" w:firstRowLastColumn="0" w:lastRowFirstColumn="0" w:lastRowLastColumn="0"/>
          <w:cantSplit/>
          <w:tblHeader/>
        </w:trPr>
        <w:tc>
          <w:tcPr>
            <w:tcW w:w="4101" w:type="dxa"/>
            <w:vAlign w:val="center"/>
          </w:tcPr>
          <w:p w14:paraId="10AD710C" w14:textId="63307115" w:rsidR="006A5C0C" w:rsidRPr="00103727" w:rsidRDefault="006A5C0C" w:rsidP="000D3CB9">
            <w:pPr>
              <w:pStyle w:val="Tabletext"/>
              <w:spacing w:line="276" w:lineRule="auto"/>
              <w:rPr>
                <w:lang w:val="en-AU"/>
              </w:rPr>
            </w:pPr>
            <w:r w:rsidRPr="00103727">
              <w:rPr>
                <w:lang w:val="en-AU"/>
              </w:rPr>
              <w:t>Region</w:t>
            </w:r>
          </w:p>
        </w:tc>
        <w:tc>
          <w:tcPr>
            <w:tcW w:w="2758" w:type="dxa"/>
          </w:tcPr>
          <w:p w14:paraId="68D69A65" w14:textId="4201A6BB" w:rsidR="006A5C0C" w:rsidRPr="00103727" w:rsidRDefault="006A5C0C" w:rsidP="006A5C0C">
            <w:pPr>
              <w:pStyle w:val="Tabletext"/>
              <w:spacing w:line="276" w:lineRule="auto"/>
              <w:jc w:val="center"/>
              <w:rPr>
                <w:lang w:val="en-AU"/>
              </w:rPr>
            </w:pPr>
            <w:r w:rsidRPr="00103727">
              <w:rPr>
                <w:lang w:val="en-AU"/>
              </w:rPr>
              <w:t xml:space="preserve">Peak workforce </w:t>
            </w:r>
            <w:r w:rsidRPr="00103727">
              <w:rPr>
                <w:lang w:val="en-AU"/>
              </w:rPr>
              <w:br/>
              <w:t>demand (FTE)</w:t>
            </w:r>
          </w:p>
        </w:tc>
        <w:tc>
          <w:tcPr>
            <w:tcW w:w="2759" w:type="dxa"/>
          </w:tcPr>
          <w:p w14:paraId="0BEE0802" w14:textId="246B434D" w:rsidR="006A5C0C" w:rsidRPr="00103727" w:rsidRDefault="006A5C0C" w:rsidP="006A5C0C">
            <w:pPr>
              <w:pStyle w:val="Tabletext"/>
              <w:spacing w:line="276" w:lineRule="auto"/>
              <w:jc w:val="center"/>
              <w:rPr>
                <w:lang w:val="en-AU"/>
              </w:rPr>
            </w:pPr>
            <w:r w:rsidRPr="00103727">
              <w:rPr>
                <w:lang w:val="en-AU"/>
              </w:rPr>
              <w:t xml:space="preserve">Year of </w:t>
            </w:r>
            <w:r w:rsidRPr="00103727">
              <w:rPr>
                <w:lang w:val="en-AU"/>
              </w:rPr>
              <w:br/>
              <w:t>peak demand</w:t>
            </w:r>
          </w:p>
        </w:tc>
      </w:tr>
      <w:tr w:rsidR="006A5C0C" w:rsidRPr="00103727" w14:paraId="740E8519" w14:textId="77777777" w:rsidTr="00DD1F3C">
        <w:tc>
          <w:tcPr>
            <w:tcW w:w="4101" w:type="dxa"/>
          </w:tcPr>
          <w:p w14:paraId="71BBE07A" w14:textId="16BC5142" w:rsidR="006A5C0C" w:rsidRPr="00103727" w:rsidRDefault="006A5C0C" w:rsidP="00DD1F3C">
            <w:pPr>
              <w:pStyle w:val="Tabletext"/>
              <w:spacing w:after="80" w:line="240" w:lineRule="auto"/>
              <w:rPr>
                <w:b/>
                <w:bCs/>
                <w:lang w:val="en-AU"/>
              </w:rPr>
            </w:pPr>
            <w:r w:rsidRPr="00103727">
              <w:rPr>
                <w:b/>
                <w:bCs/>
                <w:lang w:val="en-AU"/>
              </w:rPr>
              <w:t>North West</w:t>
            </w:r>
          </w:p>
        </w:tc>
        <w:tc>
          <w:tcPr>
            <w:tcW w:w="2758" w:type="dxa"/>
          </w:tcPr>
          <w:p w14:paraId="4F9FA932" w14:textId="5185FCE2" w:rsidR="006A5C0C" w:rsidRPr="00103727" w:rsidRDefault="006A5C0C" w:rsidP="00DD1F3C">
            <w:pPr>
              <w:pStyle w:val="Tabletext"/>
              <w:spacing w:after="80" w:line="240" w:lineRule="auto"/>
              <w:jc w:val="center"/>
              <w:rPr>
                <w:lang w:val="en-AU"/>
              </w:rPr>
            </w:pPr>
            <w:r w:rsidRPr="00103727">
              <w:rPr>
                <w:lang w:val="en-AU"/>
              </w:rPr>
              <w:t>2,700</w:t>
            </w:r>
          </w:p>
        </w:tc>
        <w:tc>
          <w:tcPr>
            <w:tcW w:w="2759" w:type="dxa"/>
          </w:tcPr>
          <w:p w14:paraId="3B2ACD30" w14:textId="1C4354E0" w:rsidR="006A5C0C" w:rsidRPr="00103727" w:rsidRDefault="006A5C0C" w:rsidP="00DD1F3C">
            <w:pPr>
              <w:pStyle w:val="Tabletext"/>
              <w:spacing w:after="80" w:line="240" w:lineRule="auto"/>
              <w:jc w:val="center"/>
              <w:rPr>
                <w:lang w:val="en-AU"/>
              </w:rPr>
            </w:pPr>
            <w:r w:rsidRPr="00103727">
              <w:rPr>
                <w:lang w:val="en-AU"/>
              </w:rPr>
              <w:t>2035</w:t>
            </w:r>
          </w:p>
        </w:tc>
      </w:tr>
      <w:tr w:rsidR="006A5C0C" w:rsidRPr="00103727" w14:paraId="42F9688F" w14:textId="77777777" w:rsidTr="00DD1F3C">
        <w:tc>
          <w:tcPr>
            <w:tcW w:w="4101" w:type="dxa"/>
          </w:tcPr>
          <w:p w14:paraId="6C15080A" w14:textId="5E1BE8FE" w:rsidR="006A5C0C" w:rsidRPr="00103727" w:rsidRDefault="006A5C0C" w:rsidP="00DD1F3C">
            <w:pPr>
              <w:pStyle w:val="Tabletext"/>
              <w:spacing w:after="80" w:line="240" w:lineRule="auto"/>
              <w:rPr>
                <w:b/>
                <w:bCs/>
                <w:lang w:val="en-AU"/>
              </w:rPr>
            </w:pPr>
            <w:r w:rsidRPr="00103727">
              <w:rPr>
                <w:b/>
                <w:bCs/>
                <w:lang w:val="en-AU"/>
              </w:rPr>
              <w:t>Warrnambool and South West</w:t>
            </w:r>
          </w:p>
        </w:tc>
        <w:tc>
          <w:tcPr>
            <w:tcW w:w="2758" w:type="dxa"/>
          </w:tcPr>
          <w:p w14:paraId="7DE2607D" w14:textId="6FC64D62" w:rsidR="006A5C0C" w:rsidRPr="00103727" w:rsidRDefault="006A5C0C" w:rsidP="00DD1F3C">
            <w:pPr>
              <w:pStyle w:val="Tabletext"/>
              <w:spacing w:after="80" w:line="240" w:lineRule="auto"/>
              <w:jc w:val="center"/>
              <w:rPr>
                <w:lang w:val="en-AU"/>
              </w:rPr>
            </w:pPr>
            <w:r w:rsidRPr="00103727">
              <w:rPr>
                <w:lang w:val="en-AU"/>
              </w:rPr>
              <w:t>2,600</w:t>
            </w:r>
          </w:p>
        </w:tc>
        <w:tc>
          <w:tcPr>
            <w:tcW w:w="2759" w:type="dxa"/>
          </w:tcPr>
          <w:p w14:paraId="709C9B29" w14:textId="2593A522" w:rsidR="006A5C0C" w:rsidRPr="00103727" w:rsidRDefault="006A5C0C" w:rsidP="00DD1F3C">
            <w:pPr>
              <w:pStyle w:val="Tabletext"/>
              <w:spacing w:after="80" w:line="240" w:lineRule="auto"/>
              <w:jc w:val="center"/>
              <w:rPr>
                <w:lang w:val="en-AU"/>
              </w:rPr>
            </w:pPr>
            <w:r w:rsidRPr="00103727">
              <w:rPr>
                <w:lang w:val="en-AU"/>
              </w:rPr>
              <w:t>2038</w:t>
            </w:r>
          </w:p>
        </w:tc>
      </w:tr>
      <w:tr w:rsidR="006A5C0C" w:rsidRPr="00103727" w14:paraId="19DCE77D" w14:textId="77777777" w:rsidTr="00DD1F3C">
        <w:tc>
          <w:tcPr>
            <w:tcW w:w="4101" w:type="dxa"/>
          </w:tcPr>
          <w:p w14:paraId="752D08BE" w14:textId="2C32DED9" w:rsidR="006A5C0C" w:rsidRPr="00103727" w:rsidRDefault="006A5C0C" w:rsidP="00DD1F3C">
            <w:pPr>
              <w:pStyle w:val="Tabletext"/>
              <w:spacing w:after="80" w:line="240" w:lineRule="auto"/>
              <w:rPr>
                <w:b/>
                <w:bCs/>
                <w:lang w:val="en-AU"/>
              </w:rPr>
            </w:pPr>
            <w:r w:rsidRPr="00103727">
              <w:rPr>
                <w:b/>
                <w:bCs/>
                <w:lang w:val="en-AU"/>
              </w:rPr>
              <w:t>Bendigo</w:t>
            </w:r>
          </w:p>
        </w:tc>
        <w:tc>
          <w:tcPr>
            <w:tcW w:w="2758" w:type="dxa"/>
          </w:tcPr>
          <w:p w14:paraId="5BB55636" w14:textId="369BE7F9" w:rsidR="006A5C0C" w:rsidRPr="00103727" w:rsidRDefault="006A5C0C" w:rsidP="00DD1F3C">
            <w:pPr>
              <w:pStyle w:val="Tabletext"/>
              <w:spacing w:after="80" w:line="240" w:lineRule="auto"/>
              <w:jc w:val="center"/>
              <w:rPr>
                <w:lang w:val="en-AU"/>
              </w:rPr>
            </w:pPr>
            <w:r w:rsidRPr="00103727">
              <w:rPr>
                <w:lang w:val="en-AU"/>
              </w:rPr>
              <w:t>1,300</w:t>
            </w:r>
          </w:p>
        </w:tc>
        <w:tc>
          <w:tcPr>
            <w:tcW w:w="2759" w:type="dxa"/>
          </w:tcPr>
          <w:p w14:paraId="56B932C1" w14:textId="161F1DB1" w:rsidR="006A5C0C" w:rsidRPr="00103727" w:rsidRDefault="006A5C0C" w:rsidP="00DD1F3C">
            <w:pPr>
              <w:pStyle w:val="Tabletext"/>
              <w:spacing w:after="80" w:line="240" w:lineRule="auto"/>
              <w:jc w:val="center"/>
              <w:rPr>
                <w:lang w:val="en-AU"/>
              </w:rPr>
            </w:pPr>
            <w:r w:rsidRPr="00103727">
              <w:rPr>
                <w:lang w:val="en-AU"/>
              </w:rPr>
              <w:t>2040</w:t>
            </w:r>
          </w:p>
        </w:tc>
      </w:tr>
      <w:tr w:rsidR="006A5C0C" w:rsidRPr="00103727" w14:paraId="0DC05035" w14:textId="77777777" w:rsidTr="00DD1F3C">
        <w:tc>
          <w:tcPr>
            <w:tcW w:w="4101" w:type="dxa"/>
          </w:tcPr>
          <w:p w14:paraId="4AA963ED" w14:textId="42C2C7CC" w:rsidR="006A5C0C" w:rsidRPr="00103727" w:rsidRDefault="006A5C0C" w:rsidP="00DD1F3C">
            <w:pPr>
              <w:pStyle w:val="Tabletext"/>
              <w:spacing w:after="80" w:line="240" w:lineRule="auto"/>
              <w:rPr>
                <w:b/>
                <w:bCs/>
                <w:lang w:val="en-AU"/>
              </w:rPr>
            </w:pPr>
            <w:r w:rsidRPr="00103727">
              <w:rPr>
                <w:b/>
                <w:bCs/>
                <w:lang w:val="en-AU"/>
              </w:rPr>
              <w:t>Ballarat</w:t>
            </w:r>
          </w:p>
        </w:tc>
        <w:tc>
          <w:tcPr>
            <w:tcW w:w="2758" w:type="dxa"/>
          </w:tcPr>
          <w:p w14:paraId="5F6B59CE" w14:textId="4577B54D" w:rsidR="006A5C0C" w:rsidRPr="00103727" w:rsidRDefault="006A5C0C" w:rsidP="00DD1F3C">
            <w:pPr>
              <w:pStyle w:val="Tabletext"/>
              <w:spacing w:after="80" w:line="240" w:lineRule="auto"/>
              <w:jc w:val="center"/>
              <w:rPr>
                <w:lang w:val="en-AU"/>
              </w:rPr>
            </w:pPr>
            <w:r w:rsidRPr="00103727">
              <w:rPr>
                <w:lang w:val="en-AU"/>
              </w:rPr>
              <w:t>2,100</w:t>
            </w:r>
          </w:p>
        </w:tc>
        <w:tc>
          <w:tcPr>
            <w:tcW w:w="2759" w:type="dxa"/>
          </w:tcPr>
          <w:p w14:paraId="34612474" w14:textId="1C731CCC" w:rsidR="006A5C0C" w:rsidRPr="00103727" w:rsidRDefault="006A5C0C" w:rsidP="00DD1F3C">
            <w:pPr>
              <w:pStyle w:val="Tabletext"/>
              <w:spacing w:after="80" w:line="240" w:lineRule="auto"/>
              <w:jc w:val="center"/>
              <w:rPr>
                <w:lang w:val="en-AU"/>
              </w:rPr>
            </w:pPr>
            <w:r w:rsidRPr="00103727">
              <w:rPr>
                <w:lang w:val="en-AU"/>
              </w:rPr>
              <w:t>2040</w:t>
            </w:r>
          </w:p>
        </w:tc>
      </w:tr>
      <w:tr w:rsidR="006A5C0C" w:rsidRPr="00103727" w14:paraId="53461DCC" w14:textId="77777777" w:rsidTr="00DD1F3C">
        <w:tc>
          <w:tcPr>
            <w:tcW w:w="4101" w:type="dxa"/>
          </w:tcPr>
          <w:p w14:paraId="25D1C178" w14:textId="07247F13" w:rsidR="006A5C0C" w:rsidRPr="00103727" w:rsidRDefault="006A5C0C" w:rsidP="00DD1F3C">
            <w:pPr>
              <w:pStyle w:val="Tabletext"/>
              <w:spacing w:after="80" w:line="240" w:lineRule="auto"/>
              <w:rPr>
                <w:b/>
                <w:bCs/>
                <w:lang w:val="en-AU"/>
              </w:rPr>
            </w:pPr>
            <w:r w:rsidRPr="00103727">
              <w:rPr>
                <w:b/>
                <w:bCs/>
                <w:lang w:val="en-AU"/>
              </w:rPr>
              <w:t>Shepparton</w:t>
            </w:r>
          </w:p>
        </w:tc>
        <w:tc>
          <w:tcPr>
            <w:tcW w:w="2758" w:type="dxa"/>
          </w:tcPr>
          <w:p w14:paraId="7AF7E59E" w14:textId="1E2BC1E3" w:rsidR="006A5C0C" w:rsidRPr="00103727" w:rsidRDefault="006A5C0C" w:rsidP="00DD1F3C">
            <w:pPr>
              <w:pStyle w:val="Tabletext"/>
              <w:spacing w:after="80" w:line="240" w:lineRule="auto"/>
              <w:jc w:val="center"/>
              <w:rPr>
                <w:lang w:val="en-AU"/>
              </w:rPr>
            </w:pPr>
            <w:r w:rsidRPr="00103727">
              <w:rPr>
                <w:lang w:val="en-AU"/>
              </w:rPr>
              <w:t>1,200</w:t>
            </w:r>
          </w:p>
        </w:tc>
        <w:tc>
          <w:tcPr>
            <w:tcW w:w="2759" w:type="dxa"/>
          </w:tcPr>
          <w:p w14:paraId="1330D41D" w14:textId="0FB9EDF8" w:rsidR="006A5C0C" w:rsidRPr="00103727" w:rsidRDefault="006A5C0C" w:rsidP="00DD1F3C">
            <w:pPr>
              <w:pStyle w:val="Tabletext"/>
              <w:spacing w:after="80" w:line="240" w:lineRule="auto"/>
              <w:jc w:val="center"/>
              <w:rPr>
                <w:lang w:val="en-AU"/>
              </w:rPr>
            </w:pPr>
            <w:r w:rsidRPr="00103727">
              <w:rPr>
                <w:lang w:val="en-AU"/>
              </w:rPr>
              <w:t>2040</w:t>
            </w:r>
          </w:p>
        </w:tc>
      </w:tr>
      <w:tr w:rsidR="006A5C0C" w:rsidRPr="00103727" w14:paraId="5A73620A" w14:textId="77777777" w:rsidTr="00DD1F3C">
        <w:tc>
          <w:tcPr>
            <w:tcW w:w="4101" w:type="dxa"/>
          </w:tcPr>
          <w:p w14:paraId="43F1FCF7" w14:textId="6AEB0807" w:rsidR="006A5C0C" w:rsidRPr="00103727" w:rsidRDefault="006A5C0C" w:rsidP="00DD1F3C">
            <w:pPr>
              <w:pStyle w:val="Tabletext"/>
              <w:spacing w:after="80" w:line="240" w:lineRule="auto"/>
              <w:rPr>
                <w:b/>
                <w:bCs/>
                <w:lang w:val="en-AU"/>
              </w:rPr>
            </w:pPr>
            <w:r w:rsidRPr="00103727">
              <w:rPr>
                <w:b/>
                <w:bCs/>
                <w:lang w:val="en-AU"/>
              </w:rPr>
              <w:t>Geelong</w:t>
            </w:r>
          </w:p>
        </w:tc>
        <w:tc>
          <w:tcPr>
            <w:tcW w:w="2758" w:type="dxa"/>
          </w:tcPr>
          <w:p w14:paraId="3582721D" w14:textId="559FD294" w:rsidR="006A5C0C" w:rsidRPr="00103727" w:rsidRDefault="006A5C0C" w:rsidP="00DD1F3C">
            <w:pPr>
              <w:pStyle w:val="Tabletext"/>
              <w:spacing w:after="80" w:line="240" w:lineRule="auto"/>
              <w:jc w:val="center"/>
              <w:rPr>
                <w:lang w:val="en-AU"/>
              </w:rPr>
            </w:pPr>
            <w:r w:rsidRPr="00103727">
              <w:rPr>
                <w:lang w:val="en-AU"/>
              </w:rPr>
              <w:t>2,700</w:t>
            </w:r>
          </w:p>
        </w:tc>
        <w:tc>
          <w:tcPr>
            <w:tcW w:w="2759" w:type="dxa"/>
          </w:tcPr>
          <w:p w14:paraId="686088F7" w14:textId="6F5E501B" w:rsidR="006A5C0C" w:rsidRPr="00103727" w:rsidRDefault="006A5C0C" w:rsidP="00DD1F3C">
            <w:pPr>
              <w:pStyle w:val="Tabletext"/>
              <w:spacing w:after="80" w:line="240" w:lineRule="auto"/>
              <w:jc w:val="center"/>
              <w:rPr>
                <w:lang w:val="en-AU"/>
              </w:rPr>
            </w:pPr>
            <w:r w:rsidRPr="00103727">
              <w:rPr>
                <w:lang w:val="en-AU"/>
              </w:rPr>
              <w:t>2040</w:t>
            </w:r>
          </w:p>
        </w:tc>
      </w:tr>
      <w:tr w:rsidR="006A5C0C" w:rsidRPr="00103727" w14:paraId="5B6D891C" w14:textId="77777777" w:rsidTr="00DD1F3C">
        <w:tc>
          <w:tcPr>
            <w:tcW w:w="4101" w:type="dxa"/>
          </w:tcPr>
          <w:p w14:paraId="17851292" w14:textId="1033FB92" w:rsidR="006A5C0C" w:rsidRPr="00103727" w:rsidRDefault="006A5C0C" w:rsidP="00DD1F3C">
            <w:pPr>
              <w:pStyle w:val="Tabletext"/>
              <w:spacing w:after="80" w:line="240" w:lineRule="auto"/>
              <w:rPr>
                <w:b/>
                <w:bCs/>
                <w:lang w:val="en-AU"/>
              </w:rPr>
            </w:pPr>
            <w:r w:rsidRPr="00103727">
              <w:rPr>
                <w:b/>
                <w:bCs/>
                <w:lang w:val="en-AU"/>
              </w:rPr>
              <w:t>Hume</w:t>
            </w:r>
          </w:p>
        </w:tc>
        <w:tc>
          <w:tcPr>
            <w:tcW w:w="2758" w:type="dxa"/>
          </w:tcPr>
          <w:p w14:paraId="672624F5" w14:textId="3546C8C3" w:rsidR="006A5C0C" w:rsidRPr="00103727" w:rsidRDefault="006A5C0C" w:rsidP="00DD1F3C">
            <w:pPr>
              <w:pStyle w:val="Tabletext"/>
              <w:spacing w:after="80" w:line="240" w:lineRule="auto"/>
              <w:jc w:val="center"/>
              <w:rPr>
                <w:lang w:val="en-AU"/>
              </w:rPr>
            </w:pPr>
            <w:r w:rsidRPr="00103727">
              <w:rPr>
                <w:lang w:val="en-AU"/>
              </w:rPr>
              <w:t>2,100</w:t>
            </w:r>
          </w:p>
        </w:tc>
        <w:tc>
          <w:tcPr>
            <w:tcW w:w="2759" w:type="dxa"/>
          </w:tcPr>
          <w:p w14:paraId="3D64B481" w14:textId="7790A792" w:rsidR="006A5C0C" w:rsidRPr="00103727" w:rsidRDefault="006A5C0C" w:rsidP="00DD1F3C">
            <w:pPr>
              <w:pStyle w:val="Tabletext"/>
              <w:spacing w:after="80" w:line="240" w:lineRule="auto"/>
              <w:jc w:val="center"/>
              <w:rPr>
                <w:lang w:val="en-AU"/>
              </w:rPr>
            </w:pPr>
            <w:r w:rsidRPr="00103727">
              <w:rPr>
                <w:lang w:val="en-AU"/>
              </w:rPr>
              <w:t>2040</w:t>
            </w:r>
          </w:p>
        </w:tc>
      </w:tr>
      <w:tr w:rsidR="006A5C0C" w:rsidRPr="00103727" w14:paraId="1AE3D06C" w14:textId="77777777" w:rsidTr="00DD1F3C">
        <w:tc>
          <w:tcPr>
            <w:tcW w:w="4101" w:type="dxa"/>
          </w:tcPr>
          <w:p w14:paraId="1431E59F" w14:textId="037977DD" w:rsidR="006A5C0C" w:rsidRPr="00103727" w:rsidRDefault="006A5C0C" w:rsidP="00DD1F3C">
            <w:pPr>
              <w:pStyle w:val="Tabletext"/>
              <w:spacing w:after="80" w:line="240" w:lineRule="auto"/>
              <w:rPr>
                <w:b/>
                <w:bCs/>
                <w:lang w:val="en-AU"/>
              </w:rPr>
            </w:pPr>
            <w:r w:rsidRPr="00103727">
              <w:rPr>
                <w:b/>
                <w:bCs/>
                <w:lang w:val="en-AU"/>
              </w:rPr>
              <w:t>Latrobe-Gippsland</w:t>
            </w:r>
          </w:p>
        </w:tc>
        <w:tc>
          <w:tcPr>
            <w:tcW w:w="2758" w:type="dxa"/>
          </w:tcPr>
          <w:p w14:paraId="5942AE32" w14:textId="65F81B72" w:rsidR="006A5C0C" w:rsidRPr="00103727" w:rsidRDefault="006A5C0C" w:rsidP="00DD1F3C">
            <w:pPr>
              <w:pStyle w:val="Tabletext"/>
              <w:spacing w:after="80" w:line="240" w:lineRule="auto"/>
              <w:jc w:val="center"/>
              <w:rPr>
                <w:lang w:val="en-AU"/>
              </w:rPr>
            </w:pPr>
            <w:r w:rsidRPr="00103727">
              <w:rPr>
                <w:lang w:val="en-AU"/>
              </w:rPr>
              <w:t>4,900</w:t>
            </w:r>
          </w:p>
        </w:tc>
        <w:tc>
          <w:tcPr>
            <w:tcW w:w="2759" w:type="dxa"/>
          </w:tcPr>
          <w:p w14:paraId="6E219F29" w14:textId="7A41CD29" w:rsidR="006A5C0C" w:rsidRPr="00103727" w:rsidRDefault="006A5C0C" w:rsidP="00DD1F3C">
            <w:pPr>
              <w:pStyle w:val="Tabletext"/>
              <w:spacing w:after="80" w:line="240" w:lineRule="auto"/>
              <w:jc w:val="center"/>
              <w:rPr>
                <w:lang w:val="en-AU"/>
              </w:rPr>
            </w:pPr>
            <w:r w:rsidRPr="00103727">
              <w:rPr>
                <w:lang w:val="en-AU"/>
              </w:rPr>
              <w:t>2029</w:t>
            </w:r>
          </w:p>
        </w:tc>
      </w:tr>
      <w:tr w:rsidR="006A5C0C" w:rsidRPr="00103727" w14:paraId="032951B6" w14:textId="77777777" w:rsidTr="00DD1F3C">
        <w:tc>
          <w:tcPr>
            <w:tcW w:w="4101" w:type="dxa"/>
          </w:tcPr>
          <w:p w14:paraId="30BF81B2" w14:textId="49689B8D" w:rsidR="006A5C0C" w:rsidRPr="00103727" w:rsidRDefault="006A5C0C" w:rsidP="00DD1F3C">
            <w:pPr>
              <w:pStyle w:val="Tabletext"/>
              <w:spacing w:after="80" w:line="240" w:lineRule="auto"/>
              <w:rPr>
                <w:b/>
                <w:bCs/>
                <w:lang w:val="en-AU"/>
              </w:rPr>
            </w:pPr>
            <w:r w:rsidRPr="00103727">
              <w:rPr>
                <w:b/>
                <w:bCs/>
                <w:lang w:val="en-AU"/>
              </w:rPr>
              <w:t>Metropolitan Melbourne</w:t>
            </w:r>
          </w:p>
        </w:tc>
        <w:tc>
          <w:tcPr>
            <w:tcW w:w="2758" w:type="dxa"/>
          </w:tcPr>
          <w:p w14:paraId="3DDF67ED" w14:textId="4D243B3A" w:rsidR="006A5C0C" w:rsidRPr="00103727" w:rsidRDefault="006A5C0C" w:rsidP="00DD1F3C">
            <w:pPr>
              <w:pStyle w:val="Tabletext"/>
              <w:spacing w:after="80" w:line="240" w:lineRule="auto"/>
              <w:jc w:val="center"/>
              <w:rPr>
                <w:lang w:val="en-AU"/>
              </w:rPr>
            </w:pPr>
            <w:r w:rsidRPr="00103727">
              <w:rPr>
                <w:lang w:val="en-AU"/>
              </w:rPr>
              <w:t>34,900</w:t>
            </w:r>
          </w:p>
        </w:tc>
        <w:tc>
          <w:tcPr>
            <w:tcW w:w="2759" w:type="dxa"/>
          </w:tcPr>
          <w:p w14:paraId="3EA2B5E8" w14:textId="0200F318" w:rsidR="006A5C0C" w:rsidRPr="00103727" w:rsidRDefault="006A5C0C" w:rsidP="00DD1F3C">
            <w:pPr>
              <w:pStyle w:val="Tabletext"/>
              <w:spacing w:after="80" w:line="240" w:lineRule="auto"/>
              <w:jc w:val="center"/>
              <w:rPr>
                <w:lang w:val="en-AU"/>
              </w:rPr>
            </w:pPr>
            <w:r w:rsidRPr="00103727">
              <w:rPr>
                <w:lang w:val="en-AU"/>
              </w:rPr>
              <w:t>2040</w:t>
            </w:r>
          </w:p>
        </w:tc>
      </w:tr>
    </w:tbl>
    <w:p w14:paraId="48645F51" w14:textId="140F2781" w:rsidR="00655A8B" w:rsidRPr="00103727" w:rsidRDefault="00655A8B" w:rsidP="00DD1F3C">
      <w:pPr>
        <w:pStyle w:val="BodyText"/>
        <w:spacing w:before="360" w:after="0"/>
        <w:rPr>
          <w:lang w:val="en-AU"/>
        </w:rPr>
      </w:pPr>
      <w:r w:rsidRPr="00103727">
        <w:rPr>
          <w:lang w:val="en-AU"/>
        </w:rPr>
        <w:t>The map in Figure 44 shows the potential location of energy sector activity. Job locations may be different from activity locations.</w:t>
      </w:r>
    </w:p>
    <w:p w14:paraId="602077B8" w14:textId="3C3F3748" w:rsidR="00655A8B" w:rsidRPr="00103727" w:rsidRDefault="00655A8B" w:rsidP="00655A8B">
      <w:pPr>
        <w:pStyle w:val="BodyText"/>
        <w:rPr>
          <w:u w:val="thick"/>
          <w:lang w:val="en-AU"/>
        </w:rPr>
      </w:pPr>
      <w:r w:rsidRPr="00103727">
        <w:rPr>
          <w:b/>
          <w:bCs/>
          <w:lang w:val="en-AU"/>
        </w:rPr>
        <w:t>Source:</w:t>
      </w:r>
      <w:r w:rsidRPr="00103727">
        <w:rPr>
          <w:lang w:val="en-AU"/>
        </w:rPr>
        <w:t xml:space="preserve"> </w:t>
      </w:r>
      <w:hyperlink r:id="rId49" w:anchor=":~:text=SA4s%20are%20the%20largest%20sub-state%20regions%20in%20the,from%20the%202021%20Census%20of%20Population%20and%20Housing" w:tooltip="ustralian Bureau of Statistics (ABS) website" w:history="1">
        <w:r w:rsidRPr="00103727">
          <w:rPr>
            <w:rStyle w:val="Hyperlink"/>
            <w:lang w:val="en-AU"/>
          </w:rPr>
          <w:t>Australian Bureau of Statistics (ABS) Statistical Area Level 4 (SA4)</w:t>
        </w:r>
      </w:hyperlink>
    </w:p>
    <w:p w14:paraId="6F4C60FE" w14:textId="798D6D4A" w:rsidR="00655A8B" w:rsidRPr="00103727" w:rsidRDefault="00655A8B" w:rsidP="00DD1F3C">
      <w:pPr>
        <w:pStyle w:val="BodyText"/>
        <w:spacing w:after="180"/>
        <w:rPr>
          <w:lang w:val="en-AU"/>
        </w:rPr>
      </w:pPr>
      <w:r w:rsidRPr="00103727">
        <w:rPr>
          <w:lang w:val="en-AU"/>
        </w:rPr>
        <w:lastRenderedPageBreak/>
        <w:t>The energy sector workforce demand regional breakdown in Figure 44 includes energy generation (excluding construction of gas powered generation), energy networks, utility-scale energy storage, energy enablers, distributed energy resources, zero emissions vehicle (ZEV) infrastructure (electric vehicle charging infrastructure only, excluding hydrogen vehicle refuelling infrastructure), and energy upgrades and services (residential electrification and services only, excluding residential energy efficiency and commercial, industrial, agricultural and forestry electrification and energy efficiency). It shows 53,300 FTE of the 68,100 FTE workers projected for 2040.</w:t>
      </w:r>
    </w:p>
    <w:p w14:paraId="243E88F5" w14:textId="381A982A" w:rsidR="00B23C14" w:rsidRPr="00103727" w:rsidRDefault="00B23C14" w:rsidP="00DD1F3C">
      <w:pPr>
        <w:pStyle w:val="BodyText"/>
        <w:spacing w:after="180"/>
        <w:rPr>
          <w:lang w:val="en-AU"/>
        </w:rPr>
      </w:pPr>
      <w:r w:rsidRPr="00103727">
        <w:rPr>
          <w:lang w:val="en-AU"/>
        </w:rPr>
        <w:t>A coordinated transition ensures sustainable benefits for workers and the community, helping to ensure workers are where they are needed and there is a smooth transition from construction to maintenance phases. This should include a coordinated approach to attracting interstate residents and migrants to work in Victoria’s energy sector.</w:t>
      </w:r>
    </w:p>
    <w:p w14:paraId="62A92985" w14:textId="77777777" w:rsidR="0090558C" w:rsidRDefault="00B23C14" w:rsidP="00DD1F3C">
      <w:pPr>
        <w:pStyle w:val="BodyText"/>
        <w:spacing w:after="180"/>
        <w:rPr>
          <w:lang w:val="en-AU"/>
        </w:rPr>
      </w:pPr>
      <w:r w:rsidRPr="00103727">
        <w:rPr>
          <w:lang w:val="en-AU"/>
        </w:rPr>
        <w:t>Local communities will play a key role and benefit from greater project planning. The Victorian Government is committed to engaging with local communities early and often. This approach will support local workers and businesses and ensure benefit-sharing arrangements for hosting infrastructure.</w:t>
      </w:r>
    </w:p>
    <w:p w14:paraId="6A523EB7" w14:textId="231473BF" w:rsidR="00B23C14" w:rsidRPr="00103727" w:rsidRDefault="00B23C14" w:rsidP="00DD1F3C">
      <w:pPr>
        <w:pStyle w:val="BodyText"/>
        <w:spacing w:after="180"/>
        <w:rPr>
          <w:i/>
          <w:iCs/>
          <w:lang w:val="en-AU"/>
        </w:rPr>
      </w:pPr>
      <w:r w:rsidRPr="00103727">
        <w:rPr>
          <w:i/>
          <w:iCs/>
          <w:lang w:val="en-AU"/>
        </w:rPr>
        <w:t>In 2040, it is projected that 18,400 FTE jobs will be in regional areas and 34,900 FTE jobs will be in metropolitan Melbourne across the energy sector.</w:t>
      </w:r>
    </w:p>
    <w:p w14:paraId="703CD89B" w14:textId="77777777" w:rsidR="00B23C14" w:rsidRPr="00103727" w:rsidRDefault="00B23C14" w:rsidP="00B23C14">
      <w:pPr>
        <w:pStyle w:val="Heading5"/>
        <w:spacing w:after="120"/>
        <w:ind w:right="-285"/>
      </w:pPr>
      <w:r w:rsidRPr="00103727">
        <w:t>Workforces for different project phases will need to be planned for and coordinated</w:t>
      </w:r>
    </w:p>
    <w:p w14:paraId="4911778B" w14:textId="77777777" w:rsidR="0090558C" w:rsidRDefault="00B23C14" w:rsidP="00B23C14">
      <w:pPr>
        <w:pStyle w:val="BodyText"/>
        <w:rPr>
          <w:lang w:val="en-AU"/>
        </w:rPr>
      </w:pPr>
      <w:r w:rsidRPr="00103727">
        <w:rPr>
          <w:lang w:val="en-AU"/>
        </w:rPr>
        <w:t>From 2026 to 2040, significant construction, operations and maintenance workforces will be needed across Victoria to build and service large scale generation, storage and transmission projects. Planning and coordination will be required to manage periods of high workforce demand.</w:t>
      </w:r>
    </w:p>
    <w:p w14:paraId="013A2B3F" w14:textId="77777777" w:rsidR="0090558C" w:rsidRDefault="00B23C14" w:rsidP="00B23C14">
      <w:pPr>
        <w:pStyle w:val="BodyText"/>
        <w:rPr>
          <w:lang w:val="en-AU"/>
        </w:rPr>
      </w:pPr>
      <w:r w:rsidRPr="00103727">
        <w:rPr>
          <w:lang w:val="en-AU"/>
        </w:rPr>
        <w:t>The construction workforce for large-scale generation, storage and networks infrastructure projects is projected to be at its highest in 2028.</w:t>
      </w:r>
    </w:p>
    <w:p w14:paraId="6376AA74" w14:textId="3E23DF4C" w:rsidR="00B23C14" w:rsidRPr="00103727" w:rsidRDefault="00B23C14" w:rsidP="00855614">
      <w:pPr>
        <w:pStyle w:val="BodyText"/>
        <w:ind w:right="-285"/>
        <w:rPr>
          <w:lang w:val="en-AU"/>
        </w:rPr>
      </w:pPr>
      <w:r w:rsidRPr="00103727">
        <w:rPr>
          <w:lang w:val="en-AU"/>
        </w:rPr>
        <w:lastRenderedPageBreak/>
        <w:t>This aligns with Victoria’s renewable energy targets – 65% by 2030 and 95% by 2035 – alongside targets for energy storage and offshore wind. As these milestones drive different phases of the energy transition – from planning and construction to integration and operation – workforce needs will evolve, requiring new skills, roles, and capacity at each stage.</w:t>
      </w:r>
    </w:p>
    <w:p w14:paraId="4BD0A115" w14:textId="5A761428" w:rsidR="00B23C14" w:rsidRPr="00103727" w:rsidRDefault="00B23C14" w:rsidP="00B23C14">
      <w:pPr>
        <w:pStyle w:val="BodyText"/>
        <w:rPr>
          <w:lang w:val="en-AU"/>
        </w:rPr>
      </w:pPr>
      <w:r w:rsidRPr="00103727">
        <w:rPr>
          <w:lang w:val="en-AU"/>
        </w:rPr>
        <w:t>Demand for operations and maintenance workers is projected to steadily increase as new infrastructure comes online.</w:t>
      </w:r>
    </w:p>
    <w:p w14:paraId="0ECE7AC0" w14:textId="4A154528" w:rsidR="00375381" w:rsidRPr="00103727" w:rsidRDefault="00375381" w:rsidP="00DD1F3C">
      <w:pPr>
        <w:pStyle w:val="BodyText"/>
        <w:ind w:right="-143"/>
        <w:rPr>
          <w:b/>
          <w:bCs/>
          <w:lang w:val="en-AU"/>
        </w:rPr>
      </w:pPr>
      <w:r w:rsidRPr="00103727">
        <w:rPr>
          <w:b/>
          <w:bCs/>
          <w:lang w:val="en-AU"/>
        </w:rPr>
        <w:t>Construction and operation and maintenance workforces will be required throughout the period to 2040</w:t>
      </w:r>
    </w:p>
    <w:p w14:paraId="67FC8E74" w14:textId="33F709CE" w:rsidR="00DD1F3C" w:rsidRPr="00103727" w:rsidRDefault="00DD1F3C" w:rsidP="00DD1F3C">
      <w:pPr>
        <w:pStyle w:val="Caption"/>
        <w:keepNext/>
        <w:spacing w:after="240"/>
      </w:pPr>
      <w:r w:rsidRPr="00103727">
        <w:t xml:space="preserve">Figure </w:t>
      </w:r>
      <w:fldSimple w:instr=" SEQ Figure \* ARABIC ">
        <w:r w:rsidR="00F52ABF">
          <w:rPr>
            <w:noProof/>
          </w:rPr>
          <w:t>45</w:t>
        </w:r>
      </w:fldSimple>
      <w:r w:rsidRPr="00103727">
        <w:t xml:space="preserve">: </w:t>
      </w:r>
      <w:r w:rsidRPr="00103727">
        <w:rPr>
          <w:b w:val="0"/>
          <w:bCs/>
        </w:rPr>
        <w:t>Projected workforces for large scale energy generation, utility-scale energy storage, and energy networks* between 2026 and 2040</w:t>
      </w:r>
    </w:p>
    <w:p w14:paraId="06CD0B7A" w14:textId="2F028765" w:rsidR="00855614" w:rsidRPr="00103727" w:rsidRDefault="00DD1F3C" w:rsidP="00B23C14">
      <w:pPr>
        <w:pStyle w:val="BodyText"/>
        <w:rPr>
          <w:lang w:val="en-AU"/>
        </w:rPr>
      </w:pPr>
      <w:r w:rsidRPr="00103727">
        <w:rPr>
          <w:noProof/>
          <w:lang w:val="en-AU"/>
        </w:rPr>
        <w:drawing>
          <wp:inline distT="0" distB="0" distL="0" distR="0" wp14:anchorId="0F10F999" wp14:editId="5159FB62">
            <wp:extent cx="6120130" cy="3385752"/>
            <wp:effectExtent l="0" t="0" r="1270" b="5715"/>
            <wp:docPr id="589992042" name="Picture 4" descr="Line chart comparing projected large-scale energy workforces from 2026 to 2040, in full-time-equivalent (FTE) workers. The operations and maintenance workforce line increases steadily to around 5,900 by 2040, while the construction workforce line peaks at around 4,000 in 2028 before declining to around 400 by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92042" name="Picture 4" descr="Line chart comparing projected large-scale energy workforces from 2026 to 2040, in full-time-equivalent (FTE) workers. The operations and maintenance workforce line increases steadily to around 5,900 by 2040, while the construction workforce line peaks at around 4,000 in 2028 before declining to around 400 by 2040."/>
                    <pic:cNvPicPr/>
                  </pic:nvPicPr>
                  <pic:blipFill rotWithShape="1">
                    <a:blip r:embed="rId50" cstate="print">
                      <a:extLst>
                        <a:ext uri="{28A0092B-C50C-407E-A947-70E740481C1C}">
                          <a14:useLocalDpi xmlns:a14="http://schemas.microsoft.com/office/drawing/2010/main"/>
                        </a:ext>
                      </a:extLst>
                    </a:blip>
                    <a:srcRect b="2809"/>
                    <a:stretch>
                      <a:fillRect/>
                    </a:stretch>
                  </pic:blipFill>
                  <pic:spPr bwMode="auto">
                    <a:xfrm>
                      <a:off x="0" y="0"/>
                      <a:ext cx="6120130" cy="3385752"/>
                    </a:xfrm>
                    <a:prstGeom prst="rect">
                      <a:avLst/>
                    </a:prstGeom>
                    <a:ln>
                      <a:noFill/>
                    </a:ln>
                    <a:extLst>
                      <a:ext uri="{53640926-AAD7-44D8-BBD7-CCE9431645EC}">
                        <a14:shadowObscured xmlns:a14="http://schemas.microsoft.com/office/drawing/2010/main"/>
                      </a:ext>
                    </a:extLst>
                  </pic:spPr>
                </pic:pic>
              </a:graphicData>
            </a:graphic>
          </wp:inline>
        </w:drawing>
      </w:r>
    </w:p>
    <w:p w14:paraId="35EE4BF9" w14:textId="57BE620C" w:rsidR="00DD1F3C" w:rsidRPr="00103727" w:rsidRDefault="00DD1F3C" w:rsidP="00B23C14">
      <w:pPr>
        <w:pStyle w:val="BodyText"/>
        <w:rPr>
          <w:lang w:val="en-AU"/>
        </w:rPr>
      </w:pPr>
      <w:r w:rsidRPr="00103727">
        <w:rPr>
          <w:b/>
          <w:bCs/>
          <w:lang w:val="en-AU"/>
        </w:rPr>
        <w:t>*Note:</w:t>
      </w:r>
      <w:r w:rsidRPr="00103727">
        <w:rPr>
          <w:lang w:val="en-AU"/>
        </w:rPr>
        <w:t xml:space="preserve"> Energy networks </w:t>
      </w:r>
      <w:proofErr w:type="gramStart"/>
      <w:r w:rsidRPr="00103727">
        <w:rPr>
          <w:lang w:val="en-AU"/>
        </w:rPr>
        <w:t>does</w:t>
      </w:r>
      <w:proofErr w:type="gramEnd"/>
      <w:r w:rsidRPr="00103727">
        <w:rPr>
          <w:lang w:val="en-AU"/>
        </w:rPr>
        <w:t xml:space="preserve"> not include distribution network workforce projections due to lack of available information on construction and operation and maintenance requirements within distribution.</w:t>
      </w:r>
    </w:p>
    <w:p w14:paraId="7B69A76D" w14:textId="77777777" w:rsidR="00855614" w:rsidRPr="00103727" w:rsidRDefault="00855614" w:rsidP="00855614">
      <w:pPr>
        <w:pStyle w:val="Heading3"/>
        <w:spacing w:after="360"/>
        <w:rPr>
          <w:lang w:val="en-AU"/>
        </w:rPr>
      </w:pPr>
      <w:r w:rsidRPr="00103727">
        <w:rPr>
          <w:lang w:val="en-AU"/>
        </w:rPr>
        <w:lastRenderedPageBreak/>
        <w:t xml:space="preserve">Improved understanding and preparation </w:t>
      </w:r>
      <w:proofErr w:type="gramStart"/>
      <w:r w:rsidRPr="00103727">
        <w:rPr>
          <w:lang w:val="en-AU"/>
        </w:rPr>
        <w:t>is</w:t>
      </w:r>
      <w:proofErr w:type="gramEnd"/>
      <w:r w:rsidRPr="00103727">
        <w:rPr>
          <w:lang w:val="en-AU"/>
        </w:rPr>
        <w:t xml:space="preserve"> required to support the transition and market confidence</w:t>
      </w:r>
    </w:p>
    <w:p w14:paraId="1F48FBC8" w14:textId="77777777" w:rsidR="00855614" w:rsidRPr="00103727" w:rsidRDefault="00855614" w:rsidP="00855614">
      <w:pPr>
        <w:pStyle w:val="Heading4"/>
      </w:pPr>
      <w:r w:rsidRPr="00103727">
        <w:t>Market certainty is a key enabler of the transition</w:t>
      </w:r>
    </w:p>
    <w:p w14:paraId="4DEFF2CF" w14:textId="77777777" w:rsidR="00855614" w:rsidRPr="00103727" w:rsidRDefault="00855614" w:rsidP="00855614">
      <w:pPr>
        <w:pStyle w:val="BodyText"/>
        <w:rPr>
          <w:lang w:val="en-AU"/>
        </w:rPr>
      </w:pPr>
      <w:r w:rsidRPr="00103727">
        <w:rPr>
          <w:lang w:val="en-AU"/>
        </w:rPr>
        <w:t>Securing the investment needed for constructing new energy infrastructure requires developers to forecast future revenue. This prediction depends heavily on clear government policies and the alignment of key players in the sector. Such confidence is essential not only for investors but also for education and training providers to adapt and meet future workforce needs.</w:t>
      </w:r>
    </w:p>
    <w:p w14:paraId="0942D029" w14:textId="799B939D" w:rsidR="00855614" w:rsidRPr="00103727" w:rsidRDefault="00855614" w:rsidP="00855614">
      <w:pPr>
        <w:pStyle w:val="BodyText"/>
        <w:rPr>
          <w:lang w:val="en-AU"/>
        </w:rPr>
      </w:pPr>
      <w:r w:rsidRPr="00103727">
        <w:rPr>
          <w:lang w:val="en-AU"/>
        </w:rPr>
        <w:t>Victoria’s energy targets have driven certainty around the energy transition. Further policy certainty and confidence in investment can be achieved by working with the Commonwealth on national workforce challenges. Victoria’s social procurement and Local Jobs First policies can support the renewable energy workforce transition.</w:t>
      </w:r>
    </w:p>
    <w:p w14:paraId="63386A04" w14:textId="77777777" w:rsidR="00855614" w:rsidRPr="00103727" w:rsidRDefault="00855614" w:rsidP="00855614">
      <w:pPr>
        <w:pStyle w:val="BodyText"/>
        <w:rPr>
          <w:lang w:val="en-AU"/>
        </w:rPr>
      </w:pPr>
      <w:r w:rsidRPr="00103727">
        <w:rPr>
          <w:lang w:val="en-AU"/>
        </w:rPr>
        <w:t>Promoting large-scale projects, strong energy policies, and natural renewable resources will bolster confidence in renewable energy jobs. Removing barriers and creating incentives will encourage industry and consumers to switch to renewable energy sources.</w:t>
      </w:r>
    </w:p>
    <w:p w14:paraId="06481358" w14:textId="79E00CA9" w:rsidR="00855614" w:rsidRPr="00103727" w:rsidRDefault="00855614" w:rsidP="00855614">
      <w:pPr>
        <w:pStyle w:val="Heading4"/>
      </w:pPr>
      <w:r w:rsidRPr="00103727">
        <w:t>Understanding future workforce needs will support planning and coordination</w:t>
      </w:r>
    </w:p>
    <w:p w14:paraId="161ABC10" w14:textId="77777777" w:rsidR="00855614" w:rsidRPr="00103727" w:rsidRDefault="00855614" w:rsidP="00855614">
      <w:pPr>
        <w:pStyle w:val="BodyText"/>
        <w:rPr>
          <w:lang w:val="en-AU"/>
        </w:rPr>
      </w:pPr>
      <w:r w:rsidRPr="00103727">
        <w:rPr>
          <w:lang w:val="en-AU"/>
        </w:rPr>
        <w:t>To support the energy transition and boost confidence in investment, better data and insights about the Victorian energy workforce are essential.</w:t>
      </w:r>
    </w:p>
    <w:p w14:paraId="1AAD61EB" w14:textId="77777777" w:rsidR="00855614" w:rsidRPr="00103727" w:rsidRDefault="00855614" w:rsidP="00855614">
      <w:pPr>
        <w:pStyle w:val="BodyText"/>
        <w:rPr>
          <w:lang w:val="en-AU"/>
        </w:rPr>
      </w:pPr>
      <w:r w:rsidRPr="00103727">
        <w:rPr>
          <w:lang w:val="en-AU"/>
        </w:rPr>
        <w:t>Detailed data on project pipelines, including type, size, and timing, is also necessary. Region-specific data will help local industries better plan their workforce and education pathways.</w:t>
      </w:r>
    </w:p>
    <w:p w14:paraId="35C30E5E" w14:textId="607AEB2A" w:rsidR="00855614" w:rsidRPr="00103727" w:rsidRDefault="00855614" w:rsidP="00855614">
      <w:pPr>
        <w:pStyle w:val="BodyText"/>
        <w:rPr>
          <w:lang w:val="en-AU"/>
        </w:rPr>
      </w:pPr>
      <w:r w:rsidRPr="00103727">
        <w:rPr>
          <w:lang w:val="en-AU"/>
        </w:rPr>
        <w:t xml:space="preserve">The Victorian Government is committed to developing effective data collection and analysis methods. This includes providing up-to-date data, with the ability to view </w:t>
      </w:r>
      <w:r w:rsidRPr="00103727">
        <w:rPr>
          <w:lang w:val="en-AU"/>
        </w:rPr>
        <w:br/>
      </w:r>
      <w:r w:rsidRPr="00103727">
        <w:rPr>
          <w:lang w:val="en-AU"/>
        </w:rPr>
        <w:lastRenderedPageBreak/>
        <w:t>region-specific or demographic information. These tools could in future enable targeted responses to the needs of regional communities and underrepresented groups, such as First Peoples, women, and people with disabilities.</w:t>
      </w:r>
    </w:p>
    <w:p w14:paraId="6391E9F5" w14:textId="77777777" w:rsidR="00855614" w:rsidRPr="00103727" w:rsidRDefault="00855614" w:rsidP="00855614">
      <w:pPr>
        <w:pStyle w:val="Heading3"/>
        <w:rPr>
          <w:lang w:val="en-AU"/>
        </w:rPr>
      </w:pPr>
      <w:r w:rsidRPr="00103727">
        <w:rPr>
          <w:lang w:val="en-AU"/>
        </w:rPr>
        <w:t>Taking the lead in developing renewable energy skills and workforce can bring opportunities to Victoria</w:t>
      </w:r>
    </w:p>
    <w:p w14:paraId="6FC9566F" w14:textId="77777777" w:rsidR="00855614" w:rsidRPr="00103727" w:rsidRDefault="00855614" w:rsidP="00855614">
      <w:pPr>
        <w:pStyle w:val="BodyText"/>
        <w:rPr>
          <w:lang w:val="en-AU"/>
        </w:rPr>
      </w:pPr>
      <w:r w:rsidRPr="00103727">
        <w:rPr>
          <w:lang w:val="en-AU"/>
        </w:rPr>
        <w:t>Over the past decade, Victoria has made world leading progress on the energy transition and invested in developing its renewable energy skills and workforce capabilities. This progress has helped lay the foundation for upcoming investments including the National Training Centre in New Energy Skills, which will be established in Melbourne’s west, and the Victorian Renewable Energy TAFE Centre of Excellence. With Victorian Government and Commonwealth co-funding, these two initiatives represent a combined investment of $90 million in developing the skills needed for Victoria’s energy workforce.</w:t>
      </w:r>
    </w:p>
    <w:p w14:paraId="37EA9DF3" w14:textId="1A05D8E3" w:rsidR="00855614" w:rsidRPr="00103727" w:rsidRDefault="00855614" w:rsidP="00855614">
      <w:pPr>
        <w:pStyle w:val="BodyText"/>
        <w:rPr>
          <w:lang w:val="en-AU"/>
        </w:rPr>
      </w:pPr>
      <w:r w:rsidRPr="00103727">
        <w:rPr>
          <w:lang w:val="en-AU"/>
        </w:rPr>
        <w:t>Raising the profile of Victoria’s energy transition and developing training offerings targeted to building renewable energy capabilities, can attract talent from across Australia and internationally. Alongside developing our local workforce, continuing to attract skilled workers and new renewable energy projects to Victoria will be important to delivering Victoria’s energy transition.</w:t>
      </w:r>
    </w:p>
    <w:p w14:paraId="429D82E4" w14:textId="77777777" w:rsidR="00855614" w:rsidRPr="00103727" w:rsidRDefault="00855614" w:rsidP="00765666">
      <w:pPr>
        <w:pStyle w:val="Heading3-BreakoutBox"/>
        <w:pageBreakBefore/>
        <w:spacing w:after="240"/>
      </w:pPr>
      <w:r w:rsidRPr="00103727">
        <w:lastRenderedPageBreak/>
        <w:t>National Training Centre in New Energy Skills</w:t>
      </w:r>
    </w:p>
    <w:p w14:paraId="3B1BFF1C" w14:textId="77777777" w:rsidR="0090558C" w:rsidRDefault="00855614" w:rsidP="00765666">
      <w:pPr>
        <w:pStyle w:val="HightlightBox"/>
        <w:spacing w:after="240"/>
      </w:pPr>
      <w:r w:rsidRPr="00103727">
        <w:t>The National Training Centre in New Energy Skills (the Centre) will be established in Melbourne’s west, bolstering Victoria’s reputation as Australia’s leader in new energy education and training.</w:t>
      </w:r>
    </w:p>
    <w:p w14:paraId="4E9C5858" w14:textId="77777777" w:rsidR="0090558C" w:rsidRDefault="00855614" w:rsidP="00765666">
      <w:pPr>
        <w:pStyle w:val="HightlightBox"/>
        <w:spacing w:after="240"/>
      </w:pPr>
      <w:r w:rsidRPr="00103727">
        <w:t>The Victorian Government is committing $10 million to establish the Centre, with $20 million being contributed by the Australian Government and $10 million by the Plumbing Industry Climate Action Centre (PICAC) for a total of $40 million in co-funding.</w:t>
      </w:r>
    </w:p>
    <w:p w14:paraId="2014A3D6" w14:textId="77777777" w:rsidR="0090558C" w:rsidRDefault="00855614" w:rsidP="00765666">
      <w:pPr>
        <w:pStyle w:val="HightlightBox"/>
        <w:spacing w:after="240"/>
      </w:pPr>
      <w:r w:rsidRPr="00103727">
        <w:t>Delivery of the Centre will be led by PICAC, and will prioritise training for tradespeople and apprentices in installing and maintaining new and energy efficient technologies – such as heat pumps.</w:t>
      </w:r>
    </w:p>
    <w:p w14:paraId="72DDE99C" w14:textId="5EF60B19" w:rsidR="00855614" w:rsidRPr="00103727" w:rsidRDefault="00855614" w:rsidP="00765666">
      <w:pPr>
        <w:pStyle w:val="HightlightBox"/>
      </w:pPr>
      <w:r w:rsidRPr="00103727">
        <w:t>Once established, the Centre will have capacity to train and upskill over 2,000 tradespeople and apprentices each year across new energy occupations, including but not limited to plumbers, gasfitters, electricians and refrigeration workers.</w:t>
      </w:r>
    </w:p>
    <w:p w14:paraId="0940FA14" w14:textId="60892ED8" w:rsidR="00855614" w:rsidRPr="00103727" w:rsidRDefault="00855614" w:rsidP="00765666">
      <w:pPr>
        <w:pStyle w:val="Heading3-BreakoutBox"/>
        <w:pageBreakBefore/>
        <w:spacing w:after="240"/>
      </w:pPr>
      <w:r w:rsidRPr="00103727">
        <w:lastRenderedPageBreak/>
        <w:t>Supporting the Latrobe and broader Gippsland region’s net zero workforce transition</w:t>
      </w:r>
    </w:p>
    <w:p w14:paraId="1CC6802C" w14:textId="77777777" w:rsidR="00855614" w:rsidRPr="00103727" w:rsidRDefault="00855614" w:rsidP="00765666">
      <w:pPr>
        <w:pStyle w:val="HightlightBox"/>
        <w:spacing w:after="240"/>
      </w:pPr>
      <w:r w:rsidRPr="00103727">
        <w:t>In early 2026, the Victorian Government entered a partnership agreement with the Australian Government’s Net Zero Economy Authority and Department of Employment and Workplace Relations. This partnership has been established to support the Latrobe and broader Gippsland region’s economic and net zero transition – with a strong focus on workforce transition in anticipation of planned coal power plant closures.</w:t>
      </w:r>
    </w:p>
    <w:p w14:paraId="062FE697" w14:textId="77777777" w:rsidR="00855614" w:rsidRPr="00103727" w:rsidRDefault="00855614" w:rsidP="00765666">
      <w:pPr>
        <w:pStyle w:val="HightlightBox"/>
        <w:spacing w:after="240"/>
      </w:pPr>
      <w:r w:rsidRPr="00103727">
        <w:t>The partnership will work across all levels of government to unlock and coordinate a variety of supports for transitioning workers and their surrounding communities, including businesses, industry, and First Peoples.</w:t>
      </w:r>
    </w:p>
    <w:p w14:paraId="34B33FC0" w14:textId="76ADD0B8" w:rsidR="00B23C14" w:rsidRPr="00103727" w:rsidRDefault="00855614" w:rsidP="00855614">
      <w:pPr>
        <w:pStyle w:val="HightlightBox"/>
      </w:pPr>
      <w:r w:rsidRPr="00103727">
        <w:t>Through this agreement, the Victorian and Australian Governments will collaborate on investment facilitation to grow future employment opportunities in the region – particularly in offshore wind and other renewable energy industries – ensuring Gippsland benefits from the economic opportunities created by Victoria’s clean energy transition.</w:t>
      </w:r>
    </w:p>
    <w:p w14:paraId="29763C67" w14:textId="4460FEE4" w:rsidR="00D13CC0" w:rsidRPr="00103727" w:rsidRDefault="00D13CC0" w:rsidP="00D13CC0">
      <w:pPr>
        <w:pStyle w:val="Heading3"/>
        <w:pageBreakBefore/>
        <w:spacing w:after="360"/>
        <w:rPr>
          <w:lang w:val="en-AU"/>
        </w:rPr>
      </w:pPr>
      <w:r w:rsidRPr="00103727">
        <w:rPr>
          <w:lang w:val="en-AU"/>
        </w:rPr>
        <w:lastRenderedPageBreak/>
        <w:t>Meeting the challenge</w:t>
      </w:r>
    </w:p>
    <w:p w14:paraId="37F7FA5C" w14:textId="26664CDF" w:rsidR="00D13CC0" w:rsidRPr="00103727" w:rsidRDefault="009F7FF5" w:rsidP="00D13CC0">
      <w:pPr>
        <w:pStyle w:val="BodyText"/>
        <w:rPr>
          <w:lang w:val="en-AU"/>
        </w:rPr>
      </w:pPr>
      <w:r w:rsidRPr="00103727">
        <w:rPr>
          <w:lang w:val="en-AU"/>
        </w:rPr>
        <w:t>Clear policy, workforce data and collaborative workforce planning is required to coordinate workforce demand and encourage investment and innovation from industry and the education and training sector. This will help guide investment and ensure the workforce is available where and when it is required</w:t>
      </w:r>
      <w:r w:rsidR="00D13CC0" w:rsidRPr="00103727">
        <w:rPr>
          <w:lang w:val="en-AU"/>
        </w:rPr>
        <w:t>.</w:t>
      </w:r>
    </w:p>
    <w:p w14:paraId="3F4C6514" w14:textId="063A66CF" w:rsidR="00D13CC0" w:rsidRPr="00103727" w:rsidRDefault="009F7FF5" w:rsidP="00D13CC0">
      <w:pPr>
        <w:pStyle w:val="BodyText"/>
        <w:rPr>
          <w:lang w:val="en-AU"/>
        </w:rPr>
      </w:pPr>
      <w:r w:rsidRPr="00103727">
        <w:rPr>
          <w:lang w:val="en-AU"/>
        </w:rPr>
        <w:t>Targeted actions have been identified to help create change across four key outcomes</w:t>
      </w:r>
      <w:r w:rsidR="00D13CC0" w:rsidRPr="00103727">
        <w:rPr>
          <w:lang w:val="en-AU"/>
        </w:rPr>
        <w:t>:</w:t>
      </w:r>
    </w:p>
    <w:p w14:paraId="70CE78F2" w14:textId="69E6F30A" w:rsidR="00D13CC0" w:rsidRPr="00103727" w:rsidRDefault="00D13CC0" w:rsidP="009F7FF5">
      <w:pPr>
        <w:pStyle w:val="ListBullet"/>
        <w:rPr>
          <w:lang w:val="en-AU"/>
        </w:rPr>
      </w:pPr>
      <w:r w:rsidRPr="00103727">
        <w:rPr>
          <w:b/>
          <w:bCs/>
          <w:lang w:val="en-AU"/>
        </w:rPr>
        <w:t xml:space="preserve">Outcome </w:t>
      </w:r>
      <w:r w:rsidR="009F7FF5" w:rsidRPr="00103727">
        <w:rPr>
          <w:b/>
          <w:bCs/>
          <w:lang w:val="en-AU"/>
        </w:rPr>
        <w:t>9</w:t>
      </w:r>
      <w:r w:rsidRPr="00103727">
        <w:rPr>
          <w:b/>
          <w:bCs/>
          <w:lang w:val="en-AU"/>
        </w:rPr>
        <w:t>:</w:t>
      </w:r>
      <w:r w:rsidRPr="00103727">
        <w:rPr>
          <w:lang w:val="en-AU"/>
        </w:rPr>
        <w:t xml:space="preserve"> </w:t>
      </w:r>
      <w:r w:rsidR="009F7FF5" w:rsidRPr="00103727">
        <w:rPr>
          <w:lang w:val="en-AU"/>
        </w:rPr>
        <w:t>Victoria is the national leader in developing renewable energy skills and workforces</w:t>
      </w:r>
      <w:r w:rsidRPr="00103727">
        <w:rPr>
          <w:lang w:val="en-AU"/>
        </w:rPr>
        <w:tab/>
      </w:r>
      <w:r w:rsidRPr="00103727">
        <w:rPr>
          <w:lang w:val="en-AU"/>
        </w:rPr>
        <w:tab/>
      </w:r>
    </w:p>
    <w:p w14:paraId="3C02BD19" w14:textId="5378B1C8" w:rsidR="00D13CC0" w:rsidRPr="00103727" w:rsidRDefault="00D13CC0" w:rsidP="009F7FF5">
      <w:pPr>
        <w:pStyle w:val="ListBullet"/>
        <w:rPr>
          <w:lang w:val="en-AU"/>
        </w:rPr>
      </w:pPr>
      <w:r w:rsidRPr="00103727">
        <w:rPr>
          <w:b/>
          <w:bCs/>
          <w:lang w:val="en-AU"/>
        </w:rPr>
        <w:t xml:space="preserve">Outcome </w:t>
      </w:r>
      <w:r w:rsidR="009F7FF5" w:rsidRPr="00103727">
        <w:rPr>
          <w:b/>
          <w:bCs/>
          <w:lang w:val="en-AU"/>
        </w:rPr>
        <w:t>10</w:t>
      </w:r>
      <w:r w:rsidRPr="00103727">
        <w:rPr>
          <w:b/>
          <w:bCs/>
          <w:lang w:val="en-AU"/>
        </w:rPr>
        <w:t>:</w:t>
      </w:r>
      <w:r w:rsidRPr="00103727">
        <w:rPr>
          <w:lang w:val="en-AU"/>
        </w:rPr>
        <w:t xml:space="preserve"> </w:t>
      </w:r>
      <w:r w:rsidR="009F7FF5" w:rsidRPr="00103727">
        <w:rPr>
          <w:lang w:val="en-AU"/>
        </w:rPr>
        <w:t>Public and private investment in the energy workforce is driven by clear, consistent and coordinated renewable energy policies and workforce strategie</w:t>
      </w:r>
      <w:r w:rsidRPr="00103727">
        <w:rPr>
          <w:lang w:val="en-AU"/>
        </w:rPr>
        <w:t>s</w:t>
      </w:r>
    </w:p>
    <w:p w14:paraId="501D322F" w14:textId="7173BFD8" w:rsidR="00D13CC0" w:rsidRPr="00103727" w:rsidRDefault="00D13CC0" w:rsidP="009F7FF5">
      <w:pPr>
        <w:pStyle w:val="ListBullet"/>
        <w:rPr>
          <w:lang w:val="en-AU"/>
        </w:rPr>
      </w:pPr>
      <w:r w:rsidRPr="00103727">
        <w:rPr>
          <w:b/>
          <w:bCs/>
          <w:lang w:val="en-AU"/>
        </w:rPr>
        <w:t xml:space="preserve">Outcome </w:t>
      </w:r>
      <w:r w:rsidR="009F7FF5" w:rsidRPr="00103727">
        <w:rPr>
          <w:b/>
          <w:bCs/>
          <w:lang w:val="en-AU"/>
        </w:rPr>
        <w:t>11</w:t>
      </w:r>
      <w:r w:rsidRPr="00103727">
        <w:rPr>
          <w:b/>
          <w:bCs/>
          <w:lang w:val="en-AU"/>
        </w:rPr>
        <w:t>:</w:t>
      </w:r>
      <w:r w:rsidRPr="00103727">
        <w:rPr>
          <w:lang w:val="en-AU"/>
        </w:rPr>
        <w:t xml:space="preserve"> </w:t>
      </w:r>
      <w:r w:rsidR="009F7FF5" w:rsidRPr="00103727">
        <w:rPr>
          <w:lang w:val="en-AU"/>
        </w:rPr>
        <w:t>Publicly available data provides a clear picture of energy workforce and skills needs</w:t>
      </w:r>
    </w:p>
    <w:p w14:paraId="0B1B2791" w14:textId="70145E77" w:rsidR="00D13CC0" w:rsidRPr="00103727" w:rsidRDefault="00D13CC0" w:rsidP="009F1120">
      <w:pPr>
        <w:pStyle w:val="ListBullet"/>
        <w:spacing w:after="480"/>
        <w:rPr>
          <w:lang w:val="en-AU"/>
        </w:rPr>
      </w:pPr>
      <w:r w:rsidRPr="00103727">
        <w:rPr>
          <w:b/>
          <w:bCs/>
          <w:lang w:val="en-AU"/>
        </w:rPr>
        <w:t xml:space="preserve">Outcome </w:t>
      </w:r>
      <w:r w:rsidR="009F7FF5" w:rsidRPr="00103727">
        <w:rPr>
          <w:b/>
          <w:bCs/>
          <w:lang w:val="en-AU"/>
        </w:rPr>
        <w:t>12</w:t>
      </w:r>
      <w:r w:rsidRPr="00103727">
        <w:rPr>
          <w:b/>
          <w:bCs/>
          <w:lang w:val="en-AU"/>
        </w:rPr>
        <w:t>:</w:t>
      </w:r>
      <w:r w:rsidRPr="00103727">
        <w:rPr>
          <w:lang w:val="en-AU"/>
        </w:rPr>
        <w:t xml:space="preserve"> </w:t>
      </w:r>
      <w:r w:rsidR="009F7FF5" w:rsidRPr="00103727">
        <w:rPr>
          <w:lang w:val="en-AU"/>
        </w:rPr>
        <w:t>Workforce planning is improved by effective coordination and forward planning of infrastructure projects</w:t>
      </w:r>
    </w:p>
    <w:p w14:paraId="2BC9AE22" w14:textId="3BFC91F8" w:rsidR="00D13CC0" w:rsidRPr="00103727" w:rsidRDefault="00D13CC0" w:rsidP="00D13CC0">
      <w:pPr>
        <w:pStyle w:val="Heading4"/>
      </w:pPr>
      <w:r w:rsidRPr="00103727">
        <w:t xml:space="preserve">Outcome </w:t>
      </w:r>
      <w:r w:rsidR="005F1147" w:rsidRPr="00103727">
        <w:t>9</w:t>
      </w:r>
      <w:r w:rsidRPr="00103727">
        <w:t xml:space="preserve">: </w:t>
      </w:r>
      <w:r w:rsidR="005F1147" w:rsidRPr="00103727">
        <w:t>Victoria is the national leader in developing renewable energy skills and workforce</w:t>
      </w:r>
    </w:p>
    <w:p w14:paraId="2CF8D5CA" w14:textId="31818812" w:rsidR="0090558C" w:rsidRDefault="005F1147" w:rsidP="005F1147">
      <w:pPr>
        <w:pStyle w:val="BodyText"/>
        <w:rPr>
          <w:lang w:val="en-AU"/>
        </w:rPr>
      </w:pPr>
      <w:r w:rsidRPr="00103727">
        <w:rPr>
          <w:lang w:val="en-AU"/>
        </w:rPr>
        <w:t>To continue to build Victoria’s reputation as a leader in renewable energy education, we</w:t>
      </w:r>
      <w:r w:rsidR="00A9283D">
        <w:rPr>
          <w:lang w:val="en-AU"/>
        </w:rPr>
        <w:t> </w:t>
      </w:r>
      <w:r w:rsidRPr="00103727">
        <w:rPr>
          <w:lang w:val="en-AU"/>
        </w:rPr>
        <w:t>must promote Victoria’s energy transition, support the energy industry with education and training institutions to build connections, prepare for emerging energy technologies, and simplify pathways for skilled workers from across Australia and abroad to move to Victoria.</w:t>
      </w:r>
    </w:p>
    <w:p w14:paraId="314C68E2" w14:textId="52DE15D8" w:rsidR="00D13CC0" w:rsidRPr="00103727" w:rsidRDefault="005F1147" w:rsidP="005F1147">
      <w:pPr>
        <w:pStyle w:val="BodyText"/>
        <w:rPr>
          <w:lang w:val="en-AU"/>
        </w:rPr>
      </w:pPr>
      <w:r w:rsidRPr="00103727">
        <w:rPr>
          <w:lang w:val="en-AU"/>
        </w:rPr>
        <w:t>The Victorian Government is acting to support Victoria to be the national leader in developing renewable energy skills and workforce through</w:t>
      </w:r>
      <w:r w:rsidR="00D13CC0" w:rsidRPr="00103727">
        <w:rPr>
          <w:lang w:val="en-AU"/>
        </w:rPr>
        <w:t>:</w:t>
      </w:r>
    </w:p>
    <w:p w14:paraId="5B606A36" w14:textId="77777777" w:rsidR="00D13CC0" w:rsidRPr="00103727" w:rsidRDefault="00D13CC0" w:rsidP="00D13CC0">
      <w:pPr>
        <w:pStyle w:val="Heading5"/>
      </w:pPr>
      <w:r w:rsidRPr="00103727">
        <w:lastRenderedPageBreak/>
        <w:t>Initiatives underway:</w:t>
      </w:r>
    </w:p>
    <w:p w14:paraId="4BAA0E0A" w14:textId="77777777" w:rsidR="0090558C" w:rsidRDefault="009F1120" w:rsidP="009F1120">
      <w:pPr>
        <w:pStyle w:val="ListBullet"/>
        <w:rPr>
          <w:lang w:val="en-AU"/>
        </w:rPr>
      </w:pPr>
      <w:r w:rsidRPr="00103727">
        <w:rPr>
          <w:lang w:val="en-AU"/>
        </w:rPr>
        <w:t>Bolstering the Victorian Government’s renewable energy investment attraction activities to create job opportunities across the sector, through the annual Renewable Energy Investment Prospectus updates.</w:t>
      </w:r>
    </w:p>
    <w:p w14:paraId="6F40A956" w14:textId="612E6373" w:rsidR="009F1120" w:rsidRPr="00103727" w:rsidRDefault="009F1120" w:rsidP="009F1120">
      <w:pPr>
        <w:pStyle w:val="ListBullet"/>
        <w:rPr>
          <w:lang w:val="en-AU"/>
        </w:rPr>
      </w:pPr>
      <w:r w:rsidRPr="00103727">
        <w:rPr>
          <w:lang w:val="en-AU"/>
        </w:rPr>
        <w:t>Supporting international talent to move to Victoria by continuing to prioritise energy sector occupations through Victoria’s Skilled Migration Visa Nomination Program.</w:t>
      </w:r>
    </w:p>
    <w:p w14:paraId="1EAD4573" w14:textId="77777777" w:rsidR="009F1120" w:rsidRPr="00103727" w:rsidRDefault="009F1120" w:rsidP="009F1120">
      <w:pPr>
        <w:pStyle w:val="ListBullet"/>
        <w:rPr>
          <w:lang w:val="en-AU"/>
        </w:rPr>
      </w:pPr>
      <w:r w:rsidRPr="00103727">
        <w:rPr>
          <w:lang w:val="en-AU"/>
        </w:rPr>
        <w:t>Supporting businesses and industries, including in the energy sector, by advocating to the Commonwealth Government for changes to Australian migration program settings.</w:t>
      </w:r>
    </w:p>
    <w:p w14:paraId="784E1455" w14:textId="77777777" w:rsidR="009F1120" w:rsidRPr="00103727" w:rsidRDefault="009F1120" w:rsidP="009F1120">
      <w:pPr>
        <w:pStyle w:val="ListBullet"/>
        <w:rPr>
          <w:lang w:val="en-AU"/>
        </w:rPr>
      </w:pPr>
      <w:r w:rsidRPr="00103727">
        <w:rPr>
          <w:lang w:val="en-AU"/>
        </w:rPr>
        <w:t>Increasing opportunities for skilled migrants in the energy sector by collaborating with the Commonwealth Government to investigate streamlining visa and migration processes and filling critical energy skills shortages.</w:t>
      </w:r>
    </w:p>
    <w:p w14:paraId="3E8C5A6F" w14:textId="666EECA0" w:rsidR="00D13CC0" w:rsidRPr="00103727" w:rsidRDefault="009F1120" w:rsidP="009F1120">
      <w:pPr>
        <w:pStyle w:val="LastBulletinList"/>
        <w:rPr>
          <w:lang w:val="en-AU"/>
        </w:rPr>
      </w:pPr>
      <w:r w:rsidRPr="00103727">
        <w:rPr>
          <w:lang w:val="en-AU"/>
        </w:rPr>
        <w:t>Increasing opportunities for international students and graduates in the Victorian energy workforce by addressing employment barriers and promoting post-study pathways for global talent through the Victorian Government’s lead agency for international education and international students, Study Melbourne.</w:t>
      </w:r>
    </w:p>
    <w:p w14:paraId="2305ACAD" w14:textId="4E8A6979" w:rsidR="009F1120" w:rsidRPr="00103727" w:rsidRDefault="009F1120" w:rsidP="009F1120">
      <w:pPr>
        <w:pStyle w:val="Heading5"/>
      </w:pPr>
      <w:r w:rsidRPr="00103727">
        <w:t>Initiatives commencing:</w:t>
      </w:r>
    </w:p>
    <w:p w14:paraId="74DEB068" w14:textId="77777777" w:rsidR="009F1120" w:rsidRPr="00103727" w:rsidRDefault="009F1120" w:rsidP="009F1120">
      <w:pPr>
        <w:pStyle w:val="ListBullet"/>
        <w:rPr>
          <w:lang w:val="en-AU"/>
        </w:rPr>
      </w:pPr>
      <w:r w:rsidRPr="00103727">
        <w:rPr>
          <w:lang w:val="en-AU"/>
        </w:rPr>
        <w:t>Training thousands of tradespeople to install and maintain new and energy efficient technologies by establishing the National Training Centre in New Energy Skills – a joint initiative between the Australian Government, Victoria and the Plumbing Industry Climate Action Centre.</w:t>
      </w:r>
    </w:p>
    <w:p w14:paraId="78C4F6D9" w14:textId="77777777" w:rsidR="0090558C" w:rsidRDefault="009F1120" w:rsidP="009F1120">
      <w:pPr>
        <w:pStyle w:val="ListBullet"/>
        <w:rPr>
          <w:lang w:val="en-AU"/>
        </w:rPr>
      </w:pPr>
      <w:r w:rsidRPr="00103727">
        <w:rPr>
          <w:lang w:val="en-AU"/>
        </w:rPr>
        <w:t>Exploring the potential for applied skills development and training-to-employment pathways as part of the Victorian Government’s renewable energy industrial precincts analysis.</w:t>
      </w:r>
    </w:p>
    <w:p w14:paraId="237F8348" w14:textId="74EB0F50" w:rsidR="009F1120" w:rsidRPr="00103727" w:rsidRDefault="009F1120" w:rsidP="009F1120">
      <w:pPr>
        <w:pStyle w:val="LastBulletinList"/>
        <w:rPr>
          <w:lang w:val="en-AU"/>
        </w:rPr>
      </w:pPr>
      <w:r w:rsidRPr="00103727">
        <w:rPr>
          <w:lang w:val="en-AU"/>
        </w:rPr>
        <w:lastRenderedPageBreak/>
        <w:t>Reducing barriers to national and international energy sector talent moving to Victoria for work, by identifying high priority energy sector qualifications and advocating to recognition authorities for more effective recognition of Australian qualified workers and</w:t>
      </w:r>
      <w:r w:rsidR="00E75EB9">
        <w:rPr>
          <w:lang w:val="en-AU"/>
        </w:rPr>
        <w:t> </w:t>
      </w:r>
      <w:r w:rsidRPr="00103727">
        <w:rPr>
          <w:lang w:val="en-AU"/>
        </w:rPr>
        <w:t>overseas qualifications.</w:t>
      </w:r>
    </w:p>
    <w:p w14:paraId="09329032" w14:textId="55EA8545" w:rsidR="009F1120" w:rsidRPr="00103727" w:rsidRDefault="009F1120" w:rsidP="009F1120">
      <w:pPr>
        <w:pStyle w:val="Heading5"/>
      </w:pPr>
      <w:r w:rsidRPr="00103727">
        <w:t>The call to action:</w:t>
      </w:r>
    </w:p>
    <w:p w14:paraId="28E25384" w14:textId="77777777" w:rsidR="009F1120" w:rsidRPr="00103727" w:rsidRDefault="009F1120" w:rsidP="009F1120">
      <w:pPr>
        <w:pStyle w:val="Normalbeforebullets"/>
      </w:pPr>
      <w:r w:rsidRPr="00103727">
        <w:t>To achieve this outcome, the energy industry, the education and training sector, and governments need to work together to:</w:t>
      </w:r>
    </w:p>
    <w:p w14:paraId="0DAAAC79" w14:textId="77777777" w:rsidR="009F1120" w:rsidRPr="00103727" w:rsidRDefault="009F1120" w:rsidP="009F1120">
      <w:pPr>
        <w:pStyle w:val="ListBullet"/>
        <w:rPr>
          <w:lang w:val="en-AU"/>
        </w:rPr>
      </w:pPr>
      <w:r w:rsidRPr="00103727">
        <w:rPr>
          <w:lang w:val="en-AU"/>
        </w:rPr>
        <w:t>Seek to enhance innovation through actively co-locating energy industry and infrastructure with education and training entities, drawing upon national and international best practice</w:t>
      </w:r>
    </w:p>
    <w:p w14:paraId="67A7564D" w14:textId="77777777" w:rsidR="009F1120" w:rsidRPr="00103727" w:rsidRDefault="009F1120" w:rsidP="009F1120">
      <w:pPr>
        <w:pStyle w:val="ListBullet"/>
        <w:rPr>
          <w:lang w:val="en-AU"/>
        </w:rPr>
      </w:pPr>
      <w:r w:rsidRPr="00103727">
        <w:rPr>
          <w:lang w:val="en-AU"/>
        </w:rPr>
        <w:t>Prepare for the future workforce now by leveraging Victoria’s unique education and training capabilities to support emerging energy technologies that can have Australia-wide benefits</w:t>
      </w:r>
    </w:p>
    <w:p w14:paraId="628BD414" w14:textId="19A6B898" w:rsidR="009F1120" w:rsidRPr="00103727" w:rsidRDefault="009F1120" w:rsidP="001F4EA5">
      <w:pPr>
        <w:pStyle w:val="ListBullet"/>
        <w:spacing w:after="480"/>
        <w:rPr>
          <w:lang w:val="en-AU"/>
        </w:rPr>
      </w:pPr>
      <w:r w:rsidRPr="00103727">
        <w:rPr>
          <w:lang w:val="en-AU"/>
        </w:rPr>
        <w:t>Make it easier for skilled national and international energy talent to move to Victoria by reducing barriers.</w:t>
      </w:r>
    </w:p>
    <w:p w14:paraId="01EC29C8" w14:textId="77777777" w:rsidR="0090558C" w:rsidRDefault="001F4EA5" w:rsidP="001F4EA5">
      <w:pPr>
        <w:pStyle w:val="Heading4"/>
      </w:pPr>
      <w:r w:rsidRPr="00103727">
        <w:t>Outcome 10: Public and private investment in the energy workforce is driven by clear, consistent and coordinated renewable energy policies and workforce strategies</w:t>
      </w:r>
    </w:p>
    <w:p w14:paraId="40955081" w14:textId="349F27D5" w:rsidR="0090558C" w:rsidRDefault="001F4EA5" w:rsidP="001F4EA5">
      <w:pPr>
        <w:pStyle w:val="BodyText"/>
        <w:rPr>
          <w:lang w:val="en-AU"/>
        </w:rPr>
      </w:pPr>
      <w:r w:rsidRPr="00103727">
        <w:rPr>
          <w:lang w:val="en-AU"/>
        </w:rPr>
        <w:t xml:space="preserve">To build confidence in the energy transition the Victorian Government has set ambitious, nation-leading </w:t>
      </w:r>
      <w:r w:rsidR="00615952">
        <w:rPr>
          <w:lang w:val="en-AU"/>
        </w:rPr>
        <w:t>renewable energy</w:t>
      </w:r>
      <w:r w:rsidRPr="00103727">
        <w:rPr>
          <w:lang w:val="en-AU"/>
        </w:rPr>
        <w:t xml:space="preserve"> targets and will support the coordination of competing infrastructure projects through prioritised planning and policies that deliver long-term benefits to communities.</w:t>
      </w:r>
    </w:p>
    <w:p w14:paraId="0463861E" w14:textId="5C0B825F" w:rsidR="001F4EA5" w:rsidRPr="00103727" w:rsidRDefault="001F4EA5" w:rsidP="001F4EA5">
      <w:pPr>
        <w:pStyle w:val="BodyText"/>
        <w:rPr>
          <w:lang w:val="en-AU"/>
        </w:rPr>
      </w:pPr>
      <w:r w:rsidRPr="00103727">
        <w:rPr>
          <w:lang w:val="en-AU"/>
        </w:rPr>
        <w:t>The Victorian Government is acting to support public and private investment in the energy workforce through:</w:t>
      </w:r>
    </w:p>
    <w:p w14:paraId="546810A8" w14:textId="77777777" w:rsidR="001F4EA5" w:rsidRPr="00103727" w:rsidRDefault="001F4EA5" w:rsidP="001F4EA5">
      <w:pPr>
        <w:pStyle w:val="Heading5"/>
      </w:pPr>
      <w:r w:rsidRPr="00103727">
        <w:lastRenderedPageBreak/>
        <w:t>Initiatives underway:</w:t>
      </w:r>
    </w:p>
    <w:p w14:paraId="6152171B" w14:textId="77777777" w:rsidR="00E417D9" w:rsidRPr="00103727" w:rsidRDefault="00E417D9" w:rsidP="00E417D9">
      <w:pPr>
        <w:pStyle w:val="LastBulletinList"/>
        <w:rPr>
          <w:lang w:val="en-AU"/>
        </w:rPr>
      </w:pPr>
      <w:r w:rsidRPr="00103727">
        <w:rPr>
          <w:lang w:val="en-AU"/>
        </w:rPr>
        <w:t>Helping to create local job opportunities, including for apprentices, trainees and cadets, by ensuring small and medium size enterprises are given a full and fair opportunity to compete for both large and small government contracts, through the application of Local Jobs First to Victorian Government supported energy projects in Victoria.</w:t>
      </w:r>
    </w:p>
    <w:p w14:paraId="254D5627" w14:textId="77777777" w:rsidR="00E417D9" w:rsidRPr="00103727" w:rsidRDefault="00E417D9" w:rsidP="00E417D9">
      <w:pPr>
        <w:pStyle w:val="LastBulletinList"/>
        <w:rPr>
          <w:lang w:val="en-AU"/>
        </w:rPr>
      </w:pPr>
      <w:r w:rsidRPr="00103727">
        <w:rPr>
          <w:lang w:val="en-AU"/>
        </w:rPr>
        <w:t>Ensuring renewable energy skills are appropriately identified and classified nationally, by continuing to work with Jobs and Skills Australia to inform the development of the National Skills Taxonomy.</w:t>
      </w:r>
    </w:p>
    <w:p w14:paraId="22EEECDD" w14:textId="312ADB3E" w:rsidR="00E417D9" w:rsidRPr="00103727" w:rsidRDefault="00E417D9" w:rsidP="00E417D9">
      <w:pPr>
        <w:pStyle w:val="LastBulletinList"/>
        <w:rPr>
          <w:lang w:val="en-AU"/>
        </w:rPr>
      </w:pPr>
      <w:r w:rsidRPr="00103727">
        <w:rPr>
          <w:lang w:val="en-AU"/>
        </w:rPr>
        <w:t>De-risking industry investment in skills and workforce and promoting local workforce opportunities, through the SEC partnering with the private sector to invest an initial $1</w:t>
      </w:r>
      <w:r w:rsidR="00765666">
        <w:rPr>
          <w:lang w:val="en-AU"/>
        </w:rPr>
        <w:t> </w:t>
      </w:r>
      <w:r w:rsidRPr="00103727">
        <w:rPr>
          <w:lang w:val="en-AU"/>
        </w:rPr>
        <w:t>billion in renewable energy generation and storage.</w:t>
      </w:r>
    </w:p>
    <w:p w14:paraId="3464CFF7" w14:textId="5B4F10EF" w:rsidR="001F4EA5" w:rsidRPr="00103727" w:rsidRDefault="00E417D9" w:rsidP="00E417D9">
      <w:pPr>
        <w:pStyle w:val="LastBulletinList"/>
        <w:rPr>
          <w:lang w:val="en-AU"/>
        </w:rPr>
      </w:pPr>
      <w:r w:rsidRPr="00103727">
        <w:rPr>
          <w:lang w:val="en-AU"/>
        </w:rPr>
        <w:t>Articulating Traditional Owners objectives for the renewable energy transition, including</w:t>
      </w:r>
      <w:r w:rsidR="00765666">
        <w:rPr>
          <w:lang w:val="en-AU"/>
        </w:rPr>
        <w:t> </w:t>
      </w:r>
      <w:r w:rsidRPr="00103727">
        <w:rPr>
          <w:lang w:val="en-AU"/>
        </w:rPr>
        <w:t>employment and mentoring opportunities, by co-designing the First Peoples Renewable Energy Strategic Plan with a working group of nominated officers from Registered Aboriginal Parties.</w:t>
      </w:r>
    </w:p>
    <w:p w14:paraId="1A8B148B" w14:textId="77777777" w:rsidR="001F4EA5" w:rsidRPr="00103727" w:rsidRDefault="001F4EA5" w:rsidP="001F4EA5">
      <w:pPr>
        <w:pStyle w:val="Heading5"/>
      </w:pPr>
      <w:r w:rsidRPr="00103727">
        <w:t>Initiatives commencing:</w:t>
      </w:r>
    </w:p>
    <w:p w14:paraId="69DD3B09" w14:textId="77777777" w:rsidR="00E417D9" w:rsidRPr="00103727" w:rsidRDefault="00E417D9" w:rsidP="00E417D9">
      <w:pPr>
        <w:pStyle w:val="ListBullet"/>
        <w:rPr>
          <w:lang w:val="en-AU"/>
        </w:rPr>
      </w:pPr>
      <w:r w:rsidRPr="00103727">
        <w:rPr>
          <w:lang w:val="en-AU"/>
        </w:rPr>
        <w:t>Improving outcomes for the Victorian energy workforce, including net zero transition and boosting digital skills, by working with the Commonwealth and state and territory governments on the National Skills Agreement including TAFE Centres of Excellence.</w:t>
      </w:r>
    </w:p>
    <w:p w14:paraId="11AA0B44" w14:textId="672EAE78" w:rsidR="001F4EA5" w:rsidRPr="00103727" w:rsidRDefault="00E417D9" w:rsidP="00E417D9">
      <w:pPr>
        <w:pStyle w:val="ListBullet"/>
        <w:rPr>
          <w:b/>
          <w:lang w:val="en-AU"/>
        </w:rPr>
      </w:pPr>
      <w:r w:rsidRPr="00103727">
        <w:rPr>
          <w:lang w:val="en-AU"/>
        </w:rPr>
        <w:t>Facilitating public and private sector participation and investment in the Latrobe and broader Gippsland region energy transition by collaborating with Australian Government entities including the Net Zero Economy Authority to unlock funding pathways such as Future Made in Australia.</w:t>
      </w:r>
    </w:p>
    <w:p w14:paraId="2A142A74" w14:textId="19C41017" w:rsidR="001F4EA5" w:rsidRPr="00103727" w:rsidRDefault="001F4EA5" w:rsidP="001F4EA5">
      <w:pPr>
        <w:pStyle w:val="Heading5"/>
      </w:pPr>
      <w:r w:rsidRPr="00103727">
        <w:lastRenderedPageBreak/>
        <w:t>The call to action:</w:t>
      </w:r>
    </w:p>
    <w:p w14:paraId="0AEAB40B" w14:textId="2F4C7E9C" w:rsidR="00E417D9" w:rsidRPr="00103727" w:rsidRDefault="00E417D9" w:rsidP="00E417D9">
      <w:pPr>
        <w:pStyle w:val="Normalbeforebullets"/>
      </w:pPr>
      <w:r w:rsidRPr="00103727">
        <w:t>To achieve this outcome, the energy industry, the education and training sector, and</w:t>
      </w:r>
      <w:r w:rsidR="00E75EB9">
        <w:t> </w:t>
      </w:r>
      <w:r w:rsidRPr="00103727">
        <w:t>governments need to work together to:</w:t>
      </w:r>
    </w:p>
    <w:p w14:paraId="748D8517" w14:textId="77777777" w:rsidR="0090558C" w:rsidRDefault="00E417D9" w:rsidP="00E417D9">
      <w:pPr>
        <w:pStyle w:val="ListBullet"/>
        <w:rPr>
          <w:lang w:val="en-AU"/>
        </w:rPr>
      </w:pPr>
      <w:r w:rsidRPr="00103727">
        <w:rPr>
          <w:lang w:val="en-AU"/>
        </w:rPr>
        <w:t>Build community confidence in the energy transition and its workforce opportunities by promoting sustainable employment and delivering positive social and environmental outcomes for communities</w:t>
      </w:r>
    </w:p>
    <w:p w14:paraId="1A9B1398" w14:textId="77777777" w:rsidR="0090558C" w:rsidRDefault="00E417D9" w:rsidP="00E417D9">
      <w:pPr>
        <w:pStyle w:val="ListBullet"/>
        <w:rPr>
          <w:lang w:val="en-AU"/>
        </w:rPr>
      </w:pPr>
      <w:r w:rsidRPr="00103727">
        <w:rPr>
          <w:lang w:val="en-AU"/>
        </w:rPr>
        <w:t>Support a national approach to developing the energy workforce by planning for new and transitioning sector workforces</w:t>
      </w:r>
    </w:p>
    <w:p w14:paraId="6BEE6007" w14:textId="7437C55A" w:rsidR="001F4EA5" w:rsidRPr="00103727" w:rsidRDefault="00E417D9" w:rsidP="00E417D9">
      <w:pPr>
        <w:pStyle w:val="LastBulletinList"/>
        <w:spacing w:after="480"/>
        <w:rPr>
          <w:lang w:val="en-AU"/>
        </w:rPr>
      </w:pPr>
      <w:r w:rsidRPr="00103727">
        <w:rPr>
          <w:lang w:val="en-AU"/>
        </w:rPr>
        <w:t>Encourage private and Commonwealth investment in the Victorian energy transition and its workforce by identifying, creating, and promoting co-investment opportunities.</w:t>
      </w:r>
    </w:p>
    <w:p w14:paraId="5C88619D" w14:textId="77777777" w:rsidR="0090558C" w:rsidRDefault="001F4EA5" w:rsidP="001F4EA5">
      <w:pPr>
        <w:pStyle w:val="Heading4"/>
      </w:pPr>
      <w:r w:rsidRPr="00103727">
        <w:t xml:space="preserve">Outcome 11: </w:t>
      </w:r>
      <w:r w:rsidR="00E417D9" w:rsidRPr="00103727">
        <w:t>Publicly available data provides a clear picture of energy workforce and skills needs</w:t>
      </w:r>
    </w:p>
    <w:p w14:paraId="5CBF5307" w14:textId="3B3E351D" w:rsidR="00E417D9" w:rsidRPr="00103727" w:rsidRDefault="00E417D9" w:rsidP="00E417D9">
      <w:pPr>
        <w:pStyle w:val="BodyText"/>
        <w:rPr>
          <w:lang w:val="en-AU"/>
        </w:rPr>
      </w:pPr>
      <w:r w:rsidRPr="00103727">
        <w:rPr>
          <w:lang w:val="en-AU"/>
        </w:rPr>
        <w:t>To support informed decision</w:t>
      </w:r>
      <w:r w:rsidRPr="00103727">
        <w:rPr>
          <w:rFonts w:ascii="Cambria Math" w:hAnsi="Cambria Math" w:cs="Cambria Math"/>
          <w:lang w:val="en-AU"/>
        </w:rPr>
        <w:t>‑</w:t>
      </w:r>
      <w:r w:rsidRPr="00103727">
        <w:rPr>
          <w:lang w:val="en-AU"/>
        </w:rPr>
        <w:t>making and boost investment confidence, the Victorian Government will improve access to high</w:t>
      </w:r>
      <w:r w:rsidRPr="00103727">
        <w:rPr>
          <w:rFonts w:ascii="Cambria Math" w:hAnsi="Cambria Math" w:cs="Cambria Math"/>
          <w:lang w:val="en-AU"/>
        </w:rPr>
        <w:t>‑</w:t>
      </w:r>
      <w:r w:rsidRPr="00103727">
        <w:rPr>
          <w:lang w:val="en-AU"/>
        </w:rPr>
        <w:t>quality, transparent data on the state’s energy workforce, project pipeline and regional needs. This will enable industry, education providers and communities to plan effectively for future skills and workforce requirements.</w:t>
      </w:r>
    </w:p>
    <w:p w14:paraId="344AEF70" w14:textId="71C763A0" w:rsidR="001F4EA5" w:rsidRPr="00103727" w:rsidRDefault="00E417D9" w:rsidP="00E417D9">
      <w:pPr>
        <w:pStyle w:val="BodyText"/>
        <w:rPr>
          <w:lang w:val="en-AU"/>
        </w:rPr>
      </w:pPr>
      <w:r w:rsidRPr="00103727">
        <w:rPr>
          <w:lang w:val="en-AU"/>
        </w:rPr>
        <w:t>The Victorian Government is acting to provide a clear picture of the energy workforce and</w:t>
      </w:r>
      <w:r w:rsidR="00E75EB9">
        <w:rPr>
          <w:lang w:val="en-AU"/>
        </w:rPr>
        <w:t> </w:t>
      </w:r>
      <w:r w:rsidRPr="00103727">
        <w:rPr>
          <w:lang w:val="en-AU"/>
        </w:rPr>
        <w:t>skills needs through</w:t>
      </w:r>
      <w:r w:rsidR="001F4EA5" w:rsidRPr="00103727">
        <w:rPr>
          <w:lang w:val="en-AU"/>
        </w:rPr>
        <w:t>:</w:t>
      </w:r>
    </w:p>
    <w:p w14:paraId="39D0742E" w14:textId="77777777" w:rsidR="001F4EA5" w:rsidRPr="00103727" w:rsidRDefault="001F4EA5" w:rsidP="001F4EA5">
      <w:pPr>
        <w:pStyle w:val="Heading5"/>
      </w:pPr>
      <w:r w:rsidRPr="00103727">
        <w:t>Initiatives underway:</w:t>
      </w:r>
    </w:p>
    <w:p w14:paraId="0D05D00C" w14:textId="29B3A47B" w:rsidR="001F4EA5" w:rsidRPr="00103727" w:rsidRDefault="00E417D9" w:rsidP="00E417D9">
      <w:pPr>
        <w:pStyle w:val="LastBulletinList"/>
        <w:rPr>
          <w:lang w:val="en-AU"/>
        </w:rPr>
      </w:pPr>
      <w:r w:rsidRPr="00103727">
        <w:rPr>
          <w:lang w:val="en-AU"/>
        </w:rPr>
        <w:t>Improving understanding of the energy workforce, by working with RACE for 2030 Cooperative Research Centre and the Institute for Sustainable Futures at the University of Sydney to undertake energy sector workforce projections, conducting research and analysis, and exploring linking together existing workforce skills and training data products.</w:t>
      </w:r>
    </w:p>
    <w:p w14:paraId="330B0CD7" w14:textId="77777777" w:rsidR="001F4EA5" w:rsidRPr="00103727" w:rsidRDefault="001F4EA5" w:rsidP="001F4EA5">
      <w:pPr>
        <w:pStyle w:val="Heading5"/>
      </w:pPr>
      <w:r w:rsidRPr="00103727">
        <w:lastRenderedPageBreak/>
        <w:t>Initiatives commencing:</w:t>
      </w:r>
    </w:p>
    <w:p w14:paraId="1C09033F" w14:textId="77777777" w:rsidR="00E417D9" w:rsidRPr="00103727" w:rsidRDefault="00E417D9" w:rsidP="00E417D9">
      <w:pPr>
        <w:pStyle w:val="ListBullet"/>
        <w:rPr>
          <w:lang w:val="en-AU"/>
        </w:rPr>
      </w:pPr>
      <w:r w:rsidRPr="00103727">
        <w:rPr>
          <w:lang w:val="en-AU"/>
        </w:rPr>
        <w:t>Improving access to workforce data and analysis by publishing regular and robust reports of the current and forecast energy sector workforce to inform government, industry and community planning, including through the annual report of the Victorian Skills Plan, and utilising the publicly accessible Employment Projections Dashboard.</w:t>
      </w:r>
    </w:p>
    <w:p w14:paraId="20CE53DE" w14:textId="253015C5" w:rsidR="00E417D9" w:rsidRPr="00103727" w:rsidRDefault="00E417D9" w:rsidP="00E417D9">
      <w:pPr>
        <w:pStyle w:val="ListBullet"/>
        <w:rPr>
          <w:lang w:val="en-AU"/>
        </w:rPr>
      </w:pPr>
      <w:r w:rsidRPr="00103727">
        <w:rPr>
          <w:lang w:val="en-AU"/>
        </w:rPr>
        <w:t>Improving access to energy workforce</w:t>
      </w:r>
      <w:r w:rsidR="0047659C" w:rsidRPr="00103727">
        <w:rPr>
          <w:lang w:val="en-AU"/>
        </w:rPr>
        <w:t>-</w:t>
      </w:r>
      <w:r w:rsidRPr="00103727">
        <w:rPr>
          <w:lang w:val="en-AU"/>
        </w:rPr>
        <w:t>specific data and analysis by reviewing the Victorian Energy Jobs Plan regularly to ensure it meets the needs of the changing energy sector.</w:t>
      </w:r>
    </w:p>
    <w:p w14:paraId="49F85B96" w14:textId="2674262B" w:rsidR="001F4EA5" w:rsidRPr="00103727" w:rsidRDefault="00E417D9" w:rsidP="00E417D9">
      <w:pPr>
        <w:pStyle w:val="LastBulletinList"/>
        <w:rPr>
          <w:b/>
          <w:lang w:val="en-AU"/>
        </w:rPr>
      </w:pPr>
      <w:r w:rsidRPr="00103727">
        <w:rPr>
          <w:lang w:val="en-AU"/>
        </w:rPr>
        <w:t>Enhancing understanding of workforce potential and projects for emerging energy technologies, including renewable hydrogen, biomethane and other renewable fuels, and alternative energy storage technologies.</w:t>
      </w:r>
    </w:p>
    <w:p w14:paraId="57DE6E45" w14:textId="77777777" w:rsidR="001F4EA5" w:rsidRPr="00103727" w:rsidRDefault="001F4EA5" w:rsidP="001F4EA5">
      <w:pPr>
        <w:pStyle w:val="Heading5"/>
      </w:pPr>
      <w:r w:rsidRPr="00103727">
        <w:t>The call to action:</w:t>
      </w:r>
    </w:p>
    <w:p w14:paraId="75D903CC" w14:textId="77777777" w:rsidR="00E417D9" w:rsidRPr="00103727" w:rsidRDefault="00E417D9" w:rsidP="00E417D9">
      <w:pPr>
        <w:pStyle w:val="Normalbeforebullets"/>
      </w:pPr>
      <w:r w:rsidRPr="00103727">
        <w:t>To achieve this outcome, the energy industry, the education and training sector, and governments need to work together to:</w:t>
      </w:r>
    </w:p>
    <w:p w14:paraId="2173977B" w14:textId="77777777" w:rsidR="00E417D9" w:rsidRPr="00103727" w:rsidRDefault="00E417D9" w:rsidP="00E417D9">
      <w:pPr>
        <w:pStyle w:val="ListBullet"/>
        <w:rPr>
          <w:lang w:val="en-AU"/>
        </w:rPr>
      </w:pPr>
      <w:r w:rsidRPr="00103727">
        <w:rPr>
          <w:lang w:val="en-AU"/>
        </w:rPr>
        <w:t>Support informed decision making by improving access to energy workforce-specific data and analysis</w:t>
      </w:r>
    </w:p>
    <w:p w14:paraId="0B3932AC" w14:textId="6A871296" w:rsidR="001F4EA5" w:rsidRPr="00103727" w:rsidRDefault="00E417D9" w:rsidP="00E417D9">
      <w:pPr>
        <w:pStyle w:val="LastBulletinList"/>
        <w:spacing w:after="480"/>
        <w:rPr>
          <w:lang w:val="en-AU"/>
        </w:rPr>
      </w:pPr>
      <w:r w:rsidRPr="00103727">
        <w:rPr>
          <w:lang w:val="en-AU"/>
        </w:rPr>
        <w:t>Improve the shared understanding of the energy workforce by enhancing data consistency.</w:t>
      </w:r>
    </w:p>
    <w:p w14:paraId="1794FB2A" w14:textId="77777777" w:rsidR="0090558C" w:rsidRDefault="001F4EA5" w:rsidP="001F4EA5">
      <w:pPr>
        <w:pStyle w:val="Heading4"/>
      </w:pPr>
      <w:r w:rsidRPr="00103727">
        <w:t xml:space="preserve">Outcome 12: </w:t>
      </w:r>
      <w:r w:rsidR="00E417D9" w:rsidRPr="00103727">
        <w:t>Workforce planning is improved by effective coordination and forward planning of infrastructure projects</w:t>
      </w:r>
    </w:p>
    <w:p w14:paraId="0BDF5B4F" w14:textId="7715BA32" w:rsidR="00E417D9" w:rsidRPr="00103727" w:rsidRDefault="00E417D9" w:rsidP="00E417D9">
      <w:pPr>
        <w:pStyle w:val="BodyText"/>
        <w:rPr>
          <w:lang w:val="en-AU"/>
        </w:rPr>
      </w:pPr>
      <w:r w:rsidRPr="00103727">
        <w:rPr>
          <w:lang w:val="en-AU"/>
        </w:rPr>
        <w:t>To improve workforce planning, the Victorian Government will strengthen coordination between workforce and infrastructure needs by supporting long</w:t>
      </w:r>
      <w:r w:rsidRPr="00103727">
        <w:rPr>
          <w:rFonts w:ascii="Cambria Math" w:hAnsi="Cambria Math" w:cs="Cambria Math"/>
          <w:lang w:val="en-AU"/>
        </w:rPr>
        <w:t>‑</w:t>
      </w:r>
      <w:r w:rsidRPr="00103727">
        <w:rPr>
          <w:lang w:val="en-AU"/>
        </w:rPr>
        <w:t>term planning for transmission and renewable energy projects, and by working with local governments and communities to provide greater certainty, reduce disruptions and maximise local benefits.</w:t>
      </w:r>
    </w:p>
    <w:p w14:paraId="7BAC3E07" w14:textId="36C1D11B" w:rsidR="001F4EA5" w:rsidRPr="00103727" w:rsidRDefault="00E417D9" w:rsidP="00E417D9">
      <w:pPr>
        <w:pStyle w:val="BodyText"/>
        <w:rPr>
          <w:lang w:val="en-AU"/>
        </w:rPr>
      </w:pPr>
      <w:r w:rsidRPr="00103727">
        <w:rPr>
          <w:lang w:val="en-AU"/>
        </w:rPr>
        <w:lastRenderedPageBreak/>
        <w:t>The Victorian Government is acting to support improved workforce planning through</w:t>
      </w:r>
      <w:r w:rsidR="001F4EA5" w:rsidRPr="00103727">
        <w:rPr>
          <w:lang w:val="en-AU"/>
        </w:rPr>
        <w:t>:</w:t>
      </w:r>
    </w:p>
    <w:p w14:paraId="19D48A5B" w14:textId="77777777" w:rsidR="001F4EA5" w:rsidRPr="00103727" w:rsidRDefault="001F4EA5" w:rsidP="001F4EA5">
      <w:pPr>
        <w:pStyle w:val="Heading5"/>
      </w:pPr>
      <w:r w:rsidRPr="00103727">
        <w:t>Initiatives underway:</w:t>
      </w:r>
    </w:p>
    <w:p w14:paraId="14AAB03C" w14:textId="77777777" w:rsidR="00E417D9" w:rsidRPr="00103727" w:rsidRDefault="00E417D9" w:rsidP="003F7A85">
      <w:pPr>
        <w:pStyle w:val="ListBullet"/>
        <w:rPr>
          <w:lang w:val="en-AU"/>
        </w:rPr>
      </w:pPr>
      <w:r w:rsidRPr="00103727">
        <w:rPr>
          <w:lang w:val="en-AU"/>
        </w:rPr>
        <w:t xml:space="preserve">Supporting the delivery of the transmission projects Victoria needs for the energy transition through </w:t>
      </w:r>
      <w:proofErr w:type="spellStart"/>
      <w:r w:rsidRPr="00103727">
        <w:rPr>
          <w:lang w:val="en-AU"/>
        </w:rPr>
        <w:t>VicGrid</w:t>
      </w:r>
      <w:proofErr w:type="spellEnd"/>
      <w:r w:rsidRPr="00103727">
        <w:rPr>
          <w:lang w:val="en-AU"/>
        </w:rPr>
        <w:t xml:space="preserve"> and the delivery of the Victorian Transmission Plan, which sets out a clear prioritisation and timeline for these projects. The 2025 Plan provides a 15-year outlook. It will be updated in 2027 with a 25-year outlook and every 4 years after or more often if required.</w:t>
      </w:r>
    </w:p>
    <w:p w14:paraId="7337A325" w14:textId="77777777" w:rsidR="00E417D9" w:rsidRPr="00103727" w:rsidRDefault="00E417D9" w:rsidP="003F7A85">
      <w:pPr>
        <w:pStyle w:val="ListBullet"/>
        <w:rPr>
          <w:lang w:val="en-AU"/>
        </w:rPr>
      </w:pPr>
      <w:r w:rsidRPr="00103727">
        <w:rPr>
          <w:lang w:val="en-AU"/>
        </w:rPr>
        <w:t>Coordinating the development of Victoria’s offshore wind sector, guiding industry and communities, and supporting Traditional Owners’ aspirations, through Offshore Wind Energy Victoria (OWEV) and the delivery of Offshore Wind Energy Implementation Statements.</w:t>
      </w:r>
    </w:p>
    <w:p w14:paraId="387AA8DF" w14:textId="77777777" w:rsidR="00E417D9" w:rsidRPr="00103727" w:rsidRDefault="00E417D9" w:rsidP="003F7A85">
      <w:pPr>
        <w:pStyle w:val="ListBullet"/>
        <w:rPr>
          <w:lang w:val="en-AU"/>
        </w:rPr>
      </w:pPr>
      <w:r w:rsidRPr="00103727">
        <w:rPr>
          <w:lang w:val="en-AU"/>
        </w:rPr>
        <w:t>Supporting local government to plan for renewable energy development in their regions, by working with Regional Development Australia and Regional Partnerships on initiatives such as Renewable Energy Impact and Readiness Studies.</w:t>
      </w:r>
    </w:p>
    <w:p w14:paraId="54AD322D" w14:textId="77777777" w:rsidR="00E417D9" w:rsidRPr="00103727" w:rsidRDefault="00E417D9" w:rsidP="003F7A85">
      <w:pPr>
        <w:pStyle w:val="ListBullet"/>
        <w:rPr>
          <w:lang w:val="en-AU"/>
        </w:rPr>
      </w:pPr>
      <w:r w:rsidRPr="00103727">
        <w:rPr>
          <w:lang w:val="en-AU"/>
        </w:rPr>
        <w:t>Updating Victorian Government expectations on energy infrastructure developers’ delivery of social value, including local jobs and local industry participation, in line with contemporary best practice.</w:t>
      </w:r>
    </w:p>
    <w:p w14:paraId="136AC6E9" w14:textId="77777777" w:rsidR="00E417D9" w:rsidRPr="00103727" w:rsidRDefault="00E417D9" w:rsidP="003F7A85">
      <w:pPr>
        <w:pStyle w:val="ListBullet"/>
        <w:rPr>
          <w:lang w:val="en-AU"/>
        </w:rPr>
      </w:pPr>
      <w:r w:rsidRPr="00103727">
        <w:rPr>
          <w:lang w:val="en-AU"/>
        </w:rPr>
        <w:t>Providing an escalation point to ensure agencies, regulators and statutory authorities meet all required approvals deadlines for major projects of state significance through the Investment Coordinator General.</w:t>
      </w:r>
    </w:p>
    <w:p w14:paraId="09CC899F" w14:textId="31BF2604" w:rsidR="001F4EA5" w:rsidRPr="00103727" w:rsidRDefault="00E417D9" w:rsidP="00E417D9">
      <w:pPr>
        <w:pStyle w:val="LastBulletinList"/>
        <w:rPr>
          <w:lang w:val="en-AU"/>
        </w:rPr>
      </w:pPr>
      <w:r w:rsidRPr="00103727">
        <w:rPr>
          <w:lang w:val="en-AU"/>
        </w:rPr>
        <w:t>Coordinating government, industry and community partnerships to support renewable energy zone hosting communities to plan for renewable energy development in their regions, minimise cumulative impacts and enhance economic and social value for their</w:t>
      </w:r>
      <w:r w:rsidR="003F7A85" w:rsidRPr="00103727">
        <w:rPr>
          <w:lang w:val="en-AU"/>
        </w:rPr>
        <w:t> </w:t>
      </w:r>
      <w:r w:rsidRPr="00103727">
        <w:rPr>
          <w:lang w:val="en-AU"/>
        </w:rPr>
        <w:t>region.</w:t>
      </w:r>
    </w:p>
    <w:p w14:paraId="06C853F5" w14:textId="77777777" w:rsidR="001F4EA5" w:rsidRPr="00103727" w:rsidRDefault="001F4EA5" w:rsidP="001F4EA5">
      <w:pPr>
        <w:pStyle w:val="Heading5"/>
      </w:pPr>
      <w:r w:rsidRPr="00103727">
        <w:lastRenderedPageBreak/>
        <w:t>Initiatives commencing:</w:t>
      </w:r>
    </w:p>
    <w:p w14:paraId="2840DA31" w14:textId="77777777" w:rsidR="00E417D9" w:rsidRPr="00103727" w:rsidRDefault="00E417D9" w:rsidP="00E417D9">
      <w:pPr>
        <w:pStyle w:val="ListBullet"/>
        <w:rPr>
          <w:lang w:val="en-AU"/>
        </w:rPr>
      </w:pPr>
      <w:r w:rsidRPr="00103727">
        <w:rPr>
          <w:lang w:val="en-AU"/>
        </w:rPr>
        <w:t>Supporting local governments to seek funding for investment attraction campaigns and local workforce social procurement.</w:t>
      </w:r>
    </w:p>
    <w:p w14:paraId="4E49A483" w14:textId="5AFF4E95" w:rsidR="001F4EA5" w:rsidRPr="00103727" w:rsidRDefault="00E417D9" w:rsidP="00E417D9">
      <w:pPr>
        <w:pStyle w:val="LastBulletinList"/>
        <w:rPr>
          <w:b/>
          <w:lang w:val="en-AU"/>
        </w:rPr>
      </w:pPr>
      <w:r w:rsidRPr="00103727">
        <w:rPr>
          <w:lang w:val="en-AU"/>
        </w:rPr>
        <w:t>Preparing to commence a Request for Proposal (RFP) process for offshore wind feasibility licence holders in 2026, subject to a future government decision.</w:t>
      </w:r>
    </w:p>
    <w:p w14:paraId="7A390C81" w14:textId="77777777" w:rsidR="001F4EA5" w:rsidRPr="00103727" w:rsidRDefault="001F4EA5" w:rsidP="001F4EA5">
      <w:pPr>
        <w:pStyle w:val="Heading5"/>
      </w:pPr>
      <w:r w:rsidRPr="00103727">
        <w:t>The call to action:</w:t>
      </w:r>
    </w:p>
    <w:p w14:paraId="2D10F01F" w14:textId="77777777" w:rsidR="003F7A85" w:rsidRPr="00103727" w:rsidRDefault="003F7A85" w:rsidP="003F7A85">
      <w:pPr>
        <w:pStyle w:val="Normalbeforebullets"/>
      </w:pPr>
      <w:r w:rsidRPr="00103727">
        <w:t>To achieve this outcome, the energy industry, the education and training sector, and governments need to work together to:</w:t>
      </w:r>
    </w:p>
    <w:p w14:paraId="134F926E" w14:textId="77777777" w:rsidR="0090558C" w:rsidRDefault="003F7A85" w:rsidP="003F7A85">
      <w:pPr>
        <w:pStyle w:val="ListBullet"/>
        <w:rPr>
          <w:lang w:val="en-AU"/>
        </w:rPr>
      </w:pPr>
      <w:r w:rsidRPr="00103727">
        <w:rPr>
          <w:lang w:val="en-AU"/>
        </w:rPr>
        <w:t>Enhance workforce capacity for Victorian energy projects through actively seeking opportunities to better integrate workforce and infrastructure planning</w:t>
      </w:r>
    </w:p>
    <w:p w14:paraId="784D1D75" w14:textId="3A6D6F32" w:rsidR="003F7A85" w:rsidRPr="00103727" w:rsidRDefault="003F7A85" w:rsidP="003F7A85">
      <w:pPr>
        <w:pStyle w:val="ListBullet"/>
        <w:rPr>
          <w:lang w:val="en-AU"/>
        </w:rPr>
      </w:pPr>
      <w:r w:rsidRPr="00103727">
        <w:rPr>
          <w:lang w:val="en-AU"/>
        </w:rPr>
        <w:t>Support planning for and investment in local jobs by working collaboratively across developers, local businesses (including sub-contractors), and governments to plan for local energy projects</w:t>
      </w:r>
    </w:p>
    <w:p w14:paraId="417003C5" w14:textId="77777777" w:rsidR="003F7A85" w:rsidRPr="00103727" w:rsidRDefault="003F7A85" w:rsidP="003F7A85">
      <w:pPr>
        <w:pStyle w:val="ListBullet"/>
        <w:rPr>
          <w:lang w:val="en-AU"/>
        </w:rPr>
      </w:pPr>
      <w:r w:rsidRPr="00103727">
        <w:rPr>
          <w:lang w:val="en-AU"/>
        </w:rPr>
        <w:t>Updating Victorian Government expectations on energy infrastructure developers’ delivery of social value, including local jobs and local industry participation, in line with contemporary best practice</w:t>
      </w:r>
    </w:p>
    <w:p w14:paraId="79A1A5AC" w14:textId="014D768F" w:rsidR="001F4EA5" w:rsidRPr="00103727" w:rsidRDefault="003F7A85" w:rsidP="003F7A85">
      <w:pPr>
        <w:pStyle w:val="ListBullet"/>
        <w:rPr>
          <w:lang w:val="en-AU"/>
        </w:rPr>
      </w:pPr>
      <w:r w:rsidRPr="00103727">
        <w:rPr>
          <w:lang w:val="en-AU"/>
        </w:rPr>
        <w:t>Improve delivery of social value, including local jobs and local industry participation in energy sector project delivery through inclusive project planning and coordination.</w:t>
      </w:r>
    </w:p>
    <w:p w14:paraId="4F42CC6A" w14:textId="77777777" w:rsidR="001F4EA5" w:rsidRPr="00103727" w:rsidRDefault="001F4EA5" w:rsidP="001F4EA5">
      <w:pPr>
        <w:pStyle w:val="BodyText"/>
        <w:rPr>
          <w:lang w:val="en-AU"/>
        </w:rPr>
      </w:pPr>
    </w:p>
    <w:p w14:paraId="21A4C220" w14:textId="77777777" w:rsidR="001F4EA5" w:rsidRPr="00103727" w:rsidRDefault="001F4EA5" w:rsidP="001F4EA5">
      <w:pPr>
        <w:pStyle w:val="BodyText"/>
        <w:rPr>
          <w:lang w:val="en-AU"/>
        </w:rPr>
      </w:pPr>
    </w:p>
    <w:p w14:paraId="6BFC8BDB" w14:textId="5DE5018A" w:rsidR="00261036" w:rsidRPr="00103727" w:rsidRDefault="00261036" w:rsidP="00261036">
      <w:pPr>
        <w:pStyle w:val="Heading1"/>
        <w:pageBreakBefore/>
        <w:rPr>
          <w:lang w:val="en-AU"/>
        </w:rPr>
      </w:pPr>
      <w:bookmarkStart w:id="47" w:name="_Toc231480301"/>
      <w:r w:rsidRPr="00103727">
        <w:rPr>
          <w:lang w:val="en-AU"/>
        </w:rPr>
        <w:lastRenderedPageBreak/>
        <w:t>Towards 2040 and beyond: Empowering</w:t>
      </w:r>
      <w:r w:rsidR="003F7A85" w:rsidRPr="00103727">
        <w:rPr>
          <w:lang w:val="en-AU"/>
        </w:rPr>
        <w:t xml:space="preserve"> </w:t>
      </w:r>
      <w:r w:rsidRPr="00103727">
        <w:rPr>
          <w:lang w:val="en-AU"/>
        </w:rPr>
        <w:t>a</w:t>
      </w:r>
      <w:r w:rsidR="003F7A85" w:rsidRPr="00103727">
        <w:rPr>
          <w:lang w:val="en-AU"/>
        </w:rPr>
        <w:t> </w:t>
      </w:r>
      <w:r w:rsidRPr="00103727">
        <w:rPr>
          <w:lang w:val="en-AU"/>
        </w:rPr>
        <w:t>future</w:t>
      </w:r>
      <w:r w:rsidR="00B23C14" w:rsidRPr="00103727">
        <w:rPr>
          <w:lang w:val="en-AU"/>
        </w:rPr>
        <w:t>-</w:t>
      </w:r>
      <w:r w:rsidRPr="00103727">
        <w:rPr>
          <w:lang w:val="en-AU"/>
        </w:rPr>
        <w:t>ready Victorian</w:t>
      </w:r>
      <w:r w:rsidR="003F7A85" w:rsidRPr="00103727">
        <w:rPr>
          <w:lang w:val="en-AU"/>
        </w:rPr>
        <w:t xml:space="preserve"> </w:t>
      </w:r>
      <w:r w:rsidRPr="00103727">
        <w:rPr>
          <w:lang w:val="en-AU"/>
        </w:rPr>
        <w:t>energy workforce</w:t>
      </w:r>
      <w:bookmarkEnd w:id="47"/>
    </w:p>
    <w:p w14:paraId="23D8FBF0" w14:textId="77777777" w:rsidR="00FE48F0" w:rsidRPr="00103727" w:rsidRDefault="00FE48F0" w:rsidP="00FE48F0">
      <w:pPr>
        <w:pStyle w:val="Heading2"/>
        <w:rPr>
          <w:lang w:val="en-AU"/>
        </w:rPr>
      </w:pPr>
      <w:bookmarkStart w:id="48" w:name="_Toc231480302"/>
      <w:r w:rsidRPr="00103727">
        <w:rPr>
          <w:lang w:val="en-AU"/>
        </w:rPr>
        <w:t>Working together</w:t>
      </w:r>
      <w:bookmarkEnd w:id="48"/>
    </w:p>
    <w:p w14:paraId="5645FA2E" w14:textId="1DCE8AA2" w:rsidR="00FE48F0" w:rsidRPr="00103727" w:rsidRDefault="00FE48F0" w:rsidP="00FE48F0">
      <w:pPr>
        <w:pStyle w:val="BodyText"/>
        <w:rPr>
          <w:lang w:val="en-AU"/>
        </w:rPr>
      </w:pPr>
      <w:r w:rsidRPr="00103727">
        <w:rPr>
          <w:lang w:val="en-AU"/>
        </w:rPr>
        <w:t>Victoria’s renewable energy transition is unlocking new possibilities and thousands of jobs. Together, government, the energy industry, and the education and training sector can build a future</w:t>
      </w:r>
      <w:r w:rsidR="0047659C" w:rsidRPr="00103727">
        <w:rPr>
          <w:lang w:val="en-AU"/>
        </w:rPr>
        <w:t>-</w:t>
      </w:r>
      <w:r w:rsidRPr="00103727">
        <w:rPr>
          <w:lang w:val="en-AU"/>
        </w:rPr>
        <w:t>ready energy workforce, prepared to shape Victoria’s evolving energy system.</w:t>
      </w:r>
    </w:p>
    <w:p w14:paraId="559BA84D" w14:textId="77777777" w:rsidR="00FE48F0" w:rsidRPr="00103727" w:rsidRDefault="00FE48F0" w:rsidP="00FE48F0">
      <w:pPr>
        <w:pStyle w:val="Heading2"/>
        <w:rPr>
          <w:lang w:val="en-AU"/>
        </w:rPr>
      </w:pPr>
      <w:bookmarkStart w:id="49" w:name="_Toc231480303"/>
      <w:r w:rsidRPr="00103727">
        <w:rPr>
          <w:lang w:val="en-AU"/>
        </w:rPr>
        <w:t>A new coordinated position, backed by foundational workforce modelling</w:t>
      </w:r>
      <w:bookmarkEnd w:id="49"/>
    </w:p>
    <w:p w14:paraId="4F9479E6" w14:textId="77777777" w:rsidR="00FE48F0" w:rsidRPr="00103727" w:rsidRDefault="00FE48F0" w:rsidP="00FE48F0">
      <w:pPr>
        <w:pStyle w:val="BodyText"/>
        <w:rPr>
          <w:lang w:val="en-AU"/>
        </w:rPr>
      </w:pPr>
      <w:r w:rsidRPr="00103727">
        <w:rPr>
          <w:lang w:val="en-AU"/>
        </w:rPr>
        <w:t>This Plan establishes a new coordinated position to prepare Victoria’s energy workforce for future demands. It introduces new workforce modelling and analysis that advances our understanding of Victoria’s energy workforce and brings together initiatives that are supporting the development of a skilled Victorian energy sector workforce.</w:t>
      </w:r>
    </w:p>
    <w:p w14:paraId="0E1543ED" w14:textId="427A57A5" w:rsidR="00FE48F0" w:rsidRPr="00103727" w:rsidRDefault="00FE48F0" w:rsidP="00FE48F0">
      <w:pPr>
        <w:pStyle w:val="Heading2"/>
        <w:rPr>
          <w:lang w:val="en-AU"/>
        </w:rPr>
      </w:pPr>
      <w:bookmarkStart w:id="50" w:name="_Toc231480304"/>
      <w:r w:rsidRPr="00103727">
        <w:rPr>
          <w:lang w:val="en-AU"/>
        </w:rPr>
        <w:t>Building workforce capacity and capability, and driving coordination</w:t>
      </w:r>
      <w:bookmarkEnd w:id="50"/>
    </w:p>
    <w:p w14:paraId="60DB86A1" w14:textId="77777777" w:rsidR="00FE48F0" w:rsidRPr="00103727" w:rsidRDefault="00FE48F0" w:rsidP="00FE48F0">
      <w:pPr>
        <w:pStyle w:val="BodyText"/>
        <w:rPr>
          <w:lang w:val="en-AU"/>
        </w:rPr>
      </w:pPr>
      <w:r w:rsidRPr="00103727">
        <w:rPr>
          <w:lang w:val="en-AU"/>
        </w:rPr>
        <w:t>Through this Plan, we are setting out to grow the Victorian energy workforce’s capacity, build capability and drive coordination and investment.</w:t>
      </w:r>
    </w:p>
    <w:p w14:paraId="0FFF2CE2" w14:textId="6A81366C" w:rsidR="00FE48F0" w:rsidRPr="00103727" w:rsidRDefault="00FE48F0" w:rsidP="00FE48F0">
      <w:pPr>
        <w:pStyle w:val="BodyText"/>
        <w:rPr>
          <w:lang w:val="en-AU"/>
        </w:rPr>
      </w:pPr>
      <w:r w:rsidRPr="00103727">
        <w:rPr>
          <w:lang w:val="en-AU"/>
        </w:rPr>
        <w:t>Growing and retaining capacity is vital to ensuring Victoria’s energy sector workforce can reach its projected size of 68,000 FTE workers by 2040. Attracting and keeping people in the energy sector is a priority, and the sector must offer clear, engaging career options for all potential workers, students, and job seekers. Workplaces can champion diversity and foster inclusive cultures, creating environments where all people are welcome.</w:t>
      </w:r>
    </w:p>
    <w:p w14:paraId="4B69A6FA" w14:textId="77777777" w:rsidR="00FE48F0" w:rsidRPr="00103727" w:rsidRDefault="00FE48F0" w:rsidP="00FE48F0">
      <w:pPr>
        <w:pStyle w:val="BodyText"/>
        <w:rPr>
          <w:lang w:val="en-AU"/>
        </w:rPr>
      </w:pPr>
      <w:r w:rsidRPr="00103727">
        <w:rPr>
          <w:lang w:val="en-AU"/>
        </w:rPr>
        <w:lastRenderedPageBreak/>
        <w:t>Strengthening workforce capability is key to meeting the demands of new and evolving technologies. Education and training offering and pathways must be able to support the needs of students, teachers, workers, and the energy industry, ensuring the workforce is equipped to drive the transition and maximise the benefits to Victoria.</w:t>
      </w:r>
    </w:p>
    <w:p w14:paraId="2F37AC99" w14:textId="003C6D6F" w:rsidR="00FE48F0" w:rsidRPr="00103727" w:rsidRDefault="00FE48F0" w:rsidP="00FE48F0">
      <w:pPr>
        <w:pStyle w:val="BodyText"/>
        <w:rPr>
          <w:lang w:val="en-AU"/>
        </w:rPr>
      </w:pPr>
      <w:r w:rsidRPr="00103727">
        <w:rPr>
          <w:lang w:val="en-AU"/>
        </w:rPr>
        <w:t>Clear energy sector policy direction, workforce insights and collaborative workforce planning are guiding coordination, encourage investment and can help ensure the energy</w:t>
      </w:r>
      <w:r w:rsidR="000D3CB9">
        <w:rPr>
          <w:lang w:val="en-AU"/>
        </w:rPr>
        <w:t> </w:t>
      </w:r>
      <w:r w:rsidRPr="00103727">
        <w:rPr>
          <w:lang w:val="en-AU"/>
        </w:rPr>
        <w:t>workforce is available where and when needed.</w:t>
      </w:r>
    </w:p>
    <w:p w14:paraId="05E53304" w14:textId="77777777" w:rsidR="00FE48F0" w:rsidRPr="00103727" w:rsidRDefault="00FE48F0" w:rsidP="00FE48F0">
      <w:pPr>
        <w:pStyle w:val="Heading2"/>
        <w:rPr>
          <w:lang w:val="en-AU"/>
        </w:rPr>
      </w:pPr>
      <w:bookmarkStart w:id="51" w:name="_Toc231480305"/>
      <w:r w:rsidRPr="00103727">
        <w:rPr>
          <w:lang w:val="en-AU"/>
        </w:rPr>
        <w:t>Implementation</w:t>
      </w:r>
      <w:bookmarkEnd w:id="51"/>
    </w:p>
    <w:p w14:paraId="21B9E33F" w14:textId="3D40451D" w:rsidR="00261036" w:rsidRPr="00103727" w:rsidRDefault="00FE48F0" w:rsidP="00FE48F0">
      <w:pPr>
        <w:pStyle w:val="BodyText"/>
        <w:rPr>
          <w:lang w:val="en-AU"/>
        </w:rPr>
      </w:pPr>
      <w:r w:rsidRPr="00103727">
        <w:rPr>
          <w:lang w:val="en-AU"/>
        </w:rPr>
        <w:t>The Victorian Government commits to realising the outcomes of this Plan, working closely with the energy industry and the education and training sector. Through coordinated action, Victoria is building an energy system and workforce equipped to meet the needs of</w:t>
      </w:r>
      <w:r w:rsidR="000D3CB9">
        <w:rPr>
          <w:lang w:val="en-AU"/>
        </w:rPr>
        <w:t> </w:t>
      </w:r>
      <w:r w:rsidRPr="00103727">
        <w:rPr>
          <w:lang w:val="en-AU"/>
        </w:rPr>
        <w:t>2040 and beyond.</w:t>
      </w:r>
    </w:p>
    <w:p w14:paraId="17E0D1E3" w14:textId="58FBF6D0" w:rsidR="00CA6855" w:rsidRPr="00103727" w:rsidRDefault="00CA6855" w:rsidP="00CA6855">
      <w:pPr>
        <w:pStyle w:val="Heading1"/>
        <w:pageBreakBefore/>
        <w:rPr>
          <w:lang w:val="en-AU"/>
        </w:rPr>
      </w:pPr>
      <w:bookmarkStart w:id="52" w:name="_Toc231480306"/>
      <w:r w:rsidRPr="00103727">
        <w:rPr>
          <w:lang w:val="en-AU"/>
        </w:rPr>
        <w:lastRenderedPageBreak/>
        <w:t>Data appendix</w:t>
      </w:r>
      <w:bookmarkEnd w:id="52"/>
    </w:p>
    <w:p w14:paraId="68FF6FA0" w14:textId="77777777" w:rsidR="00CA6855" w:rsidRPr="00103727" w:rsidRDefault="00CA6855" w:rsidP="00CA6855">
      <w:pPr>
        <w:pStyle w:val="Heading2"/>
        <w:rPr>
          <w:lang w:val="en-AU"/>
        </w:rPr>
      </w:pPr>
      <w:bookmarkStart w:id="53" w:name="_Toc231480307"/>
      <w:r w:rsidRPr="00103727">
        <w:rPr>
          <w:lang w:val="en-AU"/>
        </w:rPr>
        <w:t>Notes</w:t>
      </w:r>
      <w:bookmarkEnd w:id="53"/>
    </w:p>
    <w:p w14:paraId="2A6A2FBB" w14:textId="2D0B0626" w:rsidR="00CA6855" w:rsidRPr="00103727" w:rsidRDefault="00CA6855" w:rsidP="00CA6855">
      <w:pPr>
        <w:pStyle w:val="BodyText"/>
        <w:rPr>
          <w:lang w:val="en-AU"/>
        </w:rPr>
      </w:pPr>
      <w:r w:rsidRPr="00103727">
        <w:rPr>
          <w:lang w:val="en-AU"/>
        </w:rPr>
        <w:t>Where top occupations are listed with multiple five</w:t>
      </w:r>
      <w:r w:rsidR="0047659C" w:rsidRPr="00103727">
        <w:rPr>
          <w:lang w:val="en-AU"/>
        </w:rPr>
        <w:t>-</w:t>
      </w:r>
      <w:r w:rsidRPr="00103727">
        <w:rPr>
          <w:lang w:val="en-AU"/>
        </w:rPr>
        <w:t xml:space="preserve"> or ten</w:t>
      </w:r>
      <w:r w:rsidR="0047659C" w:rsidRPr="00103727">
        <w:rPr>
          <w:lang w:val="en-AU"/>
        </w:rPr>
        <w:t>-</w:t>
      </w:r>
      <w:r w:rsidRPr="00103727">
        <w:rPr>
          <w:lang w:val="en-AU"/>
        </w:rPr>
        <w:t>year full</w:t>
      </w:r>
      <w:r w:rsidR="0047659C" w:rsidRPr="00103727">
        <w:rPr>
          <w:lang w:val="en-AU"/>
        </w:rPr>
        <w:t>-</w:t>
      </w:r>
      <w:r w:rsidRPr="00103727">
        <w:rPr>
          <w:lang w:val="en-AU"/>
        </w:rPr>
        <w:t>time equivalent (FTE) averages, they are ordered by their average representation across the 2026</w:t>
      </w:r>
      <w:r w:rsidR="0047659C" w:rsidRPr="00103727">
        <w:rPr>
          <w:lang w:val="en-AU"/>
        </w:rPr>
        <w:t>-</w:t>
      </w:r>
      <w:r w:rsidRPr="00103727">
        <w:rPr>
          <w:lang w:val="en-AU"/>
        </w:rPr>
        <w:t>2040 period, reflecting their relative demand over time.</w:t>
      </w:r>
    </w:p>
    <w:p w14:paraId="46B5F445" w14:textId="77777777" w:rsidR="00CA6855" w:rsidRPr="00103727" w:rsidRDefault="00CA6855" w:rsidP="00CA6855">
      <w:pPr>
        <w:pStyle w:val="BodyText"/>
        <w:rPr>
          <w:lang w:val="en-AU"/>
        </w:rPr>
      </w:pPr>
      <w:r w:rsidRPr="00103727">
        <w:rPr>
          <w:lang w:val="en-AU"/>
        </w:rPr>
        <w:t>Occupational data for the energy upgrades and services sector includes only residential electrification and services in this data appendix.</w:t>
      </w:r>
    </w:p>
    <w:p w14:paraId="3DA8BF68" w14:textId="77777777" w:rsidR="001134D6" w:rsidRPr="00103727" w:rsidRDefault="00CA6855" w:rsidP="00CA6855">
      <w:pPr>
        <w:pStyle w:val="BodyText"/>
        <w:rPr>
          <w:lang w:val="en-AU"/>
        </w:rPr>
        <w:sectPr w:rsidR="001134D6" w:rsidRPr="00103727" w:rsidSect="00EB277B">
          <w:endnotePr>
            <w:numFmt w:val="decimal"/>
          </w:endnotePr>
          <w:pgSz w:w="11906" w:h="16838"/>
          <w:pgMar w:top="1134" w:right="1134" w:bottom="1134" w:left="1134" w:header="720" w:footer="454" w:gutter="0"/>
          <w:cols w:space="720"/>
          <w:noEndnote/>
          <w:docGrid w:linePitch="326"/>
        </w:sectPr>
      </w:pPr>
      <w:r w:rsidRPr="00103727">
        <w:rPr>
          <w:lang w:val="en-AU"/>
        </w:rPr>
        <w:t>Occupational data for the distributed energy resources and ZEV infrastructure sector excludes hydrogen vehicle refuelling infrastructure due to available occupational data in this data appendix.</w:t>
      </w:r>
    </w:p>
    <w:p w14:paraId="2128E186" w14:textId="77777777" w:rsidR="0090558C" w:rsidRDefault="001134D6" w:rsidP="001134D6">
      <w:pPr>
        <w:pStyle w:val="Heading3"/>
        <w:rPr>
          <w:lang w:val="en-AU"/>
        </w:rPr>
      </w:pPr>
      <w:r w:rsidRPr="00103727">
        <w:rPr>
          <w:lang w:val="en-AU"/>
        </w:rPr>
        <w:lastRenderedPageBreak/>
        <w:t>Data appendix A</w:t>
      </w:r>
    </w:p>
    <w:p w14:paraId="589DCE58" w14:textId="6EB14174" w:rsidR="001134D6" w:rsidRPr="00103727" w:rsidRDefault="001134D6" w:rsidP="001134D6">
      <w:pPr>
        <w:pStyle w:val="Heading4"/>
      </w:pPr>
      <w:r w:rsidRPr="00103727">
        <w:t>Projected workforce by ANZSCO major groups and by energy sector, 2026</w:t>
      </w:r>
      <w:r w:rsidR="0047659C" w:rsidRPr="00103727">
        <w:t>-</w:t>
      </w:r>
      <w:r w:rsidRPr="00103727">
        <w:t>2040</w:t>
      </w:r>
    </w:p>
    <w:p w14:paraId="033570E6" w14:textId="239F9157" w:rsidR="001134D6" w:rsidRPr="00103727" w:rsidRDefault="001134D6" w:rsidP="001134D6">
      <w:pPr>
        <w:pStyle w:val="BodyText"/>
        <w:rPr>
          <w:lang w:val="en-AU"/>
        </w:rPr>
      </w:pPr>
      <w:r w:rsidRPr="00103727">
        <w:rPr>
          <w:lang w:val="en-AU"/>
        </w:rPr>
        <w:t xml:space="preserve">This table shows Victoria’s projected energy workforce by ANZSCO major groups and by energy sector from 2026 to 2040. </w:t>
      </w:r>
      <w:r w:rsidR="00C16DBB" w:rsidRPr="00103727">
        <w:rPr>
          <w:lang w:val="en-AU"/>
        </w:rPr>
        <w:br/>
      </w:r>
      <w:r w:rsidRPr="00103727">
        <w:rPr>
          <w:lang w:val="en-AU"/>
        </w:rPr>
        <w:t>The projected annual average worker demand is shown by full</w:t>
      </w:r>
      <w:r w:rsidR="0047659C" w:rsidRPr="00103727">
        <w:rPr>
          <w:lang w:val="en-AU"/>
        </w:rPr>
        <w:t>-</w:t>
      </w:r>
      <w:r w:rsidRPr="00103727">
        <w:rPr>
          <w:lang w:val="en-AU"/>
        </w:rPr>
        <w:t>time equivalent (FTE) workers.</w:t>
      </w:r>
    </w:p>
    <w:p w14:paraId="0EF266D3" w14:textId="57BB0A1E" w:rsidR="00C16DBB" w:rsidRPr="00103727" w:rsidRDefault="00C16DBB" w:rsidP="00C16DBB">
      <w:pPr>
        <w:pStyle w:val="Caption"/>
        <w:keepNext/>
      </w:pPr>
      <w:r w:rsidRPr="00103727">
        <w:t xml:space="preserve">Table </w:t>
      </w:r>
      <w:fldSimple w:instr=" SEQ Table \* ARABIC ">
        <w:r w:rsidR="00F52ABF">
          <w:rPr>
            <w:noProof/>
          </w:rPr>
          <w:t>2</w:t>
        </w:r>
      </w:fldSimple>
      <w:r w:rsidRPr="00103727">
        <w:t xml:space="preserve">: </w:t>
      </w:r>
      <w:r w:rsidRPr="00103727">
        <w:rPr>
          <w:b w:val="0"/>
          <w:bCs/>
        </w:rPr>
        <w:t>Projected workforce by ANZSCO major groups and by energy sector, 2026</w:t>
      </w:r>
      <w:r w:rsidR="0047659C" w:rsidRPr="00103727">
        <w:rPr>
          <w:b w:val="0"/>
          <w:bCs/>
        </w:rPr>
        <w:t>-</w:t>
      </w:r>
      <w:r w:rsidRPr="00103727">
        <w:rPr>
          <w:b w:val="0"/>
          <w:bCs/>
        </w:rPr>
        <w:t>2040</w:t>
      </w:r>
    </w:p>
    <w:tbl>
      <w:tblPr>
        <w:tblStyle w:val="Style2"/>
        <w:tblW w:w="5000" w:type="pct"/>
        <w:tblCellMar>
          <w:top w:w="85" w:type="dxa"/>
        </w:tblCellMar>
        <w:tblLook w:val="01E0" w:firstRow="1" w:lastRow="1" w:firstColumn="1" w:lastColumn="1" w:noHBand="0" w:noVBand="0"/>
        <w:tblCaption w:val="Table 2: Projected workforce by ANZSCO major groups and by energy sector, 2026-2040"/>
        <w:tblDescription w:val="The projected workforce by ANZSCO major groups and by energy sector, 2026-2040"/>
      </w:tblPr>
      <w:tblGrid>
        <w:gridCol w:w="1265"/>
        <w:gridCol w:w="5047"/>
        <w:gridCol w:w="1523"/>
        <w:gridCol w:w="1523"/>
        <w:gridCol w:w="1523"/>
        <w:gridCol w:w="1764"/>
        <w:gridCol w:w="374"/>
        <w:gridCol w:w="1390"/>
        <w:gridCol w:w="336"/>
        <w:gridCol w:w="1428"/>
        <w:gridCol w:w="1824"/>
        <w:gridCol w:w="1725"/>
        <w:gridCol w:w="1790"/>
      </w:tblGrid>
      <w:tr w:rsidR="0093430A" w:rsidRPr="00103727" w14:paraId="69B54532" w14:textId="77777777" w:rsidTr="000D3CB9">
        <w:trPr>
          <w:cnfStyle w:val="100000000000" w:firstRow="1" w:lastRow="0" w:firstColumn="0" w:lastColumn="0" w:oddVBand="0" w:evenVBand="0" w:oddHBand="0" w:evenHBand="0" w:firstRowFirstColumn="0" w:firstRowLastColumn="0" w:lastRowFirstColumn="0" w:lastRowLastColumn="0"/>
          <w:cantSplit/>
          <w:trHeight w:val="495"/>
          <w:tblHeader/>
        </w:trPr>
        <w:tc>
          <w:tcPr>
            <w:tcW w:w="1467" w:type="pct"/>
            <w:gridSpan w:val="2"/>
            <w:tcBorders>
              <w:right w:val="nil"/>
            </w:tcBorders>
          </w:tcPr>
          <w:p w14:paraId="09AD8D59" w14:textId="77777777" w:rsidR="0093430A" w:rsidRPr="00103727" w:rsidRDefault="0093430A" w:rsidP="0093430A">
            <w:pPr>
              <w:pStyle w:val="Tabletext"/>
              <w:spacing w:after="0" w:line="360" w:lineRule="auto"/>
              <w:rPr>
                <w:szCs w:val="24"/>
                <w:lang w:val="en-AU"/>
              </w:rPr>
            </w:pPr>
            <w:r w:rsidRPr="00103727">
              <w:rPr>
                <w:szCs w:val="24"/>
                <w:lang w:val="en-AU"/>
              </w:rPr>
              <w:t>Workforce breakdown</w:t>
            </w:r>
          </w:p>
        </w:tc>
        <w:tc>
          <w:tcPr>
            <w:tcW w:w="354" w:type="pct"/>
            <w:tcBorders>
              <w:left w:val="nil"/>
              <w:right w:val="nil"/>
            </w:tcBorders>
          </w:tcPr>
          <w:p w14:paraId="621445BA" w14:textId="77777777" w:rsidR="0093430A" w:rsidRPr="00103727" w:rsidRDefault="0093430A" w:rsidP="0093430A">
            <w:pPr>
              <w:pStyle w:val="Tabletext"/>
              <w:spacing w:after="0" w:line="360" w:lineRule="auto"/>
              <w:rPr>
                <w:szCs w:val="24"/>
                <w:lang w:val="en-AU"/>
              </w:rPr>
            </w:pPr>
          </w:p>
        </w:tc>
        <w:tc>
          <w:tcPr>
            <w:tcW w:w="354" w:type="pct"/>
            <w:tcBorders>
              <w:left w:val="nil"/>
              <w:right w:val="nil"/>
            </w:tcBorders>
          </w:tcPr>
          <w:p w14:paraId="3EC3EBD4" w14:textId="77777777" w:rsidR="0093430A" w:rsidRPr="00103727" w:rsidRDefault="0093430A" w:rsidP="0093430A">
            <w:pPr>
              <w:pStyle w:val="Tabletext"/>
              <w:spacing w:after="0" w:line="360" w:lineRule="auto"/>
              <w:rPr>
                <w:szCs w:val="24"/>
                <w:lang w:val="en-AU"/>
              </w:rPr>
            </w:pPr>
          </w:p>
        </w:tc>
        <w:tc>
          <w:tcPr>
            <w:tcW w:w="354" w:type="pct"/>
            <w:tcBorders>
              <w:left w:val="nil"/>
            </w:tcBorders>
          </w:tcPr>
          <w:p w14:paraId="7D3AF622" w14:textId="77777777" w:rsidR="0093430A" w:rsidRPr="00103727" w:rsidRDefault="0093430A" w:rsidP="0093430A">
            <w:pPr>
              <w:pStyle w:val="Tabletext"/>
              <w:spacing w:after="0" w:line="360" w:lineRule="auto"/>
              <w:rPr>
                <w:szCs w:val="24"/>
                <w:lang w:val="en-AU"/>
              </w:rPr>
            </w:pPr>
          </w:p>
        </w:tc>
        <w:tc>
          <w:tcPr>
            <w:tcW w:w="898" w:type="pct"/>
            <w:gridSpan w:val="4"/>
            <w:tcBorders>
              <w:right w:val="nil"/>
            </w:tcBorders>
          </w:tcPr>
          <w:p w14:paraId="05A0F22A" w14:textId="253293C9" w:rsidR="0093430A" w:rsidRPr="00103727" w:rsidRDefault="0093430A" w:rsidP="0093430A">
            <w:pPr>
              <w:pStyle w:val="Tabletext"/>
              <w:spacing w:after="0" w:line="360" w:lineRule="auto"/>
              <w:rPr>
                <w:szCs w:val="24"/>
                <w:lang w:val="en-AU"/>
              </w:rPr>
            </w:pPr>
            <w:r w:rsidRPr="00103727">
              <w:rPr>
                <w:szCs w:val="24"/>
                <w:lang w:val="en-AU"/>
              </w:rPr>
              <w:t xml:space="preserve">Victoria’s energy </w:t>
            </w:r>
            <w:r w:rsidR="000D3CB9" w:rsidRPr="00103727">
              <w:rPr>
                <w:szCs w:val="24"/>
                <w:lang w:val="en-AU"/>
              </w:rPr>
              <w:t>sector</w:t>
            </w:r>
            <w:r w:rsidR="00BE3EC1" w:rsidRPr="00103727">
              <w:rPr>
                <w:rStyle w:val="EndnoteReference"/>
                <w:szCs w:val="24"/>
                <w:lang w:val="en-AU"/>
              </w:rPr>
              <w:endnoteReference w:id="22"/>
            </w:r>
          </w:p>
        </w:tc>
        <w:tc>
          <w:tcPr>
            <w:tcW w:w="332" w:type="pct"/>
            <w:tcBorders>
              <w:left w:val="nil"/>
              <w:right w:val="nil"/>
            </w:tcBorders>
          </w:tcPr>
          <w:p w14:paraId="0A76E3DE" w14:textId="77777777" w:rsidR="0093430A" w:rsidRPr="00103727" w:rsidRDefault="0093430A" w:rsidP="0093430A">
            <w:pPr>
              <w:pStyle w:val="Tabletext"/>
              <w:spacing w:after="0" w:line="360" w:lineRule="auto"/>
              <w:rPr>
                <w:szCs w:val="24"/>
                <w:lang w:val="en-AU"/>
              </w:rPr>
            </w:pPr>
          </w:p>
        </w:tc>
        <w:tc>
          <w:tcPr>
            <w:tcW w:w="424" w:type="pct"/>
            <w:tcBorders>
              <w:left w:val="nil"/>
              <w:right w:val="nil"/>
            </w:tcBorders>
          </w:tcPr>
          <w:p w14:paraId="0E106E61" w14:textId="77777777" w:rsidR="0093430A" w:rsidRPr="00103727" w:rsidRDefault="0093430A" w:rsidP="0093430A">
            <w:pPr>
              <w:pStyle w:val="Tabletext"/>
              <w:spacing w:after="0" w:line="360" w:lineRule="auto"/>
              <w:rPr>
                <w:szCs w:val="24"/>
                <w:lang w:val="en-AU"/>
              </w:rPr>
            </w:pPr>
          </w:p>
        </w:tc>
        <w:tc>
          <w:tcPr>
            <w:tcW w:w="401" w:type="pct"/>
            <w:tcBorders>
              <w:left w:val="nil"/>
              <w:right w:val="nil"/>
            </w:tcBorders>
          </w:tcPr>
          <w:p w14:paraId="27673198" w14:textId="77777777" w:rsidR="0093430A" w:rsidRPr="00103727" w:rsidRDefault="0093430A" w:rsidP="0093430A">
            <w:pPr>
              <w:pStyle w:val="Tabletext"/>
              <w:spacing w:after="0" w:line="360" w:lineRule="auto"/>
              <w:rPr>
                <w:szCs w:val="24"/>
                <w:lang w:val="en-AU"/>
              </w:rPr>
            </w:pPr>
          </w:p>
        </w:tc>
        <w:tc>
          <w:tcPr>
            <w:tcW w:w="417" w:type="pct"/>
            <w:tcBorders>
              <w:left w:val="nil"/>
            </w:tcBorders>
          </w:tcPr>
          <w:p w14:paraId="3CE64A18" w14:textId="77777777" w:rsidR="0093430A" w:rsidRPr="00103727" w:rsidRDefault="0093430A" w:rsidP="0093430A">
            <w:pPr>
              <w:pStyle w:val="Tabletext"/>
              <w:spacing w:after="0" w:line="360" w:lineRule="auto"/>
              <w:rPr>
                <w:szCs w:val="24"/>
                <w:lang w:val="en-AU"/>
              </w:rPr>
            </w:pPr>
          </w:p>
        </w:tc>
      </w:tr>
      <w:tr w:rsidR="0093430A" w:rsidRPr="00103727" w14:paraId="4EAE5AFA" w14:textId="77777777" w:rsidTr="000D3CB9">
        <w:trPr>
          <w:cnfStyle w:val="100000000000" w:firstRow="1" w:lastRow="0" w:firstColumn="0" w:lastColumn="0" w:oddVBand="0" w:evenVBand="0" w:oddHBand="0" w:evenHBand="0" w:firstRowFirstColumn="0" w:firstRowLastColumn="0" w:lastRowFirstColumn="0" w:lastRowLastColumn="0"/>
          <w:cantSplit/>
          <w:trHeight w:val="431"/>
          <w:tblHeader/>
        </w:trPr>
        <w:tc>
          <w:tcPr>
            <w:tcW w:w="294" w:type="pct"/>
            <w:shd w:val="clear" w:color="auto" w:fill="F2F2F2" w:themeFill="background1" w:themeFillShade="F2"/>
          </w:tcPr>
          <w:p w14:paraId="6A2C7E21" w14:textId="77777777" w:rsidR="0093430A" w:rsidRPr="00103727" w:rsidRDefault="0093430A" w:rsidP="00D4309B">
            <w:pPr>
              <w:pStyle w:val="Tabletext"/>
              <w:spacing w:after="0" w:line="360" w:lineRule="auto"/>
              <w:jc w:val="center"/>
              <w:rPr>
                <w:sz w:val="21"/>
                <w:szCs w:val="21"/>
                <w:lang w:val="en-AU"/>
              </w:rPr>
            </w:pPr>
          </w:p>
        </w:tc>
        <w:tc>
          <w:tcPr>
            <w:tcW w:w="1173" w:type="pct"/>
            <w:shd w:val="clear" w:color="auto" w:fill="F2F2F2" w:themeFill="background1" w:themeFillShade="F2"/>
          </w:tcPr>
          <w:p w14:paraId="47EFB891" w14:textId="3DCE0A1B" w:rsidR="0093430A" w:rsidRPr="00103727" w:rsidRDefault="0093430A" w:rsidP="00D4309B">
            <w:pPr>
              <w:pStyle w:val="Tabletext"/>
              <w:spacing w:after="0" w:line="360" w:lineRule="auto"/>
              <w:jc w:val="center"/>
              <w:rPr>
                <w:sz w:val="21"/>
                <w:szCs w:val="21"/>
                <w:lang w:val="en-AU"/>
              </w:rPr>
            </w:pPr>
          </w:p>
        </w:tc>
        <w:tc>
          <w:tcPr>
            <w:tcW w:w="354" w:type="pct"/>
            <w:shd w:val="clear" w:color="auto" w:fill="F2F2F2" w:themeFill="background1" w:themeFillShade="F2"/>
          </w:tcPr>
          <w:p w14:paraId="528860D3" w14:textId="2466797D" w:rsidR="0093430A" w:rsidRPr="00103727" w:rsidRDefault="00D4309B" w:rsidP="00D4309B">
            <w:pPr>
              <w:pStyle w:val="Tabletext"/>
              <w:spacing w:after="0" w:line="360" w:lineRule="auto"/>
              <w:jc w:val="center"/>
              <w:rPr>
                <w:sz w:val="21"/>
                <w:szCs w:val="21"/>
                <w:lang w:val="en-AU"/>
              </w:rPr>
            </w:pPr>
            <w:r w:rsidRPr="00103727">
              <w:rPr>
                <w:sz w:val="21"/>
                <w:szCs w:val="21"/>
                <w:lang w:val="en-AU"/>
              </w:rPr>
              <w:t>2026</w:t>
            </w:r>
          </w:p>
        </w:tc>
        <w:tc>
          <w:tcPr>
            <w:tcW w:w="354" w:type="pct"/>
            <w:shd w:val="clear" w:color="auto" w:fill="F2F2F2" w:themeFill="background1" w:themeFillShade="F2"/>
          </w:tcPr>
          <w:p w14:paraId="54F769CD" w14:textId="5C3818A5" w:rsidR="0093430A" w:rsidRPr="00103727" w:rsidRDefault="00D4309B" w:rsidP="00D4309B">
            <w:pPr>
              <w:pStyle w:val="Tabletext"/>
              <w:spacing w:after="0" w:line="360" w:lineRule="auto"/>
              <w:jc w:val="center"/>
              <w:rPr>
                <w:sz w:val="21"/>
                <w:szCs w:val="21"/>
                <w:lang w:val="en-AU"/>
              </w:rPr>
            </w:pPr>
            <w:r w:rsidRPr="00103727">
              <w:rPr>
                <w:sz w:val="21"/>
                <w:szCs w:val="21"/>
                <w:lang w:val="en-AU"/>
              </w:rPr>
              <w:t>2040</w:t>
            </w:r>
          </w:p>
        </w:tc>
        <w:tc>
          <w:tcPr>
            <w:tcW w:w="354" w:type="pct"/>
            <w:shd w:val="clear" w:color="auto" w:fill="F2F2F2" w:themeFill="background1" w:themeFillShade="F2"/>
          </w:tcPr>
          <w:p w14:paraId="32A2AD92" w14:textId="5CA02330" w:rsidR="0093430A" w:rsidRPr="00103727" w:rsidRDefault="0093430A" w:rsidP="00D4309B">
            <w:pPr>
              <w:pStyle w:val="Tabletext"/>
              <w:spacing w:after="0" w:line="360" w:lineRule="auto"/>
              <w:jc w:val="center"/>
              <w:rPr>
                <w:sz w:val="21"/>
                <w:szCs w:val="21"/>
                <w:lang w:val="en-AU"/>
              </w:rPr>
            </w:pPr>
            <w:r w:rsidRPr="00103727">
              <w:rPr>
                <w:sz w:val="21"/>
                <w:szCs w:val="21"/>
                <w:lang w:val="en-AU"/>
              </w:rPr>
              <w:t>2026</w:t>
            </w:r>
            <w:r w:rsidR="0047659C" w:rsidRPr="00103727">
              <w:rPr>
                <w:sz w:val="21"/>
                <w:szCs w:val="21"/>
                <w:lang w:val="en-AU"/>
              </w:rPr>
              <w:t>-</w:t>
            </w:r>
            <w:r w:rsidRPr="00103727">
              <w:rPr>
                <w:sz w:val="21"/>
                <w:szCs w:val="21"/>
                <w:lang w:val="en-AU"/>
              </w:rPr>
              <w:t>2040</w:t>
            </w:r>
          </w:p>
        </w:tc>
        <w:tc>
          <w:tcPr>
            <w:tcW w:w="1230" w:type="pct"/>
            <w:gridSpan w:val="5"/>
            <w:shd w:val="clear" w:color="auto" w:fill="F2F2F2" w:themeFill="background1" w:themeFillShade="F2"/>
          </w:tcPr>
          <w:p w14:paraId="0DDAC4E7" w14:textId="7FC6FF18" w:rsidR="0093430A" w:rsidRPr="00103727" w:rsidRDefault="0093430A" w:rsidP="00D4309B">
            <w:pPr>
              <w:pStyle w:val="Tabletext"/>
              <w:spacing w:after="0" w:line="360" w:lineRule="auto"/>
              <w:jc w:val="center"/>
              <w:rPr>
                <w:sz w:val="21"/>
                <w:szCs w:val="21"/>
                <w:lang w:val="en-AU"/>
              </w:rPr>
            </w:pPr>
            <w:r w:rsidRPr="00103727">
              <w:rPr>
                <w:sz w:val="21"/>
                <w:szCs w:val="21"/>
                <w:lang w:val="en-AU"/>
              </w:rPr>
              <w:t>Annual average FTE workers needed 2026</w:t>
            </w:r>
            <w:r w:rsidR="0047659C" w:rsidRPr="00103727">
              <w:rPr>
                <w:sz w:val="21"/>
                <w:szCs w:val="21"/>
                <w:lang w:val="en-AU"/>
              </w:rPr>
              <w:t>-</w:t>
            </w:r>
            <w:r w:rsidRPr="00103727">
              <w:rPr>
                <w:sz w:val="21"/>
                <w:szCs w:val="21"/>
                <w:lang w:val="en-AU"/>
              </w:rPr>
              <w:t>2040</w:t>
            </w:r>
          </w:p>
        </w:tc>
        <w:tc>
          <w:tcPr>
            <w:tcW w:w="424" w:type="pct"/>
            <w:shd w:val="clear" w:color="auto" w:fill="F2F2F2" w:themeFill="background1" w:themeFillShade="F2"/>
          </w:tcPr>
          <w:p w14:paraId="1CC095CE" w14:textId="77777777" w:rsidR="0093430A" w:rsidRPr="00103727" w:rsidRDefault="0093430A" w:rsidP="00D4309B">
            <w:pPr>
              <w:pStyle w:val="Tabletext"/>
              <w:spacing w:after="0" w:line="360" w:lineRule="auto"/>
              <w:jc w:val="center"/>
              <w:rPr>
                <w:sz w:val="21"/>
                <w:szCs w:val="21"/>
                <w:lang w:val="en-AU"/>
              </w:rPr>
            </w:pPr>
          </w:p>
        </w:tc>
        <w:tc>
          <w:tcPr>
            <w:tcW w:w="401" w:type="pct"/>
            <w:shd w:val="clear" w:color="auto" w:fill="F2F2F2" w:themeFill="background1" w:themeFillShade="F2"/>
          </w:tcPr>
          <w:p w14:paraId="233FC90B" w14:textId="77777777" w:rsidR="0093430A" w:rsidRPr="00103727" w:rsidRDefault="0093430A" w:rsidP="00D4309B">
            <w:pPr>
              <w:pStyle w:val="Tabletext"/>
              <w:spacing w:after="0" w:line="360" w:lineRule="auto"/>
              <w:jc w:val="center"/>
              <w:rPr>
                <w:sz w:val="21"/>
                <w:szCs w:val="21"/>
                <w:lang w:val="en-AU"/>
              </w:rPr>
            </w:pPr>
          </w:p>
        </w:tc>
        <w:tc>
          <w:tcPr>
            <w:tcW w:w="417" w:type="pct"/>
            <w:shd w:val="clear" w:color="auto" w:fill="F2F2F2" w:themeFill="background1" w:themeFillShade="F2"/>
          </w:tcPr>
          <w:p w14:paraId="6110703A" w14:textId="77777777" w:rsidR="0093430A" w:rsidRPr="00103727" w:rsidRDefault="0093430A" w:rsidP="00D4309B">
            <w:pPr>
              <w:pStyle w:val="Tabletext"/>
              <w:spacing w:after="0" w:line="360" w:lineRule="auto"/>
              <w:jc w:val="center"/>
              <w:rPr>
                <w:sz w:val="21"/>
                <w:szCs w:val="21"/>
                <w:lang w:val="en-AU"/>
              </w:rPr>
            </w:pPr>
          </w:p>
        </w:tc>
      </w:tr>
      <w:tr w:rsidR="0093430A" w:rsidRPr="00103727" w14:paraId="6A43979B" w14:textId="77777777" w:rsidTr="000D3CB9">
        <w:trPr>
          <w:cnfStyle w:val="100000000000" w:firstRow="1" w:lastRow="0" w:firstColumn="0" w:lastColumn="0" w:oddVBand="0" w:evenVBand="0" w:oddHBand="0" w:evenHBand="0" w:firstRowFirstColumn="0" w:firstRowLastColumn="0" w:lastRowFirstColumn="0" w:lastRowLastColumn="0"/>
          <w:cantSplit/>
          <w:trHeight w:val="925"/>
          <w:tblHeader/>
        </w:trPr>
        <w:tc>
          <w:tcPr>
            <w:tcW w:w="294" w:type="pct"/>
            <w:shd w:val="clear" w:color="auto" w:fill="F2F2F2" w:themeFill="background1" w:themeFillShade="F2"/>
          </w:tcPr>
          <w:p w14:paraId="7B3B80EF" w14:textId="27203C79" w:rsidR="0093430A" w:rsidRPr="00103727" w:rsidRDefault="0093430A" w:rsidP="00D4309B">
            <w:pPr>
              <w:pStyle w:val="Tabletext"/>
              <w:spacing w:line="276" w:lineRule="auto"/>
              <w:jc w:val="center"/>
              <w:rPr>
                <w:sz w:val="21"/>
                <w:szCs w:val="21"/>
                <w:lang w:val="en-AU"/>
              </w:rPr>
            </w:pPr>
            <w:r w:rsidRPr="00103727">
              <w:rPr>
                <w:sz w:val="21"/>
                <w:szCs w:val="21"/>
                <w:lang w:val="en-AU"/>
              </w:rPr>
              <w:t>ANZSCO</w:t>
            </w:r>
            <w:r w:rsidR="00D4309B" w:rsidRPr="00103727">
              <w:rPr>
                <w:sz w:val="21"/>
                <w:szCs w:val="21"/>
                <w:lang w:val="en-AU"/>
              </w:rPr>
              <w:br/>
            </w:r>
            <w:r w:rsidRPr="00103727">
              <w:rPr>
                <w:sz w:val="21"/>
                <w:szCs w:val="21"/>
                <w:lang w:val="en-AU"/>
              </w:rPr>
              <w:t>Group no.</w:t>
            </w:r>
            <w:r w:rsidR="00BE3EC1" w:rsidRPr="00103727">
              <w:rPr>
                <w:rStyle w:val="EndnoteReference"/>
                <w:sz w:val="21"/>
                <w:szCs w:val="21"/>
                <w:lang w:val="en-AU"/>
              </w:rPr>
              <w:endnoteReference w:id="23"/>
            </w:r>
          </w:p>
        </w:tc>
        <w:tc>
          <w:tcPr>
            <w:tcW w:w="1173" w:type="pct"/>
            <w:shd w:val="clear" w:color="auto" w:fill="F2F2F2" w:themeFill="background1" w:themeFillShade="F2"/>
          </w:tcPr>
          <w:p w14:paraId="78753AFA" w14:textId="77777777" w:rsidR="0093430A" w:rsidRPr="00103727" w:rsidRDefault="0093430A" w:rsidP="00D4309B">
            <w:pPr>
              <w:pStyle w:val="Tabletext"/>
              <w:spacing w:line="276" w:lineRule="auto"/>
              <w:rPr>
                <w:sz w:val="21"/>
                <w:szCs w:val="21"/>
                <w:lang w:val="en-AU"/>
              </w:rPr>
            </w:pPr>
            <w:r w:rsidRPr="00103727">
              <w:rPr>
                <w:sz w:val="21"/>
                <w:szCs w:val="21"/>
                <w:lang w:val="en-AU"/>
              </w:rPr>
              <w:t>Job category</w:t>
            </w:r>
          </w:p>
        </w:tc>
        <w:tc>
          <w:tcPr>
            <w:tcW w:w="354" w:type="pct"/>
            <w:shd w:val="clear" w:color="auto" w:fill="F2F2F2" w:themeFill="background1" w:themeFillShade="F2"/>
          </w:tcPr>
          <w:p w14:paraId="1E0C032A" w14:textId="72EA1C82" w:rsidR="0093430A" w:rsidRPr="00103727" w:rsidRDefault="0093430A" w:rsidP="00D4309B">
            <w:pPr>
              <w:pStyle w:val="Tabletext"/>
              <w:spacing w:line="276" w:lineRule="auto"/>
              <w:jc w:val="center"/>
              <w:rPr>
                <w:sz w:val="21"/>
                <w:szCs w:val="21"/>
                <w:lang w:val="en-AU"/>
              </w:rPr>
            </w:pPr>
            <w:r w:rsidRPr="00103727">
              <w:rPr>
                <w:sz w:val="21"/>
                <w:szCs w:val="21"/>
                <w:lang w:val="en-AU"/>
              </w:rPr>
              <w:t>FTE</w:t>
            </w:r>
            <w:r w:rsidR="00D4309B" w:rsidRPr="00103727">
              <w:rPr>
                <w:sz w:val="21"/>
                <w:szCs w:val="21"/>
                <w:lang w:val="en-AU"/>
              </w:rPr>
              <w:br/>
            </w:r>
            <w:r w:rsidRPr="00103727">
              <w:rPr>
                <w:sz w:val="21"/>
                <w:szCs w:val="21"/>
                <w:lang w:val="en-AU"/>
              </w:rPr>
              <w:t>workers</w:t>
            </w:r>
          </w:p>
        </w:tc>
        <w:tc>
          <w:tcPr>
            <w:tcW w:w="354" w:type="pct"/>
            <w:shd w:val="clear" w:color="auto" w:fill="F2F2F2" w:themeFill="background1" w:themeFillShade="F2"/>
          </w:tcPr>
          <w:p w14:paraId="145B8A0D" w14:textId="1AD0CCF1" w:rsidR="0093430A" w:rsidRPr="00103727" w:rsidRDefault="0093430A" w:rsidP="00D4309B">
            <w:pPr>
              <w:pStyle w:val="Tabletext"/>
              <w:spacing w:line="276" w:lineRule="auto"/>
              <w:jc w:val="center"/>
              <w:rPr>
                <w:sz w:val="21"/>
                <w:szCs w:val="21"/>
                <w:lang w:val="en-AU"/>
              </w:rPr>
            </w:pPr>
            <w:r w:rsidRPr="00103727">
              <w:rPr>
                <w:sz w:val="21"/>
                <w:szCs w:val="21"/>
                <w:lang w:val="en-AU"/>
              </w:rPr>
              <w:t>FTE</w:t>
            </w:r>
            <w:r w:rsidR="00D4309B" w:rsidRPr="00103727">
              <w:rPr>
                <w:sz w:val="21"/>
                <w:szCs w:val="21"/>
                <w:lang w:val="en-AU"/>
              </w:rPr>
              <w:br/>
            </w:r>
            <w:r w:rsidRPr="00103727">
              <w:rPr>
                <w:sz w:val="21"/>
                <w:szCs w:val="21"/>
                <w:lang w:val="en-AU"/>
              </w:rPr>
              <w:t>workers</w:t>
            </w:r>
          </w:p>
        </w:tc>
        <w:tc>
          <w:tcPr>
            <w:tcW w:w="354" w:type="pct"/>
            <w:shd w:val="clear" w:color="auto" w:fill="F2F2F2" w:themeFill="background1" w:themeFillShade="F2"/>
          </w:tcPr>
          <w:p w14:paraId="24E2C626" w14:textId="4A082195" w:rsidR="0093430A" w:rsidRPr="00103727" w:rsidRDefault="0093430A" w:rsidP="00D4309B">
            <w:pPr>
              <w:pStyle w:val="Tabletext"/>
              <w:spacing w:line="276" w:lineRule="auto"/>
              <w:jc w:val="center"/>
              <w:rPr>
                <w:sz w:val="21"/>
                <w:szCs w:val="21"/>
                <w:lang w:val="en-AU"/>
              </w:rPr>
            </w:pPr>
            <w:r w:rsidRPr="00103727">
              <w:rPr>
                <w:sz w:val="21"/>
                <w:szCs w:val="21"/>
                <w:lang w:val="en-AU"/>
              </w:rPr>
              <w:t>Annual average FTE</w:t>
            </w:r>
            <w:r w:rsidR="00D4309B" w:rsidRPr="00103727">
              <w:rPr>
                <w:sz w:val="21"/>
                <w:szCs w:val="21"/>
                <w:lang w:val="en-AU"/>
              </w:rPr>
              <w:t> </w:t>
            </w:r>
            <w:r w:rsidRPr="00103727">
              <w:rPr>
                <w:sz w:val="21"/>
                <w:szCs w:val="21"/>
                <w:lang w:val="en-AU"/>
              </w:rPr>
              <w:t>workers</w:t>
            </w:r>
          </w:p>
        </w:tc>
        <w:tc>
          <w:tcPr>
            <w:tcW w:w="410" w:type="pct"/>
            <w:shd w:val="clear" w:color="auto" w:fill="F2F2F2" w:themeFill="background1" w:themeFillShade="F2"/>
          </w:tcPr>
          <w:p w14:paraId="72FBBFF7" w14:textId="5BA96DA5" w:rsidR="0093430A" w:rsidRPr="00103727" w:rsidRDefault="0093430A" w:rsidP="00D4309B">
            <w:pPr>
              <w:pStyle w:val="Tabletext"/>
              <w:spacing w:line="276" w:lineRule="auto"/>
              <w:jc w:val="center"/>
              <w:rPr>
                <w:sz w:val="21"/>
                <w:szCs w:val="21"/>
                <w:lang w:val="en-AU"/>
              </w:rPr>
            </w:pPr>
            <w:r w:rsidRPr="00103727">
              <w:rPr>
                <w:sz w:val="21"/>
                <w:szCs w:val="21"/>
                <w:lang w:val="en-AU"/>
              </w:rPr>
              <w:t xml:space="preserve">Energy </w:t>
            </w:r>
            <w:r w:rsidR="00D4309B" w:rsidRPr="00103727">
              <w:rPr>
                <w:sz w:val="21"/>
                <w:szCs w:val="21"/>
                <w:lang w:val="en-AU"/>
              </w:rPr>
              <w:br/>
            </w:r>
            <w:r w:rsidRPr="00103727">
              <w:rPr>
                <w:sz w:val="21"/>
                <w:szCs w:val="21"/>
                <w:lang w:val="en-AU"/>
              </w:rPr>
              <w:t>generation</w:t>
            </w:r>
          </w:p>
        </w:tc>
        <w:tc>
          <w:tcPr>
            <w:tcW w:w="410" w:type="pct"/>
            <w:gridSpan w:val="2"/>
            <w:shd w:val="clear" w:color="auto" w:fill="F2F2F2" w:themeFill="background1" w:themeFillShade="F2"/>
          </w:tcPr>
          <w:p w14:paraId="0BF5A1F5" w14:textId="77777777" w:rsidR="0093430A" w:rsidRPr="00103727" w:rsidRDefault="0093430A" w:rsidP="00D4309B">
            <w:pPr>
              <w:pStyle w:val="Tabletext"/>
              <w:spacing w:line="276" w:lineRule="auto"/>
              <w:jc w:val="center"/>
              <w:rPr>
                <w:sz w:val="21"/>
                <w:szCs w:val="21"/>
                <w:lang w:val="en-AU"/>
              </w:rPr>
            </w:pPr>
            <w:r w:rsidRPr="00103727">
              <w:rPr>
                <w:sz w:val="21"/>
                <w:szCs w:val="21"/>
                <w:lang w:val="en-AU"/>
              </w:rPr>
              <w:t>Energy networks</w:t>
            </w:r>
          </w:p>
        </w:tc>
        <w:tc>
          <w:tcPr>
            <w:tcW w:w="410" w:type="pct"/>
            <w:gridSpan w:val="2"/>
            <w:shd w:val="clear" w:color="auto" w:fill="F2F2F2" w:themeFill="background1" w:themeFillShade="F2"/>
          </w:tcPr>
          <w:p w14:paraId="2F58AAE5" w14:textId="77777777" w:rsidR="0093430A" w:rsidRPr="00103727" w:rsidRDefault="0093430A" w:rsidP="00D4309B">
            <w:pPr>
              <w:pStyle w:val="Tabletext"/>
              <w:spacing w:line="276" w:lineRule="auto"/>
              <w:jc w:val="center"/>
              <w:rPr>
                <w:sz w:val="21"/>
                <w:szCs w:val="21"/>
                <w:lang w:val="en-AU"/>
              </w:rPr>
            </w:pPr>
            <w:r w:rsidRPr="00103727">
              <w:rPr>
                <w:sz w:val="21"/>
                <w:szCs w:val="21"/>
                <w:lang w:val="en-AU"/>
              </w:rPr>
              <w:t>Energy enablers</w:t>
            </w:r>
          </w:p>
        </w:tc>
        <w:tc>
          <w:tcPr>
            <w:tcW w:w="424" w:type="pct"/>
            <w:shd w:val="clear" w:color="auto" w:fill="F2F2F2" w:themeFill="background1" w:themeFillShade="F2"/>
          </w:tcPr>
          <w:p w14:paraId="73D77BE5" w14:textId="6434AAE5" w:rsidR="0093430A" w:rsidRPr="00103727" w:rsidRDefault="0093430A" w:rsidP="00D4309B">
            <w:pPr>
              <w:pStyle w:val="Tabletext"/>
              <w:spacing w:line="276" w:lineRule="auto"/>
              <w:jc w:val="center"/>
              <w:rPr>
                <w:sz w:val="21"/>
                <w:szCs w:val="21"/>
                <w:lang w:val="en-AU"/>
              </w:rPr>
            </w:pPr>
            <w:r w:rsidRPr="00103727">
              <w:rPr>
                <w:sz w:val="21"/>
                <w:szCs w:val="21"/>
                <w:lang w:val="en-AU"/>
              </w:rPr>
              <w:t>Large</w:t>
            </w:r>
            <w:r w:rsidR="0047659C" w:rsidRPr="00103727">
              <w:rPr>
                <w:sz w:val="21"/>
                <w:szCs w:val="21"/>
                <w:lang w:val="en-AU"/>
              </w:rPr>
              <w:t>-</w:t>
            </w:r>
            <w:r w:rsidRPr="00103727">
              <w:rPr>
                <w:sz w:val="21"/>
                <w:szCs w:val="21"/>
                <w:lang w:val="en-AU"/>
              </w:rPr>
              <w:t>scale energy storage</w:t>
            </w:r>
          </w:p>
        </w:tc>
        <w:tc>
          <w:tcPr>
            <w:tcW w:w="401" w:type="pct"/>
            <w:shd w:val="clear" w:color="auto" w:fill="F2F2F2" w:themeFill="background1" w:themeFillShade="F2"/>
          </w:tcPr>
          <w:p w14:paraId="4DFB0F56" w14:textId="4C3DD49F" w:rsidR="0093430A" w:rsidRPr="00103727" w:rsidRDefault="0093430A" w:rsidP="00D4309B">
            <w:pPr>
              <w:pStyle w:val="Tabletext"/>
              <w:spacing w:line="276" w:lineRule="auto"/>
              <w:jc w:val="center"/>
              <w:rPr>
                <w:sz w:val="21"/>
                <w:szCs w:val="21"/>
                <w:lang w:val="en-AU"/>
              </w:rPr>
            </w:pPr>
            <w:r w:rsidRPr="00103727">
              <w:rPr>
                <w:sz w:val="21"/>
                <w:szCs w:val="21"/>
                <w:lang w:val="en-AU"/>
              </w:rPr>
              <w:t>Energy upgrades and</w:t>
            </w:r>
            <w:r w:rsidR="00D4309B" w:rsidRPr="00103727">
              <w:rPr>
                <w:sz w:val="21"/>
                <w:szCs w:val="21"/>
                <w:lang w:val="en-AU"/>
              </w:rPr>
              <w:t xml:space="preserve"> </w:t>
            </w:r>
            <w:r w:rsidRPr="00103727">
              <w:rPr>
                <w:sz w:val="21"/>
                <w:szCs w:val="21"/>
                <w:lang w:val="en-AU"/>
              </w:rPr>
              <w:t>services</w:t>
            </w:r>
          </w:p>
        </w:tc>
        <w:tc>
          <w:tcPr>
            <w:tcW w:w="417" w:type="pct"/>
            <w:shd w:val="clear" w:color="auto" w:fill="F2F2F2" w:themeFill="background1" w:themeFillShade="F2"/>
          </w:tcPr>
          <w:p w14:paraId="0D9D654B" w14:textId="7B12C23B" w:rsidR="0093430A" w:rsidRPr="00103727" w:rsidRDefault="0093430A" w:rsidP="00D4309B">
            <w:pPr>
              <w:pStyle w:val="Tabletext"/>
              <w:spacing w:line="276" w:lineRule="auto"/>
              <w:jc w:val="center"/>
              <w:rPr>
                <w:sz w:val="21"/>
                <w:szCs w:val="21"/>
                <w:lang w:val="en-AU"/>
              </w:rPr>
            </w:pPr>
            <w:r w:rsidRPr="00103727">
              <w:rPr>
                <w:sz w:val="21"/>
                <w:szCs w:val="21"/>
                <w:lang w:val="en-AU"/>
              </w:rPr>
              <w:t xml:space="preserve">DER </w:t>
            </w:r>
            <w:r w:rsidR="00D4309B" w:rsidRPr="00103727">
              <w:rPr>
                <w:sz w:val="21"/>
                <w:szCs w:val="21"/>
                <w:lang w:val="en-AU"/>
              </w:rPr>
              <w:br/>
            </w:r>
            <w:r w:rsidRPr="00103727">
              <w:rPr>
                <w:sz w:val="21"/>
                <w:szCs w:val="21"/>
                <w:lang w:val="en-AU"/>
              </w:rPr>
              <w:t>and ZEV infrastructure</w:t>
            </w:r>
          </w:p>
        </w:tc>
      </w:tr>
      <w:tr w:rsidR="0093430A" w:rsidRPr="00103727" w14:paraId="506380E2" w14:textId="77777777" w:rsidTr="000F5AF2">
        <w:trPr>
          <w:trHeight w:val="878"/>
        </w:trPr>
        <w:tc>
          <w:tcPr>
            <w:tcW w:w="294" w:type="pct"/>
            <w:vAlign w:val="center"/>
          </w:tcPr>
          <w:p w14:paraId="7A14A0D6" w14:textId="77777777" w:rsidR="0093430A" w:rsidRPr="00103727" w:rsidRDefault="0093430A" w:rsidP="0093430A">
            <w:pPr>
              <w:pStyle w:val="Tabletext"/>
              <w:spacing w:after="0" w:line="276" w:lineRule="auto"/>
              <w:jc w:val="center"/>
              <w:rPr>
                <w:b/>
                <w:bCs/>
                <w:szCs w:val="24"/>
                <w:lang w:val="en-AU"/>
              </w:rPr>
            </w:pPr>
            <w:r w:rsidRPr="00103727">
              <w:rPr>
                <w:b/>
                <w:bCs/>
                <w:szCs w:val="24"/>
                <w:lang w:val="en-AU"/>
              </w:rPr>
              <w:t>1</w:t>
            </w:r>
          </w:p>
        </w:tc>
        <w:tc>
          <w:tcPr>
            <w:tcW w:w="1173" w:type="pct"/>
            <w:vAlign w:val="center"/>
          </w:tcPr>
          <w:p w14:paraId="1F8D40E8" w14:textId="77777777" w:rsidR="0093430A" w:rsidRPr="00103727" w:rsidRDefault="0093430A" w:rsidP="0093430A">
            <w:pPr>
              <w:pStyle w:val="Tabletext"/>
              <w:spacing w:after="0" w:line="276" w:lineRule="auto"/>
              <w:rPr>
                <w:szCs w:val="24"/>
                <w:lang w:val="en-AU"/>
              </w:rPr>
            </w:pPr>
            <w:r w:rsidRPr="00103727">
              <w:rPr>
                <w:szCs w:val="24"/>
                <w:lang w:val="en-AU"/>
              </w:rPr>
              <w:t>Managers</w:t>
            </w:r>
          </w:p>
          <w:p w14:paraId="08FFCE77" w14:textId="77777777" w:rsidR="0093430A" w:rsidRPr="00103727" w:rsidRDefault="0093430A" w:rsidP="0093430A">
            <w:pPr>
              <w:pStyle w:val="Tabletext"/>
              <w:spacing w:after="0" w:line="276" w:lineRule="auto"/>
              <w:rPr>
                <w:szCs w:val="24"/>
                <w:lang w:val="en-AU"/>
              </w:rPr>
            </w:pPr>
            <w:r w:rsidRPr="00103727">
              <w:rPr>
                <w:szCs w:val="24"/>
                <w:lang w:val="en-AU"/>
              </w:rPr>
              <w:t>e.g. Production Manager</w:t>
            </w:r>
          </w:p>
        </w:tc>
        <w:tc>
          <w:tcPr>
            <w:tcW w:w="354" w:type="pct"/>
            <w:vAlign w:val="center"/>
          </w:tcPr>
          <w:p w14:paraId="3EF44FD4" w14:textId="77777777" w:rsidR="0093430A" w:rsidRPr="00103727" w:rsidRDefault="0093430A" w:rsidP="00D4309B">
            <w:pPr>
              <w:pStyle w:val="Tabletext"/>
              <w:spacing w:after="0" w:line="276" w:lineRule="auto"/>
              <w:jc w:val="center"/>
              <w:rPr>
                <w:szCs w:val="24"/>
                <w:lang w:val="en-AU"/>
              </w:rPr>
            </w:pPr>
            <w:r w:rsidRPr="00103727">
              <w:rPr>
                <w:szCs w:val="24"/>
                <w:lang w:val="en-AU"/>
              </w:rPr>
              <w:t>5,347</w:t>
            </w:r>
          </w:p>
        </w:tc>
        <w:tc>
          <w:tcPr>
            <w:tcW w:w="354" w:type="pct"/>
            <w:vAlign w:val="center"/>
          </w:tcPr>
          <w:p w14:paraId="0F7308FF" w14:textId="77777777" w:rsidR="0093430A" w:rsidRPr="00103727" w:rsidRDefault="0093430A" w:rsidP="00D4309B">
            <w:pPr>
              <w:pStyle w:val="Tabletext"/>
              <w:spacing w:after="0" w:line="276" w:lineRule="auto"/>
              <w:jc w:val="center"/>
              <w:rPr>
                <w:szCs w:val="24"/>
                <w:lang w:val="en-AU"/>
              </w:rPr>
            </w:pPr>
            <w:r w:rsidRPr="00103727">
              <w:rPr>
                <w:szCs w:val="24"/>
                <w:lang w:val="en-AU"/>
              </w:rPr>
              <w:t>11,439</w:t>
            </w:r>
          </w:p>
        </w:tc>
        <w:tc>
          <w:tcPr>
            <w:tcW w:w="354" w:type="pct"/>
            <w:vAlign w:val="center"/>
          </w:tcPr>
          <w:p w14:paraId="42134274" w14:textId="77777777" w:rsidR="0093430A" w:rsidRPr="00103727" w:rsidRDefault="0093430A" w:rsidP="00D4309B">
            <w:pPr>
              <w:pStyle w:val="Tabletext"/>
              <w:spacing w:after="0" w:line="276" w:lineRule="auto"/>
              <w:jc w:val="center"/>
              <w:rPr>
                <w:szCs w:val="24"/>
                <w:lang w:val="en-AU"/>
              </w:rPr>
            </w:pPr>
            <w:r w:rsidRPr="00103727">
              <w:rPr>
                <w:szCs w:val="24"/>
                <w:lang w:val="en-AU"/>
              </w:rPr>
              <w:t>8,167</w:t>
            </w:r>
          </w:p>
        </w:tc>
        <w:tc>
          <w:tcPr>
            <w:tcW w:w="410" w:type="pct"/>
            <w:vAlign w:val="center"/>
          </w:tcPr>
          <w:p w14:paraId="463DEC44" w14:textId="77777777" w:rsidR="0093430A" w:rsidRPr="00103727" w:rsidRDefault="0093430A" w:rsidP="00D4309B">
            <w:pPr>
              <w:pStyle w:val="Tabletext"/>
              <w:spacing w:after="0" w:line="276" w:lineRule="auto"/>
              <w:jc w:val="center"/>
              <w:rPr>
                <w:szCs w:val="24"/>
                <w:lang w:val="en-AU"/>
              </w:rPr>
            </w:pPr>
            <w:r w:rsidRPr="00103727">
              <w:rPr>
                <w:szCs w:val="24"/>
                <w:lang w:val="en-AU"/>
              </w:rPr>
              <w:t>875</w:t>
            </w:r>
          </w:p>
        </w:tc>
        <w:tc>
          <w:tcPr>
            <w:tcW w:w="410" w:type="pct"/>
            <w:gridSpan w:val="2"/>
            <w:vAlign w:val="center"/>
          </w:tcPr>
          <w:p w14:paraId="7B1A3128" w14:textId="77777777" w:rsidR="0093430A" w:rsidRPr="00103727" w:rsidRDefault="0093430A" w:rsidP="00D4309B">
            <w:pPr>
              <w:pStyle w:val="Tabletext"/>
              <w:spacing w:after="0" w:line="276" w:lineRule="auto"/>
              <w:jc w:val="center"/>
              <w:rPr>
                <w:szCs w:val="24"/>
                <w:lang w:val="en-AU"/>
              </w:rPr>
            </w:pPr>
            <w:r w:rsidRPr="00103727">
              <w:rPr>
                <w:szCs w:val="24"/>
                <w:lang w:val="en-AU"/>
              </w:rPr>
              <w:t>1,735</w:t>
            </w:r>
          </w:p>
        </w:tc>
        <w:tc>
          <w:tcPr>
            <w:tcW w:w="410" w:type="pct"/>
            <w:gridSpan w:val="2"/>
            <w:vAlign w:val="center"/>
          </w:tcPr>
          <w:p w14:paraId="7FE9604E" w14:textId="77777777" w:rsidR="0093430A" w:rsidRPr="00103727" w:rsidRDefault="0093430A" w:rsidP="00D4309B">
            <w:pPr>
              <w:pStyle w:val="Tabletext"/>
              <w:spacing w:after="0" w:line="276" w:lineRule="auto"/>
              <w:jc w:val="center"/>
              <w:rPr>
                <w:szCs w:val="24"/>
                <w:lang w:val="en-AU"/>
              </w:rPr>
            </w:pPr>
            <w:r w:rsidRPr="00103727">
              <w:rPr>
                <w:szCs w:val="24"/>
                <w:lang w:val="en-AU"/>
              </w:rPr>
              <w:t>1,653</w:t>
            </w:r>
          </w:p>
        </w:tc>
        <w:tc>
          <w:tcPr>
            <w:tcW w:w="424" w:type="pct"/>
            <w:vAlign w:val="center"/>
          </w:tcPr>
          <w:p w14:paraId="72CA02E9" w14:textId="77777777" w:rsidR="0093430A" w:rsidRPr="00103727" w:rsidRDefault="0093430A" w:rsidP="00D4309B">
            <w:pPr>
              <w:pStyle w:val="Tabletext"/>
              <w:spacing w:after="0" w:line="276" w:lineRule="auto"/>
              <w:jc w:val="center"/>
              <w:rPr>
                <w:szCs w:val="24"/>
                <w:lang w:val="en-AU"/>
              </w:rPr>
            </w:pPr>
            <w:r w:rsidRPr="00103727">
              <w:rPr>
                <w:szCs w:val="24"/>
                <w:lang w:val="en-AU"/>
              </w:rPr>
              <w:t>26</w:t>
            </w:r>
          </w:p>
        </w:tc>
        <w:tc>
          <w:tcPr>
            <w:tcW w:w="401" w:type="pct"/>
            <w:vAlign w:val="center"/>
          </w:tcPr>
          <w:p w14:paraId="7A358227" w14:textId="77777777" w:rsidR="0093430A" w:rsidRPr="00103727" w:rsidRDefault="0093430A" w:rsidP="00D4309B">
            <w:pPr>
              <w:pStyle w:val="Tabletext"/>
              <w:spacing w:after="0" w:line="276" w:lineRule="auto"/>
              <w:jc w:val="center"/>
              <w:rPr>
                <w:szCs w:val="24"/>
                <w:lang w:val="en-AU"/>
              </w:rPr>
            </w:pPr>
            <w:r w:rsidRPr="00103727">
              <w:rPr>
                <w:szCs w:val="24"/>
                <w:lang w:val="en-AU"/>
              </w:rPr>
              <w:t>50</w:t>
            </w:r>
          </w:p>
        </w:tc>
        <w:tc>
          <w:tcPr>
            <w:tcW w:w="417" w:type="pct"/>
            <w:vAlign w:val="center"/>
          </w:tcPr>
          <w:p w14:paraId="70DC5987" w14:textId="77777777" w:rsidR="0093430A" w:rsidRPr="00103727" w:rsidRDefault="0093430A" w:rsidP="00D4309B">
            <w:pPr>
              <w:pStyle w:val="Tabletext"/>
              <w:spacing w:after="0" w:line="276" w:lineRule="auto"/>
              <w:jc w:val="center"/>
              <w:rPr>
                <w:szCs w:val="24"/>
                <w:lang w:val="en-AU"/>
              </w:rPr>
            </w:pPr>
            <w:r w:rsidRPr="00103727">
              <w:rPr>
                <w:szCs w:val="24"/>
                <w:lang w:val="en-AU"/>
              </w:rPr>
              <w:t>3,828</w:t>
            </w:r>
          </w:p>
        </w:tc>
      </w:tr>
      <w:tr w:rsidR="0093430A" w:rsidRPr="00103727" w14:paraId="47C07226" w14:textId="77777777" w:rsidTr="000F5AF2">
        <w:trPr>
          <w:trHeight w:val="878"/>
        </w:trPr>
        <w:tc>
          <w:tcPr>
            <w:tcW w:w="294" w:type="pct"/>
            <w:vAlign w:val="center"/>
          </w:tcPr>
          <w:p w14:paraId="64A10B43" w14:textId="77777777" w:rsidR="0093430A" w:rsidRPr="00103727" w:rsidRDefault="0093430A" w:rsidP="0093430A">
            <w:pPr>
              <w:pStyle w:val="Tabletext"/>
              <w:spacing w:after="0" w:line="276" w:lineRule="auto"/>
              <w:jc w:val="center"/>
              <w:rPr>
                <w:b/>
                <w:bCs/>
                <w:szCs w:val="24"/>
                <w:lang w:val="en-AU"/>
              </w:rPr>
            </w:pPr>
            <w:r w:rsidRPr="00103727">
              <w:rPr>
                <w:b/>
                <w:bCs/>
                <w:szCs w:val="24"/>
                <w:lang w:val="en-AU"/>
              </w:rPr>
              <w:t>2</w:t>
            </w:r>
          </w:p>
        </w:tc>
        <w:tc>
          <w:tcPr>
            <w:tcW w:w="1173" w:type="pct"/>
            <w:vAlign w:val="center"/>
          </w:tcPr>
          <w:p w14:paraId="77653AF8" w14:textId="77777777" w:rsidR="0093430A" w:rsidRPr="00103727" w:rsidRDefault="0093430A" w:rsidP="0093430A">
            <w:pPr>
              <w:pStyle w:val="Tabletext"/>
              <w:spacing w:after="0" w:line="276" w:lineRule="auto"/>
              <w:rPr>
                <w:szCs w:val="24"/>
                <w:lang w:val="en-AU"/>
              </w:rPr>
            </w:pPr>
            <w:r w:rsidRPr="00103727">
              <w:rPr>
                <w:szCs w:val="24"/>
                <w:lang w:val="en-AU"/>
              </w:rPr>
              <w:t>Professionals</w:t>
            </w:r>
          </w:p>
          <w:p w14:paraId="01943AF4" w14:textId="77777777" w:rsidR="0093430A" w:rsidRPr="00103727" w:rsidRDefault="0093430A" w:rsidP="0093430A">
            <w:pPr>
              <w:pStyle w:val="Tabletext"/>
              <w:spacing w:after="0" w:line="276" w:lineRule="auto"/>
              <w:rPr>
                <w:szCs w:val="24"/>
                <w:lang w:val="en-AU"/>
              </w:rPr>
            </w:pPr>
            <w:r w:rsidRPr="00103727">
              <w:rPr>
                <w:szCs w:val="24"/>
                <w:lang w:val="en-AU"/>
              </w:rPr>
              <w:t>e.g. Engineers</w:t>
            </w:r>
          </w:p>
        </w:tc>
        <w:tc>
          <w:tcPr>
            <w:tcW w:w="354" w:type="pct"/>
            <w:vAlign w:val="center"/>
          </w:tcPr>
          <w:p w14:paraId="22BA9AD4" w14:textId="77777777" w:rsidR="0093430A" w:rsidRPr="00103727" w:rsidRDefault="0093430A" w:rsidP="00D4309B">
            <w:pPr>
              <w:pStyle w:val="Tabletext"/>
              <w:spacing w:after="0" w:line="276" w:lineRule="auto"/>
              <w:jc w:val="center"/>
              <w:rPr>
                <w:szCs w:val="24"/>
                <w:lang w:val="en-AU"/>
              </w:rPr>
            </w:pPr>
            <w:r w:rsidRPr="00103727">
              <w:rPr>
                <w:szCs w:val="24"/>
                <w:lang w:val="en-AU"/>
              </w:rPr>
              <w:t>7,665</w:t>
            </w:r>
          </w:p>
        </w:tc>
        <w:tc>
          <w:tcPr>
            <w:tcW w:w="354" w:type="pct"/>
            <w:vAlign w:val="center"/>
          </w:tcPr>
          <w:p w14:paraId="3A1CB7F0" w14:textId="77777777" w:rsidR="0093430A" w:rsidRPr="00103727" w:rsidRDefault="0093430A" w:rsidP="00D4309B">
            <w:pPr>
              <w:pStyle w:val="Tabletext"/>
              <w:spacing w:after="0" w:line="276" w:lineRule="auto"/>
              <w:jc w:val="center"/>
              <w:rPr>
                <w:szCs w:val="24"/>
                <w:lang w:val="en-AU"/>
              </w:rPr>
            </w:pPr>
            <w:r w:rsidRPr="00103727">
              <w:rPr>
                <w:szCs w:val="24"/>
                <w:lang w:val="en-AU"/>
              </w:rPr>
              <w:t>10,219</w:t>
            </w:r>
          </w:p>
        </w:tc>
        <w:tc>
          <w:tcPr>
            <w:tcW w:w="354" w:type="pct"/>
            <w:vAlign w:val="center"/>
          </w:tcPr>
          <w:p w14:paraId="3AEA1477" w14:textId="77777777" w:rsidR="0093430A" w:rsidRPr="00103727" w:rsidRDefault="0093430A" w:rsidP="00D4309B">
            <w:pPr>
              <w:pStyle w:val="Tabletext"/>
              <w:spacing w:after="0" w:line="276" w:lineRule="auto"/>
              <w:jc w:val="center"/>
              <w:rPr>
                <w:szCs w:val="24"/>
                <w:lang w:val="en-AU"/>
              </w:rPr>
            </w:pPr>
            <w:r w:rsidRPr="00103727">
              <w:rPr>
                <w:szCs w:val="24"/>
                <w:lang w:val="en-AU"/>
              </w:rPr>
              <w:t>8,952</w:t>
            </w:r>
          </w:p>
        </w:tc>
        <w:tc>
          <w:tcPr>
            <w:tcW w:w="410" w:type="pct"/>
            <w:vAlign w:val="center"/>
          </w:tcPr>
          <w:p w14:paraId="2F9FD176" w14:textId="77777777" w:rsidR="0093430A" w:rsidRPr="00103727" w:rsidRDefault="0093430A" w:rsidP="00D4309B">
            <w:pPr>
              <w:pStyle w:val="Tabletext"/>
              <w:spacing w:after="0" w:line="276" w:lineRule="auto"/>
              <w:jc w:val="center"/>
              <w:rPr>
                <w:szCs w:val="24"/>
                <w:lang w:val="en-AU"/>
              </w:rPr>
            </w:pPr>
            <w:r w:rsidRPr="00103727">
              <w:rPr>
                <w:szCs w:val="24"/>
                <w:lang w:val="en-AU"/>
              </w:rPr>
              <w:t>993</w:t>
            </w:r>
          </w:p>
        </w:tc>
        <w:tc>
          <w:tcPr>
            <w:tcW w:w="410" w:type="pct"/>
            <w:gridSpan w:val="2"/>
            <w:vAlign w:val="center"/>
          </w:tcPr>
          <w:p w14:paraId="3A3AB295" w14:textId="77777777" w:rsidR="0093430A" w:rsidRPr="00103727" w:rsidRDefault="0093430A" w:rsidP="00D4309B">
            <w:pPr>
              <w:pStyle w:val="Tabletext"/>
              <w:spacing w:after="0" w:line="276" w:lineRule="auto"/>
              <w:jc w:val="center"/>
              <w:rPr>
                <w:szCs w:val="24"/>
                <w:lang w:val="en-AU"/>
              </w:rPr>
            </w:pPr>
            <w:r w:rsidRPr="00103727">
              <w:rPr>
                <w:szCs w:val="24"/>
                <w:lang w:val="en-AU"/>
              </w:rPr>
              <w:t>3,493</w:t>
            </w:r>
          </w:p>
        </w:tc>
        <w:tc>
          <w:tcPr>
            <w:tcW w:w="410" w:type="pct"/>
            <w:gridSpan w:val="2"/>
            <w:vAlign w:val="center"/>
          </w:tcPr>
          <w:p w14:paraId="13409997" w14:textId="77777777" w:rsidR="0093430A" w:rsidRPr="00103727" w:rsidRDefault="0093430A" w:rsidP="00D4309B">
            <w:pPr>
              <w:pStyle w:val="Tabletext"/>
              <w:spacing w:after="0" w:line="276" w:lineRule="auto"/>
              <w:jc w:val="center"/>
              <w:rPr>
                <w:szCs w:val="24"/>
                <w:lang w:val="en-AU"/>
              </w:rPr>
            </w:pPr>
            <w:r w:rsidRPr="00103727">
              <w:rPr>
                <w:szCs w:val="24"/>
                <w:lang w:val="en-AU"/>
              </w:rPr>
              <w:t>2,287</w:t>
            </w:r>
          </w:p>
        </w:tc>
        <w:tc>
          <w:tcPr>
            <w:tcW w:w="424" w:type="pct"/>
            <w:vAlign w:val="center"/>
          </w:tcPr>
          <w:p w14:paraId="2CED9303" w14:textId="77777777" w:rsidR="0093430A" w:rsidRPr="00103727" w:rsidRDefault="0093430A" w:rsidP="00D4309B">
            <w:pPr>
              <w:pStyle w:val="Tabletext"/>
              <w:spacing w:after="0" w:line="276" w:lineRule="auto"/>
              <w:jc w:val="center"/>
              <w:rPr>
                <w:szCs w:val="24"/>
                <w:lang w:val="en-AU"/>
              </w:rPr>
            </w:pPr>
            <w:r w:rsidRPr="00103727">
              <w:rPr>
                <w:szCs w:val="24"/>
                <w:lang w:val="en-AU"/>
              </w:rPr>
              <w:t>24</w:t>
            </w:r>
          </w:p>
        </w:tc>
        <w:tc>
          <w:tcPr>
            <w:tcW w:w="401" w:type="pct"/>
            <w:vAlign w:val="center"/>
          </w:tcPr>
          <w:p w14:paraId="524532A5" w14:textId="77777777" w:rsidR="0093430A" w:rsidRPr="00103727" w:rsidRDefault="0093430A" w:rsidP="00D4309B">
            <w:pPr>
              <w:pStyle w:val="Tabletext"/>
              <w:spacing w:after="0" w:line="276" w:lineRule="auto"/>
              <w:jc w:val="center"/>
              <w:rPr>
                <w:szCs w:val="24"/>
                <w:lang w:val="en-AU"/>
              </w:rPr>
            </w:pPr>
            <w:r w:rsidRPr="00103727">
              <w:rPr>
                <w:szCs w:val="24"/>
                <w:lang w:val="en-AU"/>
              </w:rPr>
              <w:t>812</w:t>
            </w:r>
          </w:p>
        </w:tc>
        <w:tc>
          <w:tcPr>
            <w:tcW w:w="417" w:type="pct"/>
            <w:vAlign w:val="center"/>
          </w:tcPr>
          <w:p w14:paraId="69003364" w14:textId="77777777" w:rsidR="0093430A" w:rsidRPr="00103727" w:rsidRDefault="0093430A" w:rsidP="00D4309B">
            <w:pPr>
              <w:pStyle w:val="Tabletext"/>
              <w:spacing w:after="0" w:line="276" w:lineRule="auto"/>
              <w:jc w:val="center"/>
              <w:rPr>
                <w:szCs w:val="24"/>
                <w:lang w:val="en-AU"/>
              </w:rPr>
            </w:pPr>
            <w:r w:rsidRPr="00103727">
              <w:rPr>
                <w:szCs w:val="24"/>
                <w:lang w:val="en-AU"/>
              </w:rPr>
              <w:t>1,343</w:t>
            </w:r>
          </w:p>
        </w:tc>
      </w:tr>
      <w:tr w:rsidR="0093430A" w:rsidRPr="00103727" w14:paraId="6E814528" w14:textId="77777777" w:rsidTr="000F5AF2">
        <w:trPr>
          <w:trHeight w:val="878"/>
        </w:trPr>
        <w:tc>
          <w:tcPr>
            <w:tcW w:w="294" w:type="pct"/>
            <w:vAlign w:val="center"/>
          </w:tcPr>
          <w:p w14:paraId="6FA15E36" w14:textId="77777777" w:rsidR="0093430A" w:rsidRPr="00103727" w:rsidRDefault="0093430A" w:rsidP="0093430A">
            <w:pPr>
              <w:pStyle w:val="Tabletext"/>
              <w:spacing w:after="0" w:line="276" w:lineRule="auto"/>
              <w:jc w:val="center"/>
              <w:rPr>
                <w:b/>
                <w:bCs/>
                <w:szCs w:val="24"/>
                <w:lang w:val="en-AU"/>
              </w:rPr>
            </w:pPr>
            <w:r w:rsidRPr="00103727">
              <w:rPr>
                <w:b/>
                <w:bCs/>
                <w:szCs w:val="24"/>
                <w:lang w:val="en-AU"/>
              </w:rPr>
              <w:t>3</w:t>
            </w:r>
          </w:p>
        </w:tc>
        <w:tc>
          <w:tcPr>
            <w:tcW w:w="1173" w:type="pct"/>
            <w:vAlign w:val="center"/>
          </w:tcPr>
          <w:p w14:paraId="7CF0F7B0" w14:textId="77777777" w:rsidR="0093430A" w:rsidRPr="00103727" w:rsidRDefault="0093430A" w:rsidP="0093430A">
            <w:pPr>
              <w:pStyle w:val="Tabletext"/>
              <w:spacing w:after="0" w:line="276" w:lineRule="auto"/>
              <w:rPr>
                <w:szCs w:val="24"/>
                <w:lang w:val="en-AU"/>
              </w:rPr>
            </w:pPr>
            <w:r w:rsidRPr="00103727">
              <w:rPr>
                <w:szCs w:val="24"/>
                <w:lang w:val="en-AU"/>
              </w:rPr>
              <w:t>Technicians and Trades Workers</w:t>
            </w:r>
          </w:p>
          <w:p w14:paraId="435B1C90" w14:textId="77777777" w:rsidR="0093430A" w:rsidRPr="00103727" w:rsidRDefault="0093430A" w:rsidP="0093430A">
            <w:pPr>
              <w:pStyle w:val="Tabletext"/>
              <w:spacing w:after="0" w:line="276" w:lineRule="auto"/>
              <w:rPr>
                <w:szCs w:val="24"/>
                <w:lang w:val="en-AU"/>
              </w:rPr>
            </w:pPr>
            <w:r w:rsidRPr="00103727">
              <w:rPr>
                <w:szCs w:val="24"/>
                <w:lang w:val="en-AU"/>
              </w:rPr>
              <w:t>e.g. Electricians and plumbers</w:t>
            </w:r>
          </w:p>
        </w:tc>
        <w:tc>
          <w:tcPr>
            <w:tcW w:w="354" w:type="pct"/>
            <w:vAlign w:val="center"/>
          </w:tcPr>
          <w:p w14:paraId="217ED728" w14:textId="77777777" w:rsidR="0093430A" w:rsidRPr="00103727" w:rsidRDefault="0093430A" w:rsidP="00D4309B">
            <w:pPr>
              <w:pStyle w:val="Tabletext"/>
              <w:spacing w:after="0" w:line="276" w:lineRule="auto"/>
              <w:jc w:val="center"/>
              <w:rPr>
                <w:szCs w:val="24"/>
                <w:lang w:val="en-AU"/>
              </w:rPr>
            </w:pPr>
            <w:r w:rsidRPr="00103727">
              <w:rPr>
                <w:szCs w:val="24"/>
                <w:lang w:val="en-AU"/>
              </w:rPr>
              <w:t>13,564</w:t>
            </w:r>
          </w:p>
        </w:tc>
        <w:tc>
          <w:tcPr>
            <w:tcW w:w="354" w:type="pct"/>
            <w:vAlign w:val="center"/>
          </w:tcPr>
          <w:p w14:paraId="320431B2" w14:textId="77777777" w:rsidR="0093430A" w:rsidRPr="00103727" w:rsidRDefault="0093430A" w:rsidP="00D4309B">
            <w:pPr>
              <w:pStyle w:val="Tabletext"/>
              <w:spacing w:after="0" w:line="276" w:lineRule="auto"/>
              <w:jc w:val="center"/>
              <w:rPr>
                <w:szCs w:val="24"/>
                <w:lang w:val="en-AU"/>
              </w:rPr>
            </w:pPr>
            <w:r w:rsidRPr="00103727">
              <w:rPr>
                <w:szCs w:val="24"/>
                <w:lang w:val="en-AU"/>
              </w:rPr>
              <w:t>20,311</w:t>
            </w:r>
          </w:p>
        </w:tc>
        <w:tc>
          <w:tcPr>
            <w:tcW w:w="354" w:type="pct"/>
            <w:vAlign w:val="center"/>
          </w:tcPr>
          <w:p w14:paraId="5C942249" w14:textId="77777777" w:rsidR="0093430A" w:rsidRPr="00103727" w:rsidRDefault="0093430A" w:rsidP="00D4309B">
            <w:pPr>
              <w:pStyle w:val="Tabletext"/>
              <w:spacing w:after="0" w:line="276" w:lineRule="auto"/>
              <w:jc w:val="center"/>
              <w:rPr>
                <w:szCs w:val="24"/>
                <w:lang w:val="en-AU"/>
              </w:rPr>
            </w:pPr>
            <w:r w:rsidRPr="00103727">
              <w:rPr>
                <w:szCs w:val="24"/>
                <w:lang w:val="en-AU"/>
              </w:rPr>
              <w:t>17,055</w:t>
            </w:r>
          </w:p>
        </w:tc>
        <w:tc>
          <w:tcPr>
            <w:tcW w:w="410" w:type="pct"/>
            <w:vAlign w:val="center"/>
          </w:tcPr>
          <w:p w14:paraId="204A0AF7" w14:textId="77777777" w:rsidR="0093430A" w:rsidRPr="00103727" w:rsidRDefault="0093430A" w:rsidP="00D4309B">
            <w:pPr>
              <w:pStyle w:val="Tabletext"/>
              <w:spacing w:after="0" w:line="276" w:lineRule="auto"/>
              <w:jc w:val="center"/>
              <w:rPr>
                <w:szCs w:val="24"/>
                <w:lang w:val="en-AU"/>
              </w:rPr>
            </w:pPr>
            <w:r w:rsidRPr="00103727">
              <w:rPr>
                <w:szCs w:val="24"/>
                <w:lang w:val="en-AU"/>
              </w:rPr>
              <w:t>2,654</w:t>
            </w:r>
          </w:p>
        </w:tc>
        <w:tc>
          <w:tcPr>
            <w:tcW w:w="410" w:type="pct"/>
            <w:gridSpan w:val="2"/>
            <w:vAlign w:val="center"/>
          </w:tcPr>
          <w:p w14:paraId="759F34E4" w14:textId="77777777" w:rsidR="0093430A" w:rsidRPr="00103727" w:rsidRDefault="0093430A" w:rsidP="00D4309B">
            <w:pPr>
              <w:pStyle w:val="Tabletext"/>
              <w:spacing w:after="0" w:line="276" w:lineRule="auto"/>
              <w:jc w:val="center"/>
              <w:rPr>
                <w:szCs w:val="24"/>
                <w:lang w:val="en-AU"/>
              </w:rPr>
            </w:pPr>
            <w:r w:rsidRPr="00103727">
              <w:rPr>
                <w:szCs w:val="24"/>
                <w:lang w:val="en-AU"/>
              </w:rPr>
              <w:t>2,093</w:t>
            </w:r>
          </w:p>
        </w:tc>
        <w:tc>
          <w:tcPr>
            <w:tcW w:w="410" w:type="pct"/>
            <w:gridSpan w:val="2"/>
            <w:vAlign w:val="center"/>
          </w:tcPr>
          <w:p w14:paraId="77E45300" w14:textId="77777777" w:rsidR="0093430A" w:rsidRPr="00103727" w:rsidRDefault="0093430A" w:rsidP="00D4309B">
            <w:pPr>
              <w:pStyle w:val="Tabletext"/>
              <w:spacing w:after="0" w:line="276" w:lineRule="auto"/>
              <w:jc w:val="center"/>
              <w:rPr>
                <w:szCs w:val="24"/>
                <w:lang w:val="en-AU"/>
              </w:rPr>
            </w:pPr>
            <w:r w:rsidRPr="00103727">
              <w:rPr>
                <w:szCs w:val="24"/>
                <w:lang w:val="en-AU"/>
              </w:rPr>
              <w:t>798</w:t>
            </w:r>
          </w:p>
        </w:tc>
        <w:tc>
          <w:tcPr>
            <w:tcW w:w="424" w:type="pct"/>
            <w:vAlign w:val="center"/>
          </w:tcPr>
          <w:p w14:paraId="78A71005" w14:textId="77777777" w:rsidR="0093430A" w:rsidRPr="00103727" w:rsidRDefault="0093430A" w:rsidP="00D4309B">
            <w:pPr>
              <w:pStyle w:val="Tabletext"/>
              <w:spacing w:after="0" w:line="276" w:lineRule="auto"/>
              <w:jc w:val="center"/>
              <w:rPr>
                <w:szCs w:val="24"/>
                <w:lang w:val="en-AU"/>
              </w:rPr>
            </w:pPr>
            <w:r w:rsidRPr="00103727">
              <w:rPr>
                <w:szCs w:val="24"/>
                <w:lang w:val="en-AU"/>
              </w:rPr>
              <w:t>62</w:t>
            </w:r>
          </w:p>
        </w:tc>
        <w:tc>
          <w:tcPr>
            <w:tcW w:w="401" w:type="pct"/>
            <w:vAlign w:val="center"/>
          </w:tcPr>
          <w:p w14:paraId="7DBD5942" w14:textId="77777777" w:rsidR="0093430A" w:rsidRPr="00103727" w:rsidRDefault="0093430A" w:rsidP="00D4309B">
            <w:pPr>
              <w:pStyle w:val="Tabletext"/>
              <w:spacing w:after="0" w:line="276" w:lineRule="auto"/>
              <w:jc w:val="center"/>
              <w:rPr>
                <w:szCs w:val="24"/>
                <w:lang w:val="en-AU"/>
              </w:rPr>
            </w:pPr>
            <w:r w:rsidRPr="00103727">
              <w:rPr>
                <w:szCs w:val="24"/>
                <w:lang w:val="en-AU"/>
              </w:rPr>
              <w:t>7,292</w:t>
            </w:r>
          </w:p>
        </w:tc>
        <w:tc>
          <w:tcPr>
            <w:tcW w:w="417" w:type="pct"/>
            <w:vAlign w:val="center"/>
          </w:tcPr>
          <w:p w14:paraId="2C1CF8CB" w14:textId="77777777" w:rsidR="0093430A" w:rsidRPr="00103727" w:rsidRDefault="0093430A" w:rsidP="00D4309B">
            <w:pPr>
              <w:pStyle w:val="Tabletext"/>
              <w:spacing w:after="0" w:line="276" w:lineRule="auto"/>
              <w:jc w:val="center"/>
              <w:rPr>
                <w:szCs w:val="24"/>
                <w:lang w:val="en-AU"/>
              </w:rPr>
            </w:pPr>
            <w:r w:rsidRPr="00103727">
              <w:rPr>
                <w:szCs w:val="24"/>
                <w:lang w:val="en-AU"/>
              </w:rPr>
              <w:t>4,156</w:t>
            </w:r>
          </w:p>
        </w:tc>
      </w:tr>
      <w:tr w:rsidR="0093430A" w:rsidRPr="00103727" w14:paraId="2FFBC291" w14:textId="77777777" w:rsidTr="000F5AF2">
        <w:trPr>
          <w:trHeight w:val="878"/>
        </w:trPr>
        <w:tc>
          <w:tcPr>
            <w:tcW w:w="294" w:type="pct"/>
            <w:vAlign w:val="center"/>
          </w:tcPr>
          <w:p w14:paraId="07451D82" w14:textId="77777777" w:rsidR="0093430A" w:rsidRPr="00103727" w:rsidRDefault="0093430A" w:rsidP="0093430A">
            <w:pPr>
              <w:pStyle w:val="Tabletext"/>
              <w:spacing w:after="0" w:line="276" w:lineRule="auto"/>
              <w:jc w:val="center"/>
              <w:rPr>
                <w:b/>
                <w:bCs/>
                <w:szCs w:val="24"/>
                <w:lang w:val="en-AU"/>
              </w:rPr>
            </w:pPr>
            <w:r w:rsidRPr="00103727">
              <w:rPr>
                <w:b/>
                <w:bCs/>
                <w:szCs w:val="24"/>
                <w:lang w:val="en-AU"/>
              </w:rPr>
              <w:t>5</w:t>
            </w:r>
          </w:p>
        </w:tc>
        <w:tc>
          <w:tcPr>
            <w:tcW w:w="1173" w:type="pct"/>
            <w:vAlign w:val="center"/>
          </w:tcPr>
          <w:p w14:paraId="19DDD723" w14:textId="77777777" w:rsidR="0093430A" w:rsidRPr="00103727" w:rsidRDefault="0093430A" w:rsidP="0093430A">
            <w:pPr>
              <w:pStyle w:val="Tabletext"/>
              <w:spacing w:after="0" w:line="276" w:lineRule="auto"/>
              <w:rPr>
                <w:szCs w:val="24"/>
                <w:lang w:val="en-AU"/>
              </w:rPr>
            </w:pPr>
            <w:r w:rsidRPr="00103727">
              <w:rPr>
                <w:szCs w:val="24"/>
                <w:lang w:val="en-AU"/>
              </w:rPr>
              <w:t>Clerical and Administrative Workers</w:t>
            </w:r>
          </w:p>
          <w:p w14:paraId="6E9313A2" w14:textId="77777777" w:rsidR="0093430A" w:rsidRPr="00103727" w:rsidRDefault="0093430A" w:rsidP="0093430A">
            <w:pPr>
              <w:pStyle w:val="Tabletext"/>
              <w:spacing w:after="0" w:line="276" w:lineRule="auto"/>
              <w:rPr>
                <w:szCs w:val="24"/>
                <w:lang w:val="en-AU"/>
              </w:rPr>
            </w:pPr>
            <w:r w:rsidRPr="00103727">
              <w:rPr>
                <w:szCs w:val="24"/>
                <w:lang w:val="en-AU"/>
              </w:rPr>
              <w:t>e.g. Call Centre Information Clerk</w:t>
            </w:r>
          </w:p>
        </w:tc>
        <w:tc>
          <w:tcPr>
            <w:tcW w:w="354" w:type="pct"/>
            <w:vAlign w:val="center"/>
          </w:tcPr>
          <w:p w14:paraId="479AA526" w14:textId="77777777" w:rsidR="0093430A" w:rsidRPr="00103727" w:rsidRDefault="0093430A" w:rsidP="00D4309B">
            <w:pPr>
              <w:pStyle w:val="Tabletext"/>
              <w:spacing w:after="0" w:line="276" w:lineRule="auto"/>
              <w:jc w:val="center"/>
              <w:rPr>
                <w:szCs w:val="24"/>
                <w:lang w:val="en-AU"/>
              </w:rPr>
            </w:pPr>
            <w:r w:rsidRPr="00103727">
              <w:rPr>
                <w:szCs w:val="24"/>
                <w:lang w:val="en-AU"/>
              </w:rPr>
              <w:t>4,135</w:t>
            </w:r>
          </w:p>
        </w:tc>
        <w:tc>
          <w:tcPr>
            <w:tcW w:w="354" w:type="pct"/>
            <w:vAlign w:val="center"/>
          </w:tcPr>
          <w:p w14:paraId="1EF63924" w14:textId="77777777" w:rsidR="0093430A" w:rsidRPr="00103727" w:rsidRDefault="0093430A" w:rsidP="00D4309B">
            <w:pPr>
              <w:pStyle w:val="Tabletext"/>
              <w:spacing w:after="0" w:line="276" w:lineRule="auto"/>
              <w:jc w:val="center"/>
              <w:rPr>
                <w:szCs w:val="24"/>
                <w:lang w:val="en-AU"/>
              </w:rPr>
            </w:pPr>
            <w:r w:rsidRPr="00103727">
              <w:rPr>
                <w:szCs w:val="24"/>
                <w:lang w:val="en-AU"/>
              </w:rPr>
              <w:t>6,427</w:t>
            </w:r>
          </w:p>
        </w:tc>
        <w:tc>
          <w:tcPr>
            <w:tcW w:w="354" w:type="pct"/>
            <w:vAlign w:val="center"/>
          </w:tcPr>
          <w:p w14:paraId="67AE2EEA" w14:textId="77777777" w:rsidR="0093430A" w:rsidRPr="00103727" w:rsidRDefault="0093430A" w:rsidP="00D4309B">
            <w:pPr>
              <w:pStyle w:val="Tabletext"/>
              <w:spacing w:after="0" w:line="276" w:lineRule="auto"/>
              <w:jc w:val="center"/>
              <w:rPr>
                <w:szCs w:val="24"/>
                <w:lang w:val="en-AU"/>
              </w:rPr>
            </w:pPr>
            <w:r w:rsidRPr="00103727">
              <w:rPr>
                <w:szCs w:val="24"/>
                <w:lang w:val="en-AU"/>
              </w:rPr>
              <w:t>5,199</w:t>
            </w:r>
          </w:p>
        </w:tc>
        <w:tc>
          <w:tcPr>
            <w:tcW w:w="410" w:type="pct"/>
            <w:vAlign w:val="center"/>
          </w:tcPr>
          <w:p w14:paraId="51E2C44D" w14:textId="77777777" w:rsidR="0093430A" w:rsidRPr="00103727" w:rsidRDefault="0093430A" w:rsidP="00D4309B">
            <w:pPr>
              <w:pStyle w:val="Tabletext"/>
              <w:spacing w:after="0" w:line="276" w:lineRule="auto"/>
              <w:jc w:val="center"/>
              <w:rPr>
                <w:szCs w:val="24"/>
                <w:lang w:val="en-AU"/>
              </w:rPr>
            </w:pPr>
            <w:r w:rsidRPr="00103727">
              <w:rPr>
                <w:szCs w:val="24"/>
                <w:lang w:val="en-AU"/>
              </w:rPr>
              <w:t>405</w:t>
            </w:r>
          </w:p>
        </w:tc>
        <w:tc>
          <w:tcPr>
            <w:tcW w:w="410" w:type="pct"/>
            <w:gridSpan w:val="2"/>
            <w:vAlign w:val="center"/>
          </w:tcPr>
          <w:p w14:paraId="452F7344" w14:textId="77777777" w:rsidR="0093430A" w:rsidRPr="00103727" w:rsidRDefault="0093430A" w:rsidP="00D4309B">
            <w:pPr>
              <w:pStyle w:val="Tabletext"/>
              <w:spacing w:after="0" w:line="276" w:lineRule="auto"/>
              <w:jc w:val="center"/>
              <w:rPr>
                <w:szCs w:val="24"/>
                <w:lang w:val="en-AU"/>
              </w:rPr>
            </w:pPr>
            <w:r w:rsidRPr="00103727">
              <w:rPr>
                <w:szCs w:val="24"/>
                <w:lang w:val="en-AU"/>
              </w:rPr>
              <w:t>2,116</w:t>
            </w:r>
          </w:p>
        </w:tc>
        <w:tc>
          <w:tcPr>
            <w:tcW w:w="410" w:type="pct"/>
            <w:gridSpan w:val="2"/>
            <w:vAlign w:val="center"/>
          </w:tcPr>
          <w:p w14:paraId="39DDC1A4" w14:textId="77777777" w:rsidR="0093430A" w:rsidRPr="00103727" w:rsidRDefault="0093430A" w:rsidP="00D4309B">
            <w:pPr>
              <w:pStyle w:val="Tabletext"/>
              <w:spacing w:after="0" w:line="276" w:lineRule="auto"/>
              <w:jc w:val="center"/>
              <w:rPr>
                <w:szCs w:val="24"/>
                <w:lang w:val="en-AU"/>
              </w:rPr>
            </w:pPr>
            <w:r w:rsidRPr="00103727">
              <w:rPr>
                <w:szCs w:val="24"/>
                <w:lang w:val="en-AU"/>
              </w:rPr>
              <w:t>1,131</w:t>
            </w:r>
          </w:p>
        </w:tc>
        <w:tc>
          <w:tcPr>
            <w:tcW w:w="424" w:type="pct"/>
            <w:vAlign w:val="center"/>
          </w:tcPr>
          <w:p w14:paraId="23726EA9" w14:textId="77777777" w:rsidR="0093430A" w:rsidRPr="00103727" w:rsidRDefault="0093430A" w:rsidP="00D4309B">
            <w:pPr>
              <w:pStyle w:val="Tabletext"/>
              <w:spacing w:after="0" w:line="276" w:lineRule="auto"/>
              <w:jc w:val="center"/>
              <w:rPr>
                <w:szCs w:val="24"/>
                <w:lang w:val="en-AU"/>
              </w:rPr>
            </w:pPr>
            <w:r w:rsidRPr="00103727">
              <w:rPr>
                <w:szCs w:val="24"/>
                <w:lang w:val="en-AU"/>
              </w:rPr>
              <w:t>17</w:t>
            </w:r>
          </w:p>
        </w:tc>
        <w:tc>
          <w:tcPr>
            <w:tcW w:w="401" w:type="pct"/>
            <w:vAlign w:val="center"/>
          </w:tcPr>
          <w:p w14:paraId="392A110F" w14:textId="77777777" w:rsidR="0093430A" w:rsidRPr="00103727" w:rsidRDefault="0093430A" w:rsidP="00D4309B">
            <w:pPr>
              <w:pStyle w:val="Tabletext"/>
              <w:spacing w:after="0" w:line="276" w:lineRule="auto"/>
              <w:jc w:val="center"/>
              <w:rPr>
                <w:szCs w:val="24"/>
                <w:lang w:val="en-AU"/>
              </w:rPr>
            </w:pPr>
            <w:r w:rsidRPr="00103727">
              <w:rPr>
                <w:szCs w:val="24"/>
                <w:lang w:val="en-AU"/>
              </w:rPr>
              <w:t>196</w:t>
            </w:r>
          </w:p>
        </w:tc>
        <w:tc>
          <w:tcPr>
            <w:tcW w:w="417" w:type="pct"/>
            <w:vAlign w:val="center"/>
          </w:tcPr>
          <w:p w14:paraId="00935A4C" w14:textId="77777777" w:rsidR="0093430A" w:rsidRPr="00103727" w:rsidRDefault="0093430A" w:rsidP="00D4309B">
            <w:pPr>
              <w:pStyle w:val="Tabletext"/>
              <w:spacing w:after="0" w:line="276" w:lineRule="auto"/>
              <w:jc w:val="center"/>
              <w:rPr>
                <w:szCs w:val="24"/>
                <w:lang w:val="en-AU"/>
              </w:rPr>
            </w:pPr>
            <w:r w:rsidRPr="00103727">
              <w:rPr>
                <w:szCs w:val="24"/>
                <w:lang w:val="en-AU"/>
              </w:rPr>
              <w:t>1,334</w:t>
            </w:r>
          </w:p>
        </w:tc>
      </w:tr>
      <w:tr w:rsidR="0093430A" w:rsidRPr="00103727" w14:paraId="39E1902E" w14:textId="77777777" w:rsidTr="000F5AF2">
        <w:trPr>
          <w:trHeight w:val="878"/>
        </w:trPr>
        <w:tc>
          <w:tcPr>
            <w:tcW w:w="294" w:type="pct"/>
            <w:vAlign w:val="center"/>
          </w:tcPr>
          <w:p w14:paraId="231D5394" w14:textId="77777777" w:rsidR="0093430A" w:rsidRPr="00103727" w:rsidRDefault="0093430A" w:rsidP="0093430A">
            <w:pPr>
              <w:pStyle w:val="Tabletext"/>
              <w:spacing w:after="0" w:line="276" w:lineRule="auto"/>
              <w:jc w:val="center"/>
              <w:rPr>
                <w:b/>
                <w:bCs/>
                <w:szCs w:val="24"/>
                <w:lang w:val="en-AU"/>
              </w:rPr>
            </w:pPr>
            <w:r w:rsidRPr="00103727">
              <w:rPr>
                <w:b/>
                <w:bCs/>
                <w:szCs w:val="24"/>
                <w:lang w:val="en-AU"/>
              </w:rPr>
              <w:t>6</w:t>
            </w:r>
          </w:p>
        </w:tc>
        <w:tc>
          <w:tcPr>
            <w:tcW w:w="1173" w:type="pct"/>
            <w:vAlign w:val="center"/>
          </w:tcPr>
          <w:p w14:paraId="4AB9D595" w14:textId="77777777" w:rsidR="0093430A" w:rsidRPr="00103727" w:rsidRDefault="0093430A" w:rsidP="0093430A">
            <w:pPr>
              <w:pStyle w:val="Tabletext"/>
              <w:spacing w:after="0" w:line="276" w:lineRule="auto"/>
              <w:rPr>
                <w:szCs w:val="24"/>
                <w:lang w:val="en-AU"/>
              </w:rPr>
            </w:pPr>
            <w:r w:rsidRPr="00103727">
              <w:rPr>
                <w:szCs w:val="24"/>
                <w:lang w:val="en-AU"/>
              </w:rPr>
              <w:t>Sales Workers</w:t>
            </w:r>
          </w:p>
          <w:p w14:paraId="56438933" w14:textId="77777777" w:rsidR="0093430A" w:rsidRPr="00103727" w:rsidRDefault="0093430A" w:rsidP="0093430A">
            <w:pPr>
              <w:pStyle w:val="Tabletext"/>
              <w:spacing w:after="0" w:line="276" w:lineRule="auto"/>
              <w:rPr>
                <w:szCs w:val="24"/>
                <w:lang w:val="en-AU"/>
              </w:rPr>
            </w:pPr>
            <w:r w:rsidRPr="00103727">
              <w:rPr>
                <w:szCs w:val="24"/>
                <w:lang w:val="en-AU"/>
              </w:rPr>
              <w:t>e.g. Sales Representative</w:t>
            </w:r>
          </w:p>
        </w:tc>
        <w:tc>
          <w:tcPr>
            <w:tcW w:w="354" w:type="pct"/>
            <w:vAlign w:val="center"/>
          </w:tcPr>
          <w:p w14:paraId="45A4A6D5" w14:textId="77777777" w:rsidR="0093430A" w:rsidRPr="00103727" w:rsidRDefault="0093430A" w:rsidP="00D4309B">
            <w:pPr>
              <w:pStyle w:val="Tabletext"/>
              <w:spacing w:after="0" w:line="276" w:lineRule="auto"/>
              <w:jc w:val="center"/>
              <w:rPr>
                <w:szCs w:val="24"/>
                <w:lang w:val="en-AU"/>
              </w:rPr>
            </w:pPr>
            <w:r w:rsidRPr="00103727">
              <w:rPr>
                <w:szCs w:val="24"/>
                <w:lang w:val="en-AU"/>
              </w:rPr>
              <w:t>872</w:t>
            </w:r>
          </w:p>
        </w:tc>
        <w:tc>
          <w:tcPr>
            <w:tcW w:w="354" w:type="pct"/>
            <w:vAlign w:val="center"/>
          </w:tcPr>
          <w:p w14:paraId="5E2FB292" w14:textId="77777777" w:rsidR="0093430A" w:rsidRPr="00103727" w:rsidRDefault="0093430A" w:rsidP="00D4309B">
            <w:pPr>
              <w:pStyle w:val="Tabletext"/>
              <w:spacing w:after="0" w:line="276" w:lineRule="auto"/>
              <w:jc w:val="center"/>
              <w:rPr>
                <w:szCs w:val="24"/>
                <w:lang w:val="en-AU"/>
              </w:rPr>
            </w:pPr>
            <w:r w:rsidRPr="00103727">
              <w:rPr>
                <w:szCs w:val="24"/>
                <w:lang w:val="en-AU"/>
              </w:rPr>
              <w:t>2,527</w:t>
            </w:r>
          </w:p>
        </w:tc>
        <w:tc>
          <w:tcPr>
            <w:tcW w:w="354" w:type="pct"/>
            <w:vAlign w:val="center"/>
          </w:tcPr>
          <w:p w14:paraId="3789E32A" w14:textId="77777777" w:rsidR="0093430A" w:rsidRPr="00103727" w:rsidRDefault="0093430A" w:rsidP="00D4309B">
            <w:pPr>
              <w:pStyle w:val="Tabletext"/>
              <w:spacing w:after="0" w:line="276" w:lineRule="auto"/>
              <w:jc w:val="center"/>
              <w:rPr>
                <w:szCs w:val="24"/>
                <w:lang w:val="en-AU"/>
              </w:rPr>
            </w:pPr>
            <w:r w:rsidRPr="00103727">
              <w:rPr>
                <w:szCs w:val="24"/>
                <w:lang w:val="en-AU"/>
              </w:rPr>
              <w:t>1,666</w:t>
            </w:r>
          </w:p>
        </w:tc>
        <w:tc>
          <w:tcPr>
            <w:tcW w:w="410" w:type="pct"/>
            <w:vAlign w:val="center"/>
          </w:tcPr>
          <w:p w14:paraId="5F38C248" w14:textId="5650A7CC" w:rsidR="0093430A" w:rsidRPr="00103727" w:rsidRDefault="0093430A" w:rsidP="00D4309B">
            <w:pPr>
              <w:pStyle w:val="Tabletext"/>
              <w:spacing w:after="0" w:line="276" w:lineRule="auto"/>
              <w:jc w:val="center"/>
              <w:rPr>
                <w:szCs w:val="24"/>
                <w:lang w:val="en-AU"/>
              </w:rPr>
            </w:pPr>
            <w:r w:rsidRPr="00103727">
              <w:rPr>
                <w:szCs w:val="24"/>
                <w:lang w:val="en-AU"/>
              </w:rPr>
              <w:t>–</w:t>
            </w:r>
          </w:p>
        </w:tc>
        <w:tc>
          <w:tcPr>
            <w:tcW w:w="410" w:type="pct"/>
            <w:gridSpan w:val="2"/>
            <w:vAlign w:val="center"/>
          </w:tcPr>
          <w:p w14:paraId="6D8BA9DF" w14:textId="77777777" w:rsidR="0093430A" w:rsidRPr="00103727" w:rsidRDefault="0093430A" w:rsidP="00D4309B">
            <w:pPr>
              <w:pStyle w:val="Tabletext"/>
              <w:spacing w:after="0" w:line="276" w:lineRule="auto"/>
              <w:jc w:val="center"/>
              <w:rPr>
                <w:szCs w:val="24"/>
                <w:lang w:val="en-AU"/>
              </w:rPr>
            </w:pPr>
            <w:r w:rsidRPr="00103727">
              <w:rPr>
                <w:szCs w:val="24"/>
                <w:lang w:val="en-AU"/>
              </w:rPr>
              <w:t>355</w:t>
            </w:r>
          </w:p>
        </w:tc>
        <w:tc>
          <w:tcPr>
            <w:tcW w:w="410" w:type="pct"/>
            <w:gridSpan w:val="2"/>
            <w:vAlign w:val="center"/>
          </w:tcPr>
          <w:p w14:paraId="63883DE7" w14:textId="77777777" w:rsidR="0093430A" w:rsidRPr="00103727" w:rsidRDefault="0093430A" w:rsidP="00D4309B">
            <w:pPr>
              <w:pStyle w:val="Tabletext"/>
              <w:spacing w:after="0" w:line="276" w:lineRule="auto"/>
              <w:jc w:val="center"/>
              <w:rPr>
                <w:szCs w:val="24"/>
                <w:lang w:val="en-AU"/>
              </w:rPr>
            </w:pPr>
            <w:r w:rsidRPr="00103727">
              <w:rPr>
                <w:szCs w:val="24"/>
                <w:lang w:val="en-AU"/>
              </w:rPr>
              <w:t>331</w:t>
            </w:r>
          </w:p>
        </w:tc>
        <w:tc>
          <w:tcPr>
            <w:tcW w:w="424" w:type="pct"/>
            <w:vAlign w:val="center"/>
          </w:tcPr>
          <w:p w14:paraId="1EC90874" w14:textId="569F4CA1" w:rsidR="0093430A" w:rsidRPr="00103727" w:rsidRDefault="0093430A" w:rsidP="00D4309B">
            <w:pPr>
              <w:pStyle w:val="Tabletext"/>
              <w:spacing w:after="0" w:line="276" w:lineRule="auto"/>
              <w:jc w:val="center"/>
              <w:rPr>
                <w:szCs w:val="24"/>
                <w:lang w:val="en-AU"/>
              </w:rPr>
            </w:pPr>
            <w:r w:rsidRPr="00103727">
              <w:rPr>
                <w:szCs w:val="24"/>
                <w:lang w:val="en-AU"/>
              </w:rPr>
              <w:t>–</w:t>
            </w:r>
          </w:p>
        </w:tc>
        <w:tc>
          <w:tcPr>
            <w:tcW w:w="401" w:type="pct"/>
            <w:vAlign w:val="center"/>
          </w:tcPr>
          <w:p w14:paraId="7A109D25" w14:textId="4665AB1A" w:rsidR="0093430A" w:rsidRPr="00103727" w:rsidRDefault="0093430A" w:rsidP="00D4309B">
            <w:pPr>
              <w:pStyle w:val="Tabletext"/>
              <w:spacing w:after="0" w:line="276" w:lineRule="auto"/>
              <w:jc w:val="center"/>
              <w:rPr>
                <w:szCs w:val="24"/>
                <w:lang w:val="en-AU"/>
              </w:rPr>
            </w:pPr>
            <w:r w:rsidRPr="00103727">
              <w:rPr>
                <w:szCs w:val="24"/>
                <w:lang w:val="en-AU"/>
              </w:rPr>
              <w:t>–</w:t>
            </w:r>
          </w:p>
        </w:tc>
        <w:tc>
          <w:tcPr>
            <w:tcW w:w="417" w:type="pct"/>
            <w:vAlign w:val="center"/>
          </w:tcPr>
          <w:p w14:paraId="5C9E2440" w14:textId="77777777" w:rsidR="0093430A" w:rsidRPr="00103727" w:rsidRDefault="0093430A" w:rsidP="00D4309B">
            <w:pPr>
              <w:pStyle w:val="Tabletext"/>
              <w:spacing w:after="0" w:line="276" w:lineRule="auto"/>
              <w:jc w:val="center"/>
              <w:rPr>
                <w:szCs w:val="24"/>
                <w:lang w:val="en-AU"/>
              </w:rPr>
            </w:pPr>
            <w:r w:rsidRPr="00103727">
              <w:rPr>
                <w:szCs w:val="24"/>
                <w:lang w:val="en-AU"/>
              </w:rPr>
              <w:t>980</w:t>
            </w:r>
          </w:p>
        </w:tc>
      </w:tr>
      <w:tr w:rsidR="0093430A" w:rsidRPr="00103727" w14:paraId="045D3C6C" w14:textId="77777777" w:rsidTr="000F5AF2">
        <w:trPr>
          <w:trHeight w:val="878"/>
        </w:trPr>
        <w:tc>
          <w:tcPr>
            <w:tcW w:w="294" w:type="pct"/>
            <w:vAlign w:val="center"/>
          </w:tcPr>
          <w:p w14:paraId="55A22B0F" w14:textId="77777777" w:rsidR="0093430A" w:rsidRPr="00103727" w:rsidRDefault="0093430A" w:rsidP="0093430A">
            <w:pPr>
              <w:pStyle w:val="Tabletext"/>
              <w:spacing w:after="0" w:line="276" w:lineRule="auto"/>
              <w:jc w:val="center"/>
              <w:rPr>
                <w:b/>
                <w:bCs/>
                <w:szCs w:val="24"/>
                <w:lang w:val="en-AU"/>
              </w:rPr>
            </w:pPr>
            <w:r w:rsidRPr="00103727">
              <w:rPr>
                <w:b/>
                <w:bCs/>
                <w:szCs w:val="24"/>
                <w:lang w:val="en-AU"/>
              </w:rPr>
              <w:t>7</w:t>
            </w:r>
          </w:p>
        </w:tc>
        <w:tc>
          <w:tcPr>
            <w:tcW w:w="1173" w:type="pct"/>
            <w:vAlign w:val="center"/>
          </w:tcPr>
          <w:p w14:paraId="38A1BD74" w14:textId="77777777" w:rsidR="0093430A" w:rsidRPr="00103727" w:rsidRDefault="0093430A" w:rsidP="0093430A">
            <w:pPr>
              <w:pStyle w:val="Tabletext"/>
              <w:spacing w:after="0" w:line="276" w:lineRule="auto"/>
              <w:rPr>
                <w:szCs w:val="24"/>
                <w:lang w:val="en-AU"/>
              </w:rPr>
            </w:pPr>
            <w:r w:rsidRPr="00103727">
              <w:rPr>
                <w:szCs w:val="24"/>
                <w:lang w:val="en-AU"/>
              </w:rPr>
              <w:t>Machinery Operators and Drivers</w:t>
            </w:r>
          </w:p>
          <w:p w14:paraId="2FEDCE5A" w14:textId="77777777" w:rsidR="0093430A" w:rsidRPr="00103727" w:rsidRDefault="0093430A" w:rsidP="0093430A">
            <w:pPr>
              <w:pStyle w:val="Tabletext"/>
              <w:spacing w:after="0" w:line="276" w:lineRule="auto"/>
              <w:rPr>
                <w:szCs w:val="24"/>
                <w:lang w:val="en-AU"/>
              </w:rPr>
            </w:pPr>
            <w:r w:rsidRPr="00103727">
              <w:rPr>
                <w:szCs w:val="24"/>
                <w:lang w:val="en-AU"/>
              </w:rPr>
              <w:t>e.g. Truck driver</w:t>
            </w:r>
          </w:p>
        </w:tc>
        <w:tc>
          <w:tcPr>
            <w:tcW w:w="354" w:type="pct"/>
            <w:vAlign w:val="center"/>
          </w:tcPr>
          <w:p w14:paraId="3B912F45" w14:textId="77777777" w:rsidR="0093430A" w:rsidRPr="00103727" w:rsidRDefault="0093430A" w:rsidP="00D4309B">
            <w:pPr>
              <w:pStyle w:val="Tabletext"/>
              <w:spacing w:after="0" w:line="276" w:lineRule="auto"/>
              <w:jc w:val="center"/>
              <w:rPr>
                <w:szCs w:val="24"/>
                <w:lang w:val="en-AU"/>
              </w:rPr>
            </w:pPr>
            <w:r w:rsidRPr="00103727">
              <w:rPr>
                <w:szCs w:val="24"/>
                <w:lang w:val="en-AU"/>
              </w:rPr>
              <w:t>982</w:t>
            </w:r>
          </w:p>
        </w:tc>
        <w:tc>
          <w:tcPr>
            <w:tcW w:w="354" w:type="pct"/>
            <w:vAlign w:val="center"/>
          </w:tcPr>
          <w:p w14:paraId="6C06A61C" w14:textId="77777777" w:rsidR="0093430A" w:rsidRPr="00103727" w:rsidRDefault="0093430A" w:rsidP="00D4309B">
            <w:pPr>
              <w:pStyle w:val="Tabletext"/>
              <w:spacing w:after="0" w:line="276" w:lineRule="auto"/>
              <w:jc w:val="center"/>
              <w:rPr>
                <w:szCs w:val="24"/>
                <w:lang w:val="en-AU"/>
              </w:rPr>
            </w:pPr>
            <w:r w:rsidRPr="00103727">
              <w:rPr>
                <w:szCs w:val="24"/>
                <w:lang w:val="en-AU"/>
              </w:rPr>
              <w:t>702</w:t>
            </w:r>
          </w:p>
        </w:tc>
        <w:tc>
          <w:tcPr>
            <w:tcW w:w="354" w:type="pct"/>
            <w:vAlign w:val="center"/>
          </w:tcPr>
          <w:p w14:paraId="7DF9F3A8" w14:textId="77777777" w:rsidR="0093430A" w:rsidRPr="00103727" w:rsidRDefault="0093430A" w:rsidP="00D4309B">
            <w:pPr>
              <w:pStyle w:val="Tabletext"/>
              <w:spacing w:after="0" w:line="276" w:lineRule="auto"/>
              <w:jc w:val="center"/>
              <w:rPr>
                <w:szCs w:val="24"/>
                <w:lang w:val="en-AU"/>
              </w:rPr>
            </w:pPr>
            <w:r w:rsidRPr="00103727">
              <w:rPr>
                <w:szCs w:val="24"/>
                <w:lang w:val="en-AU"/>
              </w:rPr>
              <w:t>792</w:t>
            </w:r>
          </w:p>
        </w:tc>
        <w:tc>
          <w:tcPr>
            <w:tcW w:w="410" w:type="pct"/>
            <w:vAlign w:val="center"/>
          </w:tcPr>
          <w:p w14:paraId="788FF1D4" w14:textId="77777777" w:rsidR="0093430A" w:rsidRPr="00103727" w:rsidRDefault="0093430A" w:rsidP="00D4309B">
            <w:pPr>
              <w:pStyle w:val="Tabletext"/>
              <w:spacing w:after="0" w:line="276" w:lineRule="auto"/>
              <w:jc w:val="center"/>
              <w:rPr>
                <w:szCs w:val="24"/>
                <w:lang w:val="en-AU"/>
              </w:rPr>
            </w:pPr>
            <w:r w:rsidRPr="00103727">
              <w:rPr>
                <w:szCs w:val="24"/>
                <w:lang w:val="en-AU"/>
              </w:rPr>
              <w:t>202</w:t>
            </w:r>
          </w:p>
        </w:tc>
        <w:tc>
          <w:tcPr>
            <w:tcW w:w="410" w:type="pct"/>
            <w:gridSpan w:val="2"/>
            <w:vAlign w:val="center"/>
          </w:tcPr>
          <w:p w14:paraId="3CED21D0" w14:textId="77777777" w:rsidR="0093430A" w:rsidRPr="00103727" w:rsidRDefault="0093430A" w:rsidP="00D4309B">
            <w:pPr>
              <w:pStyle w:val="Tabletext"/>
              <w:spacing w:after="0" w:line="276" w:lineRule="auto"/>
              <w:jc w:val="center"/>
              <w:rPr>
                <w:szCs w:val="24"/>
                <w:lang w:val="en-AU"/>
              </w:rPr>
            </w:pPr>
            <w:r w:rsidRPr="00103727">
              <w:rPr>
                <w:szCs w:val="24"/>
                <w:lang w:val="en-AU"/>
              </w:rPr>
              <w:t>198</w:t>
            </w:r>
          </w:p>
        </w:tc>
        <w:tc>
          <w:tcPr>
            <w:tcW w:w="410" w:type="pct"/>
            <w:gridSpan w:val="2"/>
            <w:vAlign w:val="center"/>
          </w:tcPr>
          <w:p w14:paraId="7F55E12D" w14:textId="5700E389" w:rsidR="0093430A" w:rsidRPr="00103727" w:rsidRDefault="0093430A" w:rsidP="00D4309B">
            <w:pPr>
              <w:pStyle w:val="Tabletext"/>
              <w:spacing w:after="0" w:line="276" w:lineRule="auto"/>
              <w:jc w:val="center"/>
              <w:rPr>
                <w:szCs w:val="24"/>
                <w:lang w:val="en-AU"/>
              </w:rPr>
            </w:pPr>
            <w:r w:rsidRPr="00103727">
              <w:rPr>
                <w:szCs w:val="24"/>
                <w:lang w:val="en-AU"/>
              </w:rPr>
              <w:t>–</w:t>
            </w:r>
          </w:p>
        </w:tc>
        <w:tc>
          <w:tcPr>
            <w:tcW w:w="424" w:type="pct"/>
            <w:vAlign w:val="center"/>
          </w:tcPr>
          <w:p w14:paraId="1A5452B6" w14:textId="77777777" w:rsidR="0093430A" w:rsidRPr="00103727" w:rsidRDefault="0093430A" w:rsidP="00D4309B">
            <w:pPr>
              <w:pStyle w:val="Tabletext"/>
              <w:spacing w:after="0" w:line="276" w:lineRule="auto"/>
              <w:jc w:val="center"/>
              <w:rPr>
                <w:szCs w:val="24"/>
                <w:lang w:val="en-AU"/>
              </w:rPr>
            </w:pPr>
            <w:r w:rsidRPr="00103727">
              <w:rPr>
                <w:szCs w:val="24"/>
                <w:lang w:val="en-AU"/>
              </w:rPr>
              <w:t>14</w:t>
            </w:r>
          </w:p>
        </w:tc>
        <w:tc>
          <w:tcPr>
            <w:tcW w:w="401" w:type="pct"/>
            <w:vAlign w:val="center"/>
          </w:tcPr>
          <w:p w14:paraId="2992B1E4" w14:textId="3FA5E253" w:rsidR="0093430A" w:rsidRPr="00103727" w:rsidRDefault="0093430A" w:rsidP="00D4309B">
            <w:pPr>
              <w:pStyle w:val="Tabletext"/>
              <w:spacing w:after="0" w:line="276" w:lineRule="auto"/>
              <w:jc w:val="center"/>
              <w:rPr>
                <w:szCs w:val="24"/>
                <w:lang w:val="en-AU"/>
              </w:rPr>
            </w:pPr>
            <w:r w:rsidRPr="00103727">
              <w:rPr>
                <w:szCs w:val="24"/>
                <w:lang w:val="en-AU"/>
              </w:rPr>
              <w:t>–</w:t>
            </w:r>
          </w:p>
        </w:tc>
        <w:tc>
          <w:tcPr>
            <w:tcW w:w="417" w:type="pct"/>
            <w:vAlign w:val="center"/>
          </w:tcPr>
          <w:p w14:paraId="2FD4736F" w14:textId="77777777" w:rsidR="0093430A" w:rsidRPr="00103727" w:rsidRDefault="0093430A" w:rsidP="00D4309B">
            <w:pPr>
              <w:pStyle w:val="Tabletext"/>
              <w:spacing w:after="0" w:line="276" w:lineRule="auto"/>
              <w:jc w:val="center"/>
              <w:rPr>
                <w:szCs w:val="24"/>
                <w:lang w:val="en-AU"/>
              </w:rPr>
            </w:pPr>
            <w:r w:rsidRPr="00103727">
              <w:rPr>
                <w:szCs w:val="24"/>
                <w:lang w:val="en-AU"/>
              </w:rPr>
              <w:t>378</w:t>
            </w:r>
          </w:p>
        </w:tc>
      </w:tr>
      <w:tr w:rsidR="0093430A" w:rsidRPr="00103727" w14:paraId="7BAF2EC1" w14:textId="77777777" w:rsidTr="000F5AF2">
        <w:trPr>
          <w:trHeight w:val="878"/>
        </w:trPr>
        <w:tc>
          <w:tcPr>
            <w:tcW w:w="294" w:type="pct"/>
            <w:vAlign w:val="center"/>
          </w:tcPr>
          <w:p w14:paraId="7342292B" w14:textId="77777777" w:rsidR="0093430A" w:rsidRPr="00103727" w:rsidRDefault="0093430A" w:rsidP="0093430A">
            <w:pPr>
              <w:pStyle w:val="Tabletext"/>
              <w:spacing w:after="0" w:line="276" w:lineRule="auto"/>
              <w:jc w:val="center"/>
              <w:rPr>
                <w:b/>
                <w:bCs/>
                <w:szCs w:val="24"/>
                <w:lang w:val="en-AU"/>
              </w:rPr>
            </w:pPr>
            <w:r w:rsidRPr="00103727">
              <w:rPr>
                <w:b/>
                <w:bCs/>
                <w:szCs w:val="24"/>
                <w:lang w:val="en-AU"/>
              </w:rPr>
              <w:t>8</w:t>
            </w:r>
          </w:p>
        </w:tc>
        <w:tc>
          <w:tcPr>
            <w:tcW w:w="1173" w:type="pct"/>
            <w:vAlign w:val="center"/>
          </w:tcPr>
          <w:p w14:paraId="419E7562" w14:textId="77777777" w:rsidR="0093430A" w:rsidRPr="00103727" w:rsidRDefault="0093430A" w:rsidP="0093430A">
            <w:pPr>
              <w:pStyle w:val="Tabletext"/>
              <w:spacing w:after="0" w:line="276" w:lineRule="auto"/>
              <w:rPr>
                <w:szCs w:val="24"/>
                <w:lang w:val="en-AU"/>
              </w:rPr>
            </w:pPr>
            <w:r w:rsidRPr="00103727">
              <w:rPr>
                <w:szCs w:val="24"/>
                <w:lang w:val="en-AU"/>
              </w:rPr>
              <w:t>Labourers</w:t>
            </w:r>
          </w:p>
          <w:p w14:paraId="770A0950" w14:textId="77777777" w:rsidR="0093430A" w:rsidRPr="00103727" w:rsidRDefault="0093430A" w:rsidP="0093430A">
            <w:pPr>
              <w:pStyle w:val="Tabletext"/>
              <w:spacing w:after="0" w:line="276" w:lineRule="auto"/>
              <w:rPr>
                <w:szCs w:val="24"/>
                <w:lang w:val="en-AU"/>
              </w:rPr>
            </w:pPr>
            <w:r w:rsidRPr="00103727">
              <w:rPr>
                <w:szCs w:val="24"/>
                <w:lang w:val="en-AU"/>
              </w:rPr>
              <w:t>e.g. Concreter</w:t>
            </w:r>
          </w:p>
        </w:tc>
        <w:tc>
          <w:tcPr>
            <w:tcW w:w="354" w:type="pct"/>
            <w:vAlign w:val="center"/>
          </w:tcPr>
          <w:p w14:paraId="3734E4A3" w14:textId="77777777" w:rsidR="0093430A" w:rsidRPr="00103727" w:rsidRDefault="0093430A" w:rsidP="00D4309B">
            <w:pPr>
              <w:pStyle w:val="Tabletext"/>
              <w:spacing w:after="0" w:line="276" w:lineRule="auto"/>
              <w:jc w:val="center"/>
              <w:rPr>
                <w:szCs w:val="24"/>
                <w:lang w:val="en-AU"/>
              </w:rPr>
            </w:pPr>
            <w:r w:rsidRPr="00103727">
              <w:rPr>
                <w:szCs w:val="24"/>
                <w:lang w:val="en-AU"/>
              </w:rPr>
              <w:t>1,816</w:t>
            </w:r>
          </w:p>
        </w:tc>
        <w:tc>
          <w:tcPr>
            <w:tcW w:w="354" w:type="pct"/>
            <w:vAlign w:val="center"/>
          </w:tcPr>
          <w:p w14:paraId="3D687256" w14:textId="77777777" w:rsidR="0093430A" w:rsidRPr="00103727" w:rsidRDefault="0093430A" w:rsidP="00D4309B">
            <w:pPr>
              <w:pStyle w:val="Tabletext"/>
              <w:spacing w:after="0" w:line="276" w:lineRule="auto"/>
              <w:jc w:val="center"/>
              <w:rPr>
                <w:szCs w:val="24"/>
                <w:lang w:val="en-AU"/>
              </w:rPr>
            </w:pPr>
            <w:r w:rsidRPr="00103727">
              <w:rPr>
                <w:szCs w:val="24"/>
                <w:lang w:val="en-AU"/>
              </w:rPr>
              <w:t>1,721</w:t>
            </w:r>
          </w:p>
        </w:tc>
        <w:tc>
          <w:tcPr>
            <w:tcW w:w="354" w:type="pct"/>
            <w:vAlign w:val="center"/>
          </w:tcPr>
          <w:p w14:paraId="1BD67759" w14:textId="77777777" w:rsidR="0093430A" w:rsidRPr="00103727" w:rsidRDefault="0093430A" w:rsidP="00D4309B">
            <w:pPr>
              <w:pStyle w:val="Tabletext"/>
              <w:spacing w:after="0" w:line="276" w:lineRule="auto"/>
              <w:jc w:val="center"/>
              <w:rPr>
                <w:szCs w:val="24"/>
                <w:lang w:val="en-AU"/>
              </w:rPr>
            </w:pPr>
            <w:r w:rsidRPr="00103727">
              <w:rPr>
                <w:szCs w:val="24"/>
                <w:lang w:val="en-AU"/>
              </w:rPr>
              <w:t>1,675</w:t>
            </w:r>
          </w:p>
        </w:tc>
        <w:tc>
          <w:tcPr>
            <w:tcW w:w="410" w:type="pct"/>
            <w:vAlign w:val="center"/>
          </w:tcPr>
          <w:p w14:paraId="75ECBC49" w14:textId="77777777" w:rsidR="0093430A" w:rsidRPr="00103727" w:rsidRDefault="0093430A" w:rsidP="00D4309B">
            <w:pPr>
              <w:pStyle w:val="Tabletext"/>
              <w:spacing w:after="0" w:line="276" w:lineRule="auto"/>
              <w:jc w:val="center"/>
              <w:rPr>
                <w:szCs w:val="24"/>
                <w:lang w:val="en-AU"/>
              </w:rPr>
            </w:pPr>
            <w:r w:rsidRPr="00103727">
              <w:rPr>
                <w:szCs w:val="24"/>
                <w:lang w:val="en-AU"/>
              </w:rPr>
              <w:t>223</w:t>
            </w:r>
          </w:p>
        </w:tc>
        <w:tc>
          <w:tcPr>
            <w:tcW w:w="410" w:type="pct"/>
            <w:gridSpan w:val="2"/>
            <w:vAlign w:val="center"/>
          </w:tcPr>
          <w:p w14:paraId="653EC953" w14:textId="77777777" w:rsidR="0093430A" w:rsidRPr="00103727" w:rsidRDefault="0093430A" w:rsidP="00D4309B">
            <w:pPr>
              <w:pStyle w:val="Tabletext"/>
              <w:spacing w:after="0" w:line="276" w:lineRule="auto"/>
              <w:jc w:val="center"/>
              <w:rPr>
                <w:szCs w:val="24"/>
                <w:lang w:val="en-AU"/>
              </w:rPr>
            </w:pPr>
            <w:r w:rsidRPr="00103727">
              <w:rPr>
                <w:szCs w:val="24"/>
                <w:lang w:val="en-AU"/>
              </w:rPr>
              <w:t>267</w:t>
            </w:r>
          </w:p>
        </w:tc>
        <w:tc>
          <w:tcPr>
            <w:tcW w:w="410" w:type="pct"/>
            <w:gridSpan w:val="2"/>
            <w:vAlign w:val="center"/>
          </w:tcPr>
          <w:p w14:paraId="70F46E4A" w14:textId="4533C338" w:rsidR="0093430A" w:rsidRPr="00103727" w:rsidRDefault="0093430A" w:rsidP="00D4309B">
            <w:pPr>
              <w:pStyle w:val="Tabletext"/>
              <w:spacing w:after="0" w:line="276" w:lineRule="auto"/>
              <w:jc w:val="center"/>
              <w:rPr>
                <w:szCs w:val="24"/>
                <w:lang w:val="en-AU"/>
              </w:rPr>
            </w:pPr>
            <w:r w:rsidRPr="00103727">
              <w:rPr>
                <w:szCs w:val="24"/>
                <w:lang w:val="en-AU"/>
              </w:rPr>
              <w:t>–</w:t>
            </w:r>
          </w:p>
        </w:tc>
        <w:tc>
          <w:tcPr>
            <w:tcW w:w="424" w:type="pct"/>
            <w:vAlign w:val="center"/>
          </w:tcPr>
          <w:p w14:paraId="5786BA02" w14:textId="77777777" w:rsidR="0093430A" w:rsidRPr="00103727" w:rsidRDefault="0093430A" w:rsidP="00D4309B">
            <w:pPr>
              <w:pStyle w:val="Tabletext"/>
              <w:spacing w:after="0" w:line="276" w:lineRule="auto"/>
              <w:jc w:val="center"/>
              <w:rPr>
                <w:szCs w:val="24"/>
                <w:lang w:val="en-AU"/>
              </w:rPr>
            </w:pPr>
            <w:r w:rsidRPr="00103727">
              <w:rPr>
                <w:szCs w:val="24"/>
                <w:lang w:val="en-AU"/>
              </w:rPr>
              <w:t>49</w:t>
            </w:r>
          </w:p>
        </w:tc>
        <w:tc>
          <w:tcPr>
            <w:tcW w:w="401" w:type="pct"/>
            <w:vAlign w:val="center"/>
          </w:tcPr>
          <w:p w14:paraId="6B3E827F" w14:textId="77777777" w:rsidR="0093430A" w:rsidRPr="00103727" w:rsidRDefault="0093430A" w:rsidP="00D4309B">
            <w:pPr>
              <w:pStyle w:val="Tabletext"/>
              <w:spacing w:after="0" w:line="276" w:lineRule="auto"/>
              <w:jc w:val="center"/>
              <w:rPr>
                <w:szCs w:val="24"/>
                <w:lang w:val="en-AU"/>
              </w:rPr>
            </w:pPr>
            <w:r w:rsidRPr="00103727">
              <w:rPr>
                <w:szCs w:val="24"/>
                <w:lang w:val="en-AU"/>
              </w:rPr>
              <w:t>67</w:t>
            </w:r>
          </w:p>
        </w:tc>
        <w:tc>
          <w:tcPr>
            <w:tcW w:w="417" w:type="pct"/>
            <w:vAlign w:val="center"/>
          </w:tcPr>
          <w:p w14:paraId="292B42D2" w14:textId="77777777" w:rsidR="0093430A" w:rsidRPr="00103727" w:rsidRDefault="0093430A" w:rsidP="00D4309B">
            <w:pPr>
              <w:pStyle w:val="Tabletext"/>
              <w:spacing w:after="0" w:line="276" w:lineRule="auto"/>
              <w:jc w:val="center"/>
              <w:rPr>
                <w:szCs w:val="24"/>
                <w:lang w:val="en-AU"/>
              </w:rPr>
            </w:pPr>
            <w:r w:rsidRPr="00103727">
              <w:rPr>
                <w:szCs w:val="24"/>
                <w:lang w:val="en-AU"/>
              </w:rPr>
              <w:t>1,069</w:t>
            </w:r>
          </w:p>
        </w:tc>
      </w:tr>
      <w:tr w:rsidR="0093430A" w:rsidRPr="00103727" w14:paraId="23BEA819" w14:textId="77777777" w:rsidTr="000F5AF2">
        <w:trPr>
          <w:trHeight w:val="878"/>
        </w:trPr>
        <w:tc>
          <w:tcPr>
            <w:tcW w:w="294" w:type="pct"/>
            <w:vAlign w:val="center"/>
          </w:tcPr>
          <w:p w14:paraId="726BB0C2" w14:textId="77A8330B" w:rsidR="0093430A" w:rsidRPr="00103727" w:rsidRDefault="0093430A" w:rsidP="0093430A">
            <w:pPr>
              <w:pStyle w:val="Tabletext"/>
              <w:spacing w:after="0" w:line="276" w:lineRule="auto"/>
              <w:jc w:val="center"/>
              <w:rPr>
                <w:b/>
                <w:bCs/>
                <w:szCs w:val="24"/>
                <w:lang w:val="en-AU"/>
              </w:rPr>
            </w:pPr>
            <w:r w:rsidRPr="00103727">
              <w:rPr>
                <w:b/>
                <w:bCs/>
                <w:szCs w:val="24"/>
                <w:lang w:val="en-AU"/>
              </w:rPr>
              <w:t>N/A</w:t>
            </w:r>
            <w:r w:rsidR="00BE3EC1" w:rsidRPr="00103727">
              <w:rPr>
                <w:rStyle w:val="EndnoteReference"/>
                <w:b/>
                <w:bCs/>
                <w:szCs w:val="24"/>
                <w:lang w:val="en-AU"/>
              </w:rPr>
              <w:endnoteReference w:id="24"/>
            </w:r>
          </w:p>
        </w:tc>
        <w:tc>
          <w:tcPr>
            <w:tcW w:w="1173" w:type="pct"/>
            <w:vAlign w:val="center"/>
          </w:tcPr>
          <w:p w14:paraId="5D65384E" w14:textId="77777777" w:rsidR="0093430A" w:rsidRPr="00103727" w:rsidRDefault="0093430A" w:rsidP="0093430A">
            <w:pPr>
              <w:pStyle w:val="Tabletext"/>
              <w:spacing w:after="0" w:line="276" w:lineRule="auto"/>
              <w:rPr>
                <w:szCs w:val="24"/>
                <w:lang w:val="en-AU"/>
              </w:rPr>
            </w:pPr>
            <w:r w:rsidRPr="00103727">
              <w:rPr>
                <w:szCs w:val="24"/>
                <w:lang w:val="en-AU"/>
              </w:rPr>
              <w:t>Emerging sectors and activities without available occupational data</w:t>
            </w:r>
          </w:p>
        </w:tc>
        <w:tc>
          <w:tcPr>
            <w:tcW w:w="354" w:type="pct"/>
            <w:vAlign w:val="center"/>
          </w:tcPr>
          <w:p w14:paraId="4B0AECA2" w14:textId="77777777" w:rsidR="0093430A" w:rsidRPr="00103727" w:rsidRDefault="0093430A" w:rsidP="00D4309B">
            <w:pPr>
              <w:pStyle w:val="Tabletext"/>
              <w:spacing w:after="0" w:line="276" w:lineRule="auto"/>
              <w:jc w:val="center"/>
              <w:rPr>
                <w:szCs w:val="24"/>
                <w:lang w:val="en-AU"/>
              </w:rPr>
            </w:pPr>
            <w:r w:rsidRPr="00103727">
              <w:rPr>
                <w:szCs w:val="24"/>
                <w:lang w:val="en-AU"/>
              </w:rPr>
              <w:t>10,251</w:t>
            </w:r>
          </w:p>
        </w:tc>
        <w:tc>
          <w:tcPr>
            <w:tcW w:w="354" w:type="pct"/>
            <w:vAlign w:val="center"/>
          </w:tcPr>
          <w:p w14:paraId="4A7572E8" w14:textId="77777777" w:rsidR="0093430A" w:rsidRPr="00103727" w:rsidRDefault="0093430A" w:rsidP="00D4309B">
            <w:pPr>
              <w:pStyle w:val="Tabletext"/>
              <w:spacing w:after="0" w:line="276" w:lineRule="auto"/>
              <w:jc w:val="center"/>
              <w:rPr>
                <w:szCs w:val="24"/>
                <w:lang w:val="en-AU"/>
              </w:rPr>
            </w:pPr>
            <w:r w:rsidRPr="00103727">
              <w:rPr>
                <w:szCs w:val="24"/>
                <w:lang w:val="en-AU"/>
              </w:rPr>
              <w:t>14,786</w:t>
            </w:r>
          </w:p>
        </w:tc>
        <w:tc>
          <w:tcPr>
            <w:tcW w:w="354" w:type="pct"/>
            <w:tcBorders>
              <w:bottom w:val="single" w:sz="8" w:space="0" w:color="auto"/>
            </w:tcBorders>
            <w:vAlign w:val="center"/>
          </w:tcPr>
          <w:p w14:paraId="371C357A" w14:textId="77777777" w:rsidR="0093430A" w:rsidRPr="00103727" w:rsidRDefault="0093430A" w:rsidP="00D4309B">
            <w:pPr>
              <w:pStyle w:val="Tabletext"/>
              <w:spacing w:after="0" w:line="276" w:lineRule="auto"/>
              <w:jc w:val="center"/>
              <w:rPr>
                <w:szCs w:val="24"/>
                <w:lang w:val="en-AU"/>
              </w:rPr>
            </w:pPr>
            <w:r w:rsidRPr="00103727">
              <w:rPr>
                <w:szCs w:val="24"/>
                <w:lang w:val="en-AU"/>
              </w:rPr>
              <w:t>9,031</w:t>
            </w:r>
          </w:p>
        </w:tc>
        <w:tc>
          <w:tcPr>
            <w:tcW w:w="410" w:type="pct"/>
            <w:tcBorders>
              <w:bottom w:val="single" w:sz="8" w:space="0" w:color="auto"/>
            </w:tcBorders>
            <w:vAlign w:val="center"/>
          </w:tcPr>
          <w:p w14:paraId="3284B35D" w14:textId="77777777" w:rsidR="0093430A" w:rsidRPr="00103727" w:rsidRDefault="0093430A" w:rsidP="00D4309B">
            <w:pPr>
              <w:pStyle w:val="Tabletext"/>
              <w:spacing w:after="0" w:line="276" w:lineRule="auto"/>
              <w:jc w:val="center"/>
              <w:rPr>
                <w:szCs w:val="24"/>
                <w:lang w:val="en-AU"/>
              </w:rPr>
            </w:pPr>
            <w:r w:rsidRPr="00103727">
              <w:rPr>
                <w:szCs w:val="24"/>
                <w:lang w:val="en-AU"/>
              </w:rPr>
              <w:t>101</w:t>
            </w:r>
          </w:p>
        </w:tc>
        <w:tc>
          <w:tcPr>
            <w:tcW w:w="410" w:type="pct"/>
            <w:gridSpan w:val="2"/>
            <w:tcBorders>
              <w:bottom w:val="single" w:sz="8" w:space="0" w:color="auto"/>
            </w:tcBorders>
            <w:vAlign w:val="center"/>
          </w:tcPr>
          <w:p w14:paraId="4BC86ED8" w14:textId="224441A1" w:rsidR="0093430A" w:rsidRPr="00103727" w:rsidRDefault="0093430A" w:rsidP="00D4309B">
            <w:pPr>
              <w:pStyle w:val="Tabletext"/>
              <w:spacing w:after="0" w:line="276" w:lineRule="auto"/>
              <w:jc w:val="center"/>
              <w:rPr>
                <w:szCs w:val="24"/>
                <w:lang w:val="en-AU"/>
              </w:rPr>
            </w:pPr>
            <w:r w:rsidRPr="00103727">
              <w:rPr>
                <w:szCs w:val="24"/>
                <w:lang w:val="en-AU"/>
              </w:rPr>
              <w:t>–</w:t>
            </w:r>
          </w:p>
        </w:tc>
        <w:tc>
          <w:tcPr>
            <w:tcW w:w="410" w:type="pct"/>
            <w:gridSpan w:val="2"/>
            <w:tcBorders>
              <w:bottom w:val="single" w:sz="8" w:space="0" w:color="auto"/>
            </w:tcBorders>
            <w:vAlign w:val="center"/>
          </w:tcPr>
          <w:p w14:paraId="5755E494" w14:textId="3AAEF770" w:rsidR="0093430A" w:rsidRPr="00103727" w:rsidRDefault="0093430A" w:rsidP="00D4309B">
            <w:pPr>
              <w:pStyle w:val="Tabletext"/>
              <w:spacing w:after="0" w:line="276" w:lineRule="auto"/>
              <w:jc w:val="center"/>
              <w:rPr>
                <w:szCs w:val="24"/>
                <w:lang w:val="en-AU"/>
              </w:rPr>
            </w:pPr>
            <w:r w:rsidRPr="00103727">
              <w:rPr>
                <w:szCs w:val="24"/>
                <w:lang w:val="en-AU"/>
              </w:rPr>
              <w:t>–</w:t>
            </w:r>
          </w:p>
        </w:tc>
        <w:tc>
          <w:tcPr>
            <w:tcW w:w="424" w:type="pct"/>
            <w:tcBorders>
              <w:bottom w:val="single" w:sz="8" w:space="0" w:color="auto"/>
            </w:tcBorders>
            <w:vAlign w:val="center"/>
          </w:tcPr>
          <w:p w14:paraId="1C1CCEE6" w14:textId="60253E52" w:rsidR="0093430A" w:rsidRPr="00103727" w:rsidRDefault="0093430A" w:rsidP="00D4309B">
            <w:pPr>
              <w:pStyle w:val="Tabletext"/>
              <w:spacing w:after="0" w:line="276" w:lineRule="auto"/>
              <w:jc w:val="center"/>
              <w:rPr>
                <w:szCs w:val="24"/>
                <w:lang w:val="en-AU"/>
              </w:rPr>
            </w:pPr>
            <w:r w:rsidRPr="00103727">
              <w:rPr>
                <w:szCs w:val="24"/>
                <w:lang w:val="en-AU"/>
              </w:rPr>
              <w:t>–</w:t>
            </w:r>
          </w:p>
        </w:tc>
        <w:tc>
          <w:tcPr>
            <w:tcW w:w="401" w:type="pct"/>
            <w:tcBorders>
              <w:bottom w:val="single" w:sz="8" w:space="0" w:color="auto"/>
            </w:tcBorders>
            <w:vAlign w:val="center"/>
          </w:tcPr>
          <w:p w14:paraId="1C6596B0" w14:textId="77777777" w:rsidR="0093430A" w:rsidRPr="00103727" w:rsidRDefault="0093430A" w:rsidP="00D4309B">
            <w:pPr>
              <w:pStyle w:val="Tabletext"/>
              <w:spacing w:after="0" w:line="276" w:lineRule="auto"/>
              <w:jc w:val="center"/>
              <w:rPr>
                <w:szCs w:val="24"/>
                <w:lang w:val="en-AU"/>
              </w:rPr>
            </w:pPr>
            <w:r w:rsidRPr="00103727">
              <w:rPr>
                <w:szCs w:val="24"/>
                <w:lang w:val="en-AU"/>
              </w:rPr>
              <w:t>8,307</w:t>
            </w:r>
          </w:p>
        </w:tc>
        <w:tc>
          <w:tcPr>
            <w:tcW w:w="417" w:type="pct"/>
            <w:tcBorders>
              <w:bottom w:val="single" w:sz="8" w:space="0" w:color="auto"/>
            </w:tcBorders>
            <w:vAlign w:val="center"/>
          </w:tcPr>
          <w:p w14:paraId="377522A3" w14:textId="77777777" w:rsidR="0093430A" w:rsidRPr="00103727" w:rsidRDefault="0093430A" w:rsidP="00D4309B">
            <w:pPr>
              <w:pStyle w:val="Tabletext"/>
              <w:spacing w:after="0" w:line="276" w:lineRule="auto"/>
              <w:jc w:val="center"/>
              <w:rPr>
                <w:szCs w:val="24"/>
                <w:lang w:val="en-AU"/>
              </w:rPr>
            </w:pPr>
            <w:r w:rsidRPr="00103727">
              <w:rPr>
                <w:szCs w:val="24"/>
                <w:lang w:val="en-AU"/>
              </w:rPr>
              <w:t>623</w:t>
            </w:r>
          </w:p>
        </w:tc>
      </w:tr>
      <w:tr w:rsidR="0093430A" w:rsidRPr="00103727" w14:paraId="00A10BAE" w14:textId="77777777" w:rsidTr="000F5AF2">
        <w:trPr>
          <w:trHeight w:val="749"/>
        </w:trPr>
        <w:tc>
          <w:tcPr>
            <w:tcW w:w="294" w:type="pct"/>
            <w:shd w:val="clear" w:color="auto" w:fill="F2F2F2" w:themeFill="background1" w:themeFillShade="F2"/>
          </w:tcPr>
          <w:p w14:paraId="64439B99" w14:textId="147EB21D" w:rsidR="0093430A" w:rsidRPr="00103727" w:rsidRDefault="0093430A" w:rsidP="00C16DBB">
            <w:pPr>
              <w:pStyle w:val="Tabletext"/>
              <w:spacing w:after="0" w:line="276" w:lineRule="auto"/>
              <w:rPr>
                <w:b/>
                <w:bCs/>
                <w:szCs w:val="24"/>
                <w:lang w:val="en-AU"/>
              </w:rPr>
            </w:pPr>
            <w:r w:rsidRPr="00103727">
              <w:rPr>
                <w:b/>
                <w:bCs/>
                <w:szCs w:val="24"/>
                <w:lang w:val="en-AU"/>
              </w:rPr>
              <w:t>Total jobs</w:t>
            </w:r>
            <w:r w:rsidR="00BE3EC1" w:rsidRPr="00103727">
              <w:rPr>
                <w:rStyle w:val="EndnoteReference"/>
                <w:b/>
                <w:bCs/>
                <w:szCs w:val="24"/>
                <w:lang w:val="en-AU"/>
              </w:rPr>
              <w:endnoteReference w:id="25"/>
            </w:r>
          </w:p>
        </w:tc>
        <w:tc>
          <w:tcPr>
            <w:tcW w:w="1173" w:type="pct"/>
            <w:shd w:val="clear" w:color="auto" w:fill="F2F2F2" w:themeFill="background1" w:themeFillShade="F2"/>
          </w:tcPr>
          <w:p w14:paraId="10B53897" w14:textId="77777777" w:rsidR="0093430A" w:rsidRPr="00103727" w:rsidRDefault="0093430A" w:rsidP="00C16DBB">
            <w:pPr>
              <w:pStyle w:val="Tabletext"/>
              <w:spacing w:after="0" w:line="276" w:lineRule="auto"/>
              <w:rPr>
                <w:b/>
                <w:bCs/>
                <w:szCs w:val="24"/>
                <w:lang w:val="en-AU"/>
              </w:rPr>
            </w:pPr>
          </w:p>
        </w:tc>
        <w:tc>
          <w:tcPr>
            <w:tcW w:w="354" w:type="pct"/>
            <w:shd w:val="clear" w:color="auto" w:fill="F2F2F2" w:themeFill="background1" w:themeFillShade="F2"/>
          </w:tcPr>
          <w:p w14:paraId="1348C3F0" w14:textId="77777777" w:rsidR="0093430A" w:rsidRPr="00103727" w:rsidRDefault="0093430A" w:rsidP="00D4309B">
            <w:pPr>
              <w:pStyle w:val="Tabletext"/>
              <w:spacing w:after="0" w:line="276" w:lineRule="auto"/>
              <w:jc w:val="center"/>
              <w:rPr>
                <w:b/>
                <w:bCs/>
                <w:szCs w:val="24"/>
                <w:lang w:val="en-AU"/>
              </w:rPr>
            </w:pPr>
            <w:r w:rsidRPr="00103727">
              <w:rPr>
                <w:b/>
                <w:bCs/>
                <w:szCs w:val="24"/>
                <w:lang w:val="en-AU"/>
              </w:rPr>
              <w:t>45,000</w:t>
            </w:r>
          </w:p>
          <w:p w14:paraId="699181D0" w14:textId="77777777" w:rsidR="0093430A" w:rsidRPr="00103727" w:rsidRDefault="0093430A" w:rsidP="00D4309B">
            <w:pPr>
              <w:pStyle w:val="Tabletext"/>
              <w:spacing w:after="0" w:line="276" w:lineRule="auto"/>
              <w:jc w:val="center"/>
              <w:rPr>
                <w:b/>
                <w:bCs/>
                <w:szCs w:val="24"/>
                <w:lang w:val="en-AU"/>
              </w:rPr>
            </w:pPr>
            <w:r w:rsidRPr="00103727">
              <w:rPr>
                <w:b/>
                <w:bCs/>
                <w:szCs w:val="24"/>
                <w:lang w:val="en-AU"/>
              </w:rPr>
              <w:t>(44,632)</w:t>
            </w:r>
          </w:p>
        </w:tc>
        <w:tc>
          <w:tcPr>
            <w:tcW w:w="354" w:type="pct"/>
            <w:shd w:val="clear" w:color="auto" w:fill="F2F2F2" w:themeFill="background1" w:themeFillShade="F2"/>
          </w:tcPr>
          <w:p w14:paraId="0E2DE82D" w14:textId="77777777" w:rsidR="0093430A" w:rsidRPr="00103727" w:rsidRDefault="0093430A" w:rsidP="00D4309B">
            <w:pPr>
              <w:pStyle w:val="Tabletext"/>
              <w:spacing w:after="0" w:line="276" w:lineRule="auto"/>
              <w:jc w:val="center"/>
              <w:rPr>
                <w:b/>
                <w:bCs/>
                <w:szCs w:val="24"/>
                <w:lang w:val="en-AU"/>
              </w:rPr>
            </w:pPr>
            <w:r w:rsidRPr="00103727">
              <w:rPr>
                <w:b/>
                <w:bCs/>
                <w:szCs w:val="24"/>
                <w:lang w:val="en-AU"/>
              </w:rPr>
              <w:t>68,000</w:t>
            </w:r>
          </w:p>
          <w:p w14:paraId="1230B123" w14:textId="77777777" w:rsidR="0093430A" w:rsidRPr="00103727" w:rsidRDefault="0093430A" w:rsidP="00D4309B">
            <w:pPr>
              <w:pStyle w:val="Tabletext"/>
              <w:spacing w:after="0" w:line="276" w:lineRule="auto"/>
              <w:jc w:val="center"/>
              <w:rPr>
                <w:b/>
                <w:bCs/>
                <w:szCs w:val="24"/>
                <w:lang w:val="en-AU"/>
              </w:rPr>
            </w:pPr>
            <w:r w:rsidRPr="00103727">
              <w:rPr>
                <w:b/>
                <w:bCs/>
                <w:szCs w:val="24"/>
                <w:lang w:val="en-AU"/>
              </w:rPr>
              <w:t>(68,132)</w:t>
            </w:r>
          </w:p>
        </w:tc>
        <w:tc>
          <w:tcPr>
            <w:tcW w:w="354" w:type="pct"/>
            <w:tcBorders>
              <w:bottom w:val="nil"/>
              <w:right w:val="nil"/>
            </w:tcBorders>
          </w:tcPr>
          <w:p w14:paraId="71083453" w14:textId="77777777" w:rsidR="0093430A" w:rsidRPr="00103727" w:rsidRDefault="0093430A" w:rsidP="00C16DBB">
            <w:pPr>
              <w:pStyle w:val="Tabletext"/>
              <w:spacing w:after="0" w:line="276" w:lineRule="auto"/>
              <w:rPr>
                <w:szCs w:val="24"/>
                <w:lang w:val="en-AU"/>
              </w:rPr>
            </w:pPr>
          </w:p>
        </w:tc>
        <w:tc>
          <w:tcPr>
            <w:tcW w:w="497" w:type="pct"/>
            <w:gridSpan w:val="2"/>
            <w:tcBorders>
              <w:left w:val="nil"/>
              <w:bottom w:val="nil"/>
              <w:right w:val="nil"/>
            </w:tcBorders>
          </w:tcPr>
          <w:p w14:paraId="50A25D46" w14:textId="77777777" w:rsidR="0093430A" w:rsidRPr="00103727" w:rsidRDefault="0093430A" w:rsidP="00C16DBB">
            <w:pPr>
              <w:pStyle w:val="Tabletext"/>
              <w:spacing w:after="0" w:line="276" w:lineRule="auto"/>
              <w:rPr>
                <w:szCs w:val="24"/>
                <w:lang w:val="en-AU"/>
              </w:rPr>
            </w:pPr>
          </w:p>
        </w:tc>
        <w:tc>
          <w:tcPr>
            <w:tcW w:w="401" w:type="pct"/>
            <w:gridSpan w:val="2"/>
            <w:tcBorders>
              <w:left w:val="nil"/>
              <w:bottom w:val="nil"/>
              <w:right w:val="nil"/>
            </w:tcBorders>
          </w:tcPr>
          <w:p w14:paraId="7FE13206" w14:textId="77777777" w:rsidR="0093430A" w:rsidRPr="00103727" w:rsidRDefault="0093430A" w:rsidP="00C16DBB">
            <w:pPr>
              <w:pStyle w:val="Tabletext"/>
              <w:spacing w:after="0" w:line="276" w:lineRule="auto"/>
              <w:rPr>
                <w:szCs w:val="24"/>
                <w:lang w:val="en-AU"/>
              </w:rPr>
            </w:pPr>
          </w:p>
        </w:tc>
        <w:tc>
          <w:tcPr>
            <w:tcW w:w="332" w:type="pct"/>
            <w:tcBorders>
              <w:left w:val="nil"/>
              <w:bottom w:val="nil"/>
              <w:right w:val="nil"/>
            </w:tcBorders>
          </w:tcPr>
          <w:p w14:paraId="7D490A16" w14:textId="77777777" w:rsidR="0093430A" w:rsidRPr="00103727" w:rsidRDefault="0093430A" w:rsidP="00C16DBB">
            <w:pPr>
              <w:pStyle w:val="Tabletext"/>
              <w:spacing w:after="0" w:line="276" w:lineRule="auto"/>
              <w:rPr>
                <w:szCs w:val="24"/>
                <w:lang w:val="en-AU"/>
              </w:rPr>
            </w:pPr>
          </w:p>
        </w:tc>
        <w:tc>
          <w:tcPr>
            <w:tcW w:w="424" w:type="pct"/>
            <w:tcBorders>
              <w:left w:val="nil"/>
              <w:bottom w:val="nil"/>
              <w:right w:val="nil"/>
            </w:tcBorders>
          </w:tcPr>
          <w:p w14:paraId="7614DC35" w14:textId="77777777" w:rsidR="0093430A" w:rsidRPr="00103727" w:rsidRDefault="0093430A" w:rsidP="00C16DBB">
            <w:pPr>
              <w:pStyle w:val="Tabletext"/>
              <w:spacing w:after="0" w:line="276" w:lineRule="auto"/>
              <w:rPr>
                <w:szCs w:val="24"/>
                <w:lang w:val="en-AU"/>
              </w:rPr>
            </w:pPr>
          </w:p>
        </w:tc>
        <w:tc>
          <w:tcPr>
            <w:tcW w:w="401" w:type="pct"/>
            <w:tcBorders>
              <w:left w:val="nil"/>
              <w:bottom w:val="nil"/>
              <w:right w:val="nil"/>
            </w:tcBorders>
          </w:tcPr>
          <w:p w14:paraId="1950E4F4" w14:textId="77777777" w:rsidR="0093430A" w:rsidRPr="00103727" w:rsidRDefault="0093430A" w:rsidP="00C16DBB">
            <w:pPr>
              <w:pStyle w:val="Tabletext"/>
              <w:spacing w:after="0" w:line="276" w:lineRule="auto"/>
              <w:rPr>
                <w:szCs w:val="24"/>
                <w:lang w:val="en-AU"/>
              </w:rPr>
            </w:pPr>
          </w:p>
        </w:tc>
        <w:tc>
          <w:tcPr>
            <w:tcW w:w="417" w:type="pct"/>
            <w:tcBorders>
              <w:left w:val="nil"/>
              <w:bottom w:val="nil"/>
              <w:right w:val="nil"/>
            </w:tcBorders>
          </w:tcPr>
          <w:p w14:paraId="4F6C1651" w14:textId="77777777" w:rsidR="0093430A" w:rsidRPr="00103727" w:rsidRDefault="0093430A" w:rsidP="00C16DBB">
            <w:pPr>
              <w:pStyle w:val="Tabletext"/>
              <w:spacing w:after="0" w:line="276" w:lineRule="auto"/>
              <w:rPr>
                <w:szCs w:val="24"/>
                <w:lang w:val="en-AU"/>
              </w:rPr>
            </w:pPr>
          </w:p>
        </w:tc>
      </w:tr>
    </w:tbl>
    <w:p w14:paraId="48D06FCB" w14:textId="77777777" w:rsidR="001134D6" w:rsidRPr="00103727" w:rsidRDefault="001134D6" w:rsidP="001134D6">
      <w:pPr>
        <w:pStyle w:val="BodyText"/>
        <w:rPr>
          <w:lang w:val="en-AU"/>
        </w:rPr>
      </w:pPr>
    </w:p>
    <w:p w14:paraId="6CBB405A" w14:textId="77777777" w:rsidR="0090558C" w:rsidRDefault="001134D6" w:rsidP="001134D6">
      <w:pPr>
        <w:pStyle w:val="Heading3"/>
        <w:pageBreakBefore/>
        <w:rPr>
          <w:lang w:val="en-AU"/>
        </w:rPr>
      </w:pPr>
      <w:r w:rsidRPr="00103727">
        <w:rPr>
          <w:lang w:val="en-AU"/>
        </w:rPr>
        <w:lastRenderedPageBreak/>
        <w:t>Data appendix B</w:t>
      </w:r>
    </w:p>
    <w:p w14:paraId="13435A8B" w14:textId="38609830" w:rsidR="001134D6" w:rsidRPr="00103727" w:rsidRDefault="001134D6" w:rsidP="001134D6">
      <w:pPr>
        <w:pStyle w:val="Heading4"/>
      </w:pPr>
      <w:r w:rsidRPr="00103727">
        <w:t>Top 7 occupations by energy sector, 2026</w:t>
      </w:r>
      <w:r w:rsidR="0047659C" w:rsidRPr="00103727">
        <w:t>-</w:t>
      </w:r>
      <w:r w:rsidRPr="00103727">
        <w:t>2040</w:t>
      </w:r>
    </w:p>
    <w:p w14:paraId="057D1082" w14:textId="77777777" w:rsidR="001134D6" w:rsidRPr="00103727" w:rsidRDefault="001134D6" w:rsidP="007C348E">
      <w:pPr>
        <w:pStyle w:val="BodyText"/>
        <w:spacing w:after="0"/>
        <w:rPr>
          <w:lang w:val="en-AU"/>
        </w:rPr>
      </w:pPr>
      <w:r w:rsidRPr="00103727">
        <w:rPr>
          <w:lang w:val="en-AU"/>
        </w:rPr>
        <w:t>This table shows the top 7 occupations across the energy sector between 2026 and 2040. This information relates only to sectors with available occupation data (see Endnote 1).</w:t>
      </w:r>
    </w:p>
    <w:p w14:paraId="20759B8B" w14:textId="4574FD33" w:rsidR="00265493" w:rsidRPr="00103727" w:rsidRDefault="00265493" w:rsidP="00265493">
      <w:pPr>
        <w:pStyle w:val="Caption"/>
        <w:keepNext/>
      </w:pPr>
      <w:r w:rsidRPr="00103727">
        <w:t xml:space="preserve">Table </w:t>
      </w:r>
      <w:fldSimple w:instr=" SEQ Table \* ARABIC ">
        <w:r w:rsidR="00F52ABF">
          <w:rPr>
            <w:noProof/>
          </w:rPr>
          <w:t>3</w:t>
        </w:r>
      </w:fldSimple>
      <w:r w:rsidRPr="00103727">
        <w:t xml:space="preserve">: </w:t>
      </w:r>
      <w:r w:rsidRPr="00103727">
        <w:rPr>
          <w:b w:val="0"/>
          <w:bCs/>
        </w:rPr>
        <w:t>Victoria’s top energy jobs (by ANZSCO Level 3 and 4 codes) and % and annual average FTE workers needed 2026</w:t>
      </w:r>
      <w:r w:rsidR="0047659C" w:rsidRPr="00103727">
        <w:rPr>
          <w:b w:val="0"/>
          <w:bCs/>
        </w:rPr>
        <w:t>-</w:t>
      </w:r>
      <w:r w:rsidRPr="00103727">
        <w:rPr>
          <w:b w:val="0"/>
          <w:bCs/>
        </w:rPr>
        <w:t>2040</w:t>
      </w:r>
    </w:p>
    <w:tbl>
      <w:tblPr>
        <w:tblStyle w:val="Style2"/>
        <w:tblW w:w="5000" w:type="pct"/>
        <w:tblLook w:val="01E0" w:firstRow="1" w:lastRow="1" w:firstColumn="1" w:lastColumn="1" w:noHBand="0" w:noVBand="0"/>
        <w:tblCaption w:val="Table 3: Victoria’s top energy jobs (by ANZSCO Level 3 and 4 codes) and % and annual average FTE workers needed 2026-2040"/>
        <w:tblDescription w:val="Victoria’s top energy jobs (by ANZSCO Level 3 and 4 codes) and % and annual average FTE workers needed 2026-2040"/>
      </w:tblPr>
      <w:tblGrid>
        <w:gridCol w:w="838"/>
        <w:gridCol w:w="2993"/>
        <w:gridCol w:w="692"/>
        <w:gridCol w:w="752"/>
        <w:gridCol w:w="2086"/>
        <w:gridCol w:w="696"/>
        <w:gridCol w:w="696"/>
        <w:gridCol w:w="1832"/>
        <w:gridCol w:w="697"/>
        <w:gridCol w:w="697"/>
        <w:gridCol w:w="1682"/>
        <w:gridCol w:w="697"/>
        <w:gridCol w:w="697"/>
        <w:gridCol w:w="1833"/>
        <w:gridCol w:w="697"/>
        <w:gridCol w:w="753"/>
        <w:gridCol w:w="1696"/>
        <w:gridCol w:w="727"/>
        <w:gridCol w:w="751"/>
      </w:tblGrid>
      <w:tr w:rsidR="00663357" w:rsidRPr="00103727" w14:paraId="066CED47" w14:textId="77777777" w:rsidTr="000D3CB9">
        <w:trPr>
          <w:cnfStyle w:val="100000000000" w:firstRow="1" w:lastRow="0" w:firstColumn="0" w:lastColumn="0" w:oddVBand="0" w:evenVBand="0" w:oddHBand="0" w:evenHBand="0" w:firstRowFirstColumn="0" w:firstRowLastColumn="0" w:lastRowFirstColumn="0" w:lastRowLastColumn="0"/>
          <w:cantSplit/>
          <w:trHeight w:val="640"/>
          <w:tblHeader/>
        </w:trPr>
        <w:tc>
          <w:tcPr>
            <w:tcW w:w="195" w:type="pct"/>
            <w:tcBorders>
              <w:right w:val="nil"/>
            </w:tcBorders>
          </w:tcPr>
          <w:p w14:paraId="1658B56A" w14:textId="77777777" w:rsidR="00663357" w:rsidRPr="00103727" w:rsidRDefault="00663357" w:rsidP="008953F9">
            <w:pPr>
              <w:pStyle w:val="Tabletext"/>
              <w:spacing w:line="276" w:lineRule="auto"/>
              <w:jc w:val="center"/>
              <w:rPr>
                <w:sz w:val="20"/>
                <w:szCs w:val="20"/>
                <w:lang w:val="en-AU"/>
              </w:rPr>
            </w:pPr>
          </w:p>
        </w:tc>
        <w:tc>
          <w:tcPr>
            <w:tcW w:w="696" w:type="pct"/>
            <w:tcBorders>
              <w:right w:val="nil"/>
            </w:tcBorders>
          </w:tcPr>
          <w:p w14:paraId="598F323D" w14:textId="0B4CA4BE" w:rsidR="00663357" w:rsidRPr="00103727" w:rsidRDefault="00663357" w:rsidP="008953F9">
            <w:pPr>
              <w:pStyle w:val="Tabletext"/>
              <w:spacing w:line="276" w:lineRule="auto"/>
              <w:rPr>
                <w:b w:val="0"/>
                <w:sz w:val="20"/>
                <w:szCs w:val="20"/>
                <w:lang w:val="en-AU"/>
              </w:rPr>
            </w:pPr>
            <w:r w:rsidRPr="00103727">
              <w:rPr>
                <w:sz w:val="20"/>
                <w:szCs w:val="20"/>
                <w:lang w:val="en-AU"/>
              </w:rPr>
              <w:t xml:space="preserve">Energy </w:t>
            </w:r>
            <w:r w:rsidRPr="00103727">
              <w:rPr>
                <w:sz w:val="20"/>
                <w:szCs w:val="20"/>
                <w:lang w:val="en-AU"/>
              </w:rPr>
              <w:br/>
              <w:t>generation</w:t>
            </w:r>
          </w:p>
        </w:tc>
        <w:tc>
          <w:tcPr>
            <w:tcW w:w="161" w:type="pct"/>
            <w:tcBorders>
              <w:left w:val="nil"/>
              <w:right w:val="nil"/>
            </w:tcBorders>
          </w:tcPr>
          <w:p w14:paraId="0072669B" w14:textId="17029808" w:rsidR="00663357" w:rsidRPr="00103727" w:rsidRDefault="00663357" w:rsidP="008953F9">
            <w:pPr>
              <w:pStyle w:val="Tabletext"/>
              <w:spacing w:line="276" w:lineRule="auto"/>
              <w:rPr>
                <w:sz w:val="20"/>
                <w:szCs w:val="20"/>
                <w:lang w:val="en-AU"/>
              </w:rPr>
            </w:pPr>
          </w:p>
        </w:tc>
        <w:tc>
          <w:tcPr>
            <w:tcW w:w="175" w:type="pct"/>
            <w:tcBorders>
              <w:left w:val="nil"/>
            </w:tcBorders>
          </w:tcPr>
          <w:p w14:paraId="3FD6F292" w14:textId="77777777" w:rsidR="00663357" w:rsidRPr="00103727" w:rsidRDefault="00663357" w:rsidP="008953F9">
            <w:pPr>
              <w:pStyle w:val="Tabletext"/>
              <w:spacing w:line="276" w:lineRule="auto"/>
              <w:rPr>
                <w:sz w:val="20"/>
                <w:szCs w:val="20"/>
                <w:lang w:val="en-AU"/>
              </w:rPr>
            </w:pPr>
          </w:p>
        </w:tc>
        <w:tc>
          <w:tcPr>
            <w:tcW w:w="485" w:type="pct"/>
            <w:tcBorders>
              <w:right w:val="nil"/>
            </w:tcBorders>
          </w:tcPr>
          <w:p w14:paraId="34248F9A" w14:textId="5D6704E6" w:rsidR="00663357" w:rsidRPr="00103727" w:rsidRDefault="00663357" w:rsidP="008953F9">
            <w:pPr>
              <w:pStyle w:val="Tabletext"/>
              <w:spacing w:line="276" w:lineRule="auto"/>
              <w:rPr>
                <w:sz w:val="20"/>
                <w:szCs w:val="20"/>
                <w:lang w:val="en-AU"/>
              </w:rPr>
            </w:pPr>
            <w:r w:rsidRPr="00103727">
              <w:rPr>
                <w:sz w:val="20"/>
                <w:szCs w:val="20"/>
                <w:lang w:val="en-AU"/>
              </w:rPr>
              <w:t>Energy</w:t>
            </w:r>
            <w:r w:rsidR="008953F9" w:rsidRPr="00103727">
              <w:rPr>
                <w:sz w:val="20"/>
                <w:szCs w:val="20"/>
                <w:lang w:val="en-AU"/>
              </w:rPr>
              <w:br/>
            </w:r>
            <w:r w:rsidRPr="00103727">
              <w:rPr>
                <w:sz w:val="20"/>
                <w:szCs w:val="20"/>
                <w:lang w:val="en-AU"/>
              </w:rPr>
              <w:t>networks</w:t>
            </w:r>
          </w:p>
        </w:tc>
        <w:tc>
          <w:tcPr>
            <w:tcW w:w="162" w:type="pct"/>
            <w:tcBorders>
              <w:left w:val="nil"/>
              <w:right w:val="nil"/>
            </w:tcBorders>
          </w:tcPr>
          <w:p w14:paraId="79A5CD99" w14:textId="77777777" w:rsidR="00663357" w:rsidRPr="00103727" w:rsidRDefault="00663357" w:rsidP="008953F9">
            <w:pPr>
              <w:pStyle w:val="Tabletext"/>
              <w:spacing w:line="276" w:lineRule="auto"/>
              <w:rPr>
                <w:sz w:val="20"/>
                <w:szCs w:val="20"/>
                <w:lang w:val="en-AU"/>
              </w:rPr>
            </w:pPr>
          </w:p>
        </w:tc>
        <w:tc>
          <w:tcPr>
            <w:tcW w:w="162" w:type="pct"/>
            <w:tcBorders>
              <w:left w:val="nil"/>
            </w:tcBorders>
          </w:tcPr>
          <w:p w14:paraId="68CD71CC" w14:textId="77777777" w:rsidR="00663357" w:rsidRPr="00103727" w:rsidRDefault="00663357" w:rsidP="008953F9">
            <w:pPr>
              <w:pStyle w:val="Tabletext"/>
              <w:spacing w:line="276" w:lineRule="auto"/>
              <w:rPr>
                <w:sz w:val="20"/>
                <w:szCs w:val="20"/>
                <w:lang w:val="en-AU"/>
              </w:rPr>
            </w:pPr>
          </w:p>
        </w:tc>
        <w:tc>
          <w:tcPr>
            <w:tcW w:w="426" w:type="pct"/>
            <w:tcBorders>
              <w:right w:val="nil"/>
            </w:tcBorders>
          </w:tcPr>
          <w:p w14:paraId="2C938BAF" w14:textId="78FC33D4" w:rsidR="00663357" w:rsidRPr="00103727" w:rsidRDefault="00663357" w:rsidP="008953F9">
            <w:pPr>
              <w:pStyle w:val="Tabletext"/>
              <w:spacing w:line="276" w:lineRule="auto"/>
              <w:rPr>
                <w:sz w:val="20"/>
                <w:szCs w:val="20"/>
                <w:lang w:val="en-AU"/>
              </w:rPr>
            </w:pPr>
            <w:r w:rsidRPr="00103727">
              <w:rPr>
                <w:sz w:val="20"/>
                <w:szCs w:val="20"/>
                <w:lang w:val="en-AU"/>
              </w:rPr>
              <w:t>Energy</w:t>
            </w:r>
            <w:r w:rsidR="008953F9" w:rsidRPr="00103727">
              <w:rPr>
                <w:sz w:val="20"/>
                <w:szCs w:val="20"/>
                <w:lang w:val="en-AU"/>
              </w:rPr>
              <w:br/>
            </w:r>
            <w:r w:rsidRPr="00103727">
              <w:rPr>
                <w:sz w:val="20"/>
                <w:szCs w:val="20"/>
                <w:lang w:val="en-AU"/>
              </w:rPr>
              <w:t>enablers</w:t>
            </w:r>
          </w:p>
        </w:tc>
        <w:tc>
          <w:tcPr>
            <w:tcW w:w="162" w:type="pct"/>
            <w:tcBorders>
              <w:left w:val="nil"/>
              <w:right w:val="nil"/>
            </w:tcBorders>
          </w:tcPr>
          <w:p w14:paraId="3362739E" w14:textId="77777777" w:rsidR="00663357" w:rsidRPr="00103727" w:rsidRDefault="00663357" w:rsidP="008953F9">
            <w:pPr>
              <w:pStyle w:val="Tabletext"/>
              <w:spacing w:line="276" w:lineRule="auto"/>
              <w:rPr>
                <w:sz w:val="20"/>
                <w:szCs w:val="20"/>
                <w:lang w:val="en-AU"/>
              </w:rPr>
            </w:pPr>
          </w:p>
        </w:tc>
        <w:tc>
          <w:tcPr>
            <w:tcW w:w="162" w:type="pct"/>
            <w:tcBorders>
              <w:left w:val="nil"/>
            </w:tcBorders>
          </w:tcPr>
          <w:p w14:paraId="62FA5355" w14:textId="77777777" w:rsidR="00663357" w:rsidRPr="00103727" w:rsidRDefault="00663357" w:rsidP="008953F9">
            <w:pPr>
              <w:pStyle w:val="Tabletext"/>
              <w:spacing w:line="276" w:lineRule="auto"/>
              <w:rPr>
                <w:sz w:val="20"/>
                <w:szCs w:val="20"/>
                <w:lang w:val="en-AU"/>
              </w:rPr>
            </w:pPr>
          </w:p>
        </w:tc>
        <w:tc>
          <w:tcPr>
            <w:tcW w:w="391" w:type="pct"/>
            <w:tcBorders>
              <w:right w:val="nil"/>
            </w:tcBorders>
          </w:tcPr>
          <w:p w14:paraId="385BC30A" w14:textId="75228B49" w:rsidR="00663357" w:rsidRPr="00103727" w:rsidRDefault="00663357" w:rsidP="008953F9">
            <w:pPr>
              <w:pStyle w:val="Tabletext"/>
              <w:spacing w:line="276" w:lineRule="auto"/>
              <w:rPr>
                <w:sz w:val="20"/>
                <w:szCs w:val="20"/>
                <w:lang w:val="en-AU"/>
              </w:rPr>
            </w:pPr>
            <w:r w:rsidRPr="00103727">
              <w:rPr>
                <w:sz w:val="20"/>
                <w:szCs w:val="20"/>
                <w:lang w:val="en-AU"/>
              </w:rPr>
              <w:t>Large-scale</w:t>
            </w:r>
            <w:r w:rsidRPr="00103727">
              <w:rPr>
                <w:sz w:val="20"/>
                <w:szCs w:val="20"/>
                <w:lang w:val="en-AU"/>
              </w:rPr>
              <w:br/>
              <w:t>energy</w:t>
            </w:r>
            <w:r w:rsidR="008953F9" w:rsidRPr="00103727">
              <w:rPr>
                <w:sz w:val="20"/>
                <w:szCs w:val="20"/>
                <w:lang w:val="en-AU"/>
              </w:rPr>
              <w:t xml:space="preserve"> </w:t>
            </w:r>
            <w:r w:rsidRPr="00103727">
              <w:rPr>
                <w:sz w:val="20"/>
                <w:szCs w:val="20"/>
                <w:lang w:val="en-AU"/>
              </w:rPr>
              <w:t>storage</w:t>
            </w:r>
          </w:p>
        </w:tc>
        <w:tc>
          <w:tcPr>
            <w:tcW w:w="162" w:type="pct"/>
            <w:tcBorders>
              <w:left w:val="nil"/>
              <w:right w:val="nil"/>
            </w:tcBorders>
          </w:tcPr>
          <w:p w14:paraId="33562456" w14:textId="77777777" w:rsidR="00663357" w:rsidRPr="00103727" w:rsidRDefault="00663357" w:rsidP="008953F9">
            <w:pPr>
              <w:pStyle w:val="Tabletext"/>
              <w:spacing w:line="276" w:lineRule="auto"/>
              <w:rPr>
                <w:sz w:val="20"/>
                <w:szCs w:val="20"/>
                <w:lang w:val="en-AU"/>
              </w:rPr>
            </w:pPr>
          </w:p>
        </w:tc>
        <w:tc>
          <w:tcPr>
            <w:tcW w:w="162" w:type="pct"/>
            <w:tcBorders>
              <w:left w:val="nil"/>
            </w:tcBorders>
          </w:tcPr>
          <w:p w14:paraId="0ABCB895" w14:textId="77777777" w:rsidR="00663357" w:rsidRPr="00103727" w:rsidRDefault="00663357" w:rsidP="008953F9">
            <w:pPr>
              <w:pStyle w:val="Tabletext"/>
              <w:spacing w:line="276" w:lineRule="auto"/>
              <w:rPr>
                <w:sz w:val="20"/>
                <w:szCs w:val="20"/>
                <w:lang w:val="en-AU"/>
              </w:rPr>
            </w:pPr>
          </w:p>
        </w:tc>
        <w:tc>
          <w:tcPr>
            <w:tcW w:w="426" w:type="pct"/>
            <w:tcBorders>
              <w:right w:val="nil"/>
            </w:tcBorders>
          </w:tcPr>
          <w:p w14:paraId="0501EE98" w14:textId="5C55D73B" w:rsidR="00663357" w:rsidRPr="00103727" w:rsidRDefault="00663357" w:rsidP="008953F9">
            <w:pPr>
              <w:pStyle w:val="Tabletext"/>
              <w:spacing w:line="276" w:lineRule="auto"/>
              <w:rPr>
                <w:sz w:val="20"/>
                <w:szCs w:val="20"/>
                <w:lang w:val="en-AU"/>
              </w:rPr>
            </w:pPr>
            <w:r w:rsidRPr="00103727">
              <w:rPr>
                <w:sz w:val="20"/>
                <w:szCs w:val="20"/>
                <w:lang w:val="en-AU"/>
              </w:rPr>
              <w:t>Energy</w:t>
            </w:r>
            <w:r w:rsidR="008953F9" w:rsidRPr="00103727">
              <w:rPr>
                <w:sz w:val="20"/>
                <w:szCs w:val="20"/>
                <w:lang w:val="en-AU"/>
              </w:rPr>
              <w:t xml:space="preserve"> </w:t>
            </w:r>
            <w:r w:rsidRPr="00103727">
              <w:rPr>
                <w:sz w:val="20"/>
                <w:szCs w:val="20"/>
                <w:lang w:val="en-AU"/>
              </w:rPr>
              <w:t>upgrades</w:t>
            </w:r>
            <w:r w:rsidR="008953F9" w:rsidRPr="00103727">
              <w:rPr>
                <w:sz w:val="20"/>
                <w:szCs w:val="20"/>
                <w:lang w:val="en-AU"/>
              </w:rPr>
              <w:t xml:space="preserve"> </w:t>
            </w:r>
            <w:r w:rsidRPr="00103727">
              <w:rPr>
                <w:sz w:val="20"/>
                <w:szCs w:val="20"/>
                <w:lang w:val="en-AU"/>
              </w:rPr>
              <w:t>and</w:t>
            </w:r>
            <w:r w:rsidR="008953F9" w:rsidRPr="00103727">
              <w:rPr>
                <w:sz w:val="20"/>
                <w:szCs w:val="20"/>
                <w:lang w:val="en-AU"/>
              </w:rPr>
              <w:t xml:space="preserve"> </w:t>
            </w:r>
            <w:r w:rsidRPr="00103727">
              <w:rPr>
                <w:sz w:val="20"/>
                <w:szCs w:val="20"/>
                <w:lang w:val="en-AU"/>
              </w:rPr>
              <w:t>services</w:t>
            </w:r>
          </w:p>
        </w:tc>
        <w:tc>
          <w:tcPr>
            <w:tcW w:w="162" w:type="pct"/>
            <w:tcBorders>
              <w:left w:val="nil"/>
              <w:right w:val="nil"/>
            </w:tcBorders>
          </w:tcPr>
          <w:p w14:paraId="362AF51E" w14:textId="77777777" w:rsidR="00663357" w:rsidRPr="00103727" w:rsidRDefault="00663357" w:rsidP="008953F9">
            <w:pPr>
              <w:pStyle w:val="Tabletext"/>
              <w:spacing w:line="276" w:lineRule="auto"/>
              <w:rPr>
                <w:sz w:val="20"/>
                <w:szCs w:val="20"/>
                <w:lang w:val="en-AU"/>
              </w:rPr>
            </w:pPr>
          </w:p>
        </w:tc>
        <w:tc>
          <w:tcPr>
            <w:tcW w:w="175" w:type="pct"/>
            <w:tcBorders>
              <w:left w:val="nil"/>
            </w:tcBorders>
          </w:tcPr>
          <w:p w14:paraId="290A46B5" w14:textId="77777777" w:rsidR="00663357" w:rsidRPr="00103727" w:rsidRDefault="00663357" w:rsidP="008953F9">
            <w:pPr>
              <w:pStyle w:val="Tabletext"/>
              <w:spacing w:line="276" w:lineRule="auto"/>
              <w:rPr>
                <w:sz w:val="20"/>
                <w:szCs w:val="20"/>
                <w:lang w:val="en-AU"/>
              </w:rPr>
            </w:pPr>
          </w:p>
        </w:tc>
        <w:tc>
          <w:tcPr>
            <w:tcW w:w="394" w:type="pct"/>
            <w:tcBorders>
              <w:right w:val="nil"/>
            </w:tcBorders>
          </w:tcPr>
          <w:p w14:paraId="0A475A2F" w14:textId="77777777" w:rsidR="00663357" w:rsidRPr="00103727" w:rsidRDefault="00663357" w:rsidP="008953F9">
            <w:pPr>
              <w:pStyle w:val="Tabletext"/>
              <w:spacing w:line="276" w:lineRule="auto"/>
              <w:rPr>
                <w:sz w:val="20"/>
                <w:szCs w:val="20"/>
                <w:lang w:val="en-AU"/>
              </w:rPr>
            </w:pPr>
            <w:r w:rsidRPr="00103727">
              <w:rPr>
                <w:sz w:val="20"/>
                <w:szCs w:val="20"/>
                <w:lang w:val="en-AU"/>
              </w:rPr>
              <w:t>DER and ZEV infrastructure</w:t>
            </w:r>
          </w:p>
        </w:tc>
        <w:tc>
          <w:tcPr>
            <w:tcW w:w="169" w:type="pct"/>
            <w:tcBorders>
              <w:left w:val="nil"/>
              <w:right w:val="nil"/>
            </w:tcBorders>
          </w:tcPr>
          <w:p w14:paraId="6E5B7B0A" w14:textId="77777777" w:rsidR="00663357" w:rsidRPr="00103727" w:rsidRDefault="00663357" w:rsidP="006F35F8">
            <w:pPr>
              <w:pStyle w:val="Tabletext"/>
              <w:spacing w:line="276" w:lineRule="auto"/>
              <w:jc w:val="center"/>
              <w:rPr>
                <w:sz w:val="20"/>
                <w:szCs w:val="20"/>
                <w:lang w:val="en-AU"/>
              </w:rPr>
            </w:pPr>
          </w:p>
        </w:tc>
        <w:tc>
          <w:tcPr>
            <w:tcW w:w="175" w:type="pct"/>
            <w:tcBorders>
              <w:left w:val="nil"/>
            </w:tcBorders>
          </w:tcPr>
          <w:p w14:paraId="468C10CA" w14:textId="77777777" w:rsidR="00663357" w:rsidRPr="00103727" w:rsidRDefault="00663357" w:rsidP="006F35F8">
            <w:pPr>
              <w:pStyle w:val="Tabletext"/>
              <w:spacing w:line="276" w:lineRule="auto"/>
              <w:jc w:val="center"/>
              <w:rPr>
                <w:sz w:val="20"/>
                <w:szCs w:val="20"/>
                <w:lang w:val="en-AU"/>
              </w:rPr>
            </w:pPr>
          </w:p>
        </w:tc>
      </w:tr>
      <w:tr w:rsidR="00663357" w:rsidRPr="00103727" w14:paraId="4299BA9D" w14:textId="77777777" w:rsidTr="000D3CB9">
        <w:trPr>
          <w:cnfStyle w:val="100000000000" w:firstRow="1" w:lastRow="0" w:firstColumn="0" w:lastColumn="0" w:oddVBand="0" w:evenVBand="0" w:oddHBand="0" w:evenHBand="0" w:firstRowFirstColumn="0" w:firstRowLastColumn="0" w:lastRowFirstColumn="0" w:lastRowLastColumn="0"/>
          <w:cantSplit/>
          <w:trHeight w:val="271"/>
          <w:tblHeader/>
        </w:trPr>
        <w:tc>
          <w:tcPr>
            <w:tcW w:w="195" w:type="pct"/>
          </w:tcPr>
          <w:p w14:paraId="466CF98E" w14:textId="45507888" w:rsidR="00663357" w:rsidRPr="00103727" w:rsidRDefault="00663357" w:rsidP="008953F9">
            <w:pPr>
              <w:pStyle w:val="Tabletext"/>
              <w:spacing w:line="276" w:lineRule="auto"/>
              <w:jc w:val="center"/>
              <w:rPr>
                <w:sz w:val="20"/>
                <w:szCs w:val="20"/>
                <w:lang w:val="en-AU"/>
              </w:rPr>
            </w:pPr>
            <w:r w:rsidRPr="00103727">
              <w:rPr>
                <w:sz w:val="20"/>
                <w:szCs w:val="20"/>
                <w:lang w:val="en-AU"/>
              </w:rPr>
              <w:t>Rank</w:t>
            </w:r>
          </w:p>
        </w:tc>
        <w:tc>
          <w:tcPr>
            <w:tcW w:w="696" w:type="pct"/>
          </w:tcPr>
          <w:p w14:paraId="62CDABA3" w14:textId="4D8ED1CE" w:rsidR="00663357" w:rsidRPr="00103727" w:rsidRDefault="00663357" w:rsidP="00A25FAB">
            <w:pPr>
              <w:pStyle w:val="Tabletext"/>
              <w:spacing w:line="276" w:lineRule="auto"/>
              <w:rPr>
                <w:sz w:val="20"/>
                <w:szCs w:val="20"/>
                <w:lang w:val="en-AU"/>
              </w:rPr>
            </w:pPr>
            <w:r w:rsidRPr="00103727">
              <w:rPr>
                <w:sz w:val="20"/>
                <w:szCs w:val="20"/>
                <w:lang w:val="en-AU"/>
              </w:rPr>
              <w:t>Job titles</w:t>
            </w:r>
          </w:p>
        </w:tc>
        <w:tc>
          <w:tcPr>
            <w:tcW w:w="161" w:type="pct"/>
          </w:tcPr>
          <w:p w14:paraId="073E7D36"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w:t>
            </w:r>
          </w:p>
        </w:tc>
        <w:tc>
          <w:tcPr>
            <w:tcW w:w="175" w:type="pct"/>
          </w:tcPr>
          <w:p w14:paraId="035630CD"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FTE</w:t>
            </w:r>
          </w:p>
        </w:tc>
        <w:tc>
          <w:tcPr>
            <w:tcW w:w="485" w:type="pct"/>
          </w:tcPr>
          <w:p w14:paraId="1C9AD415" w14:textId="64A5B205" w:rsidR="00663357" w:rsidRPr="00103727" w:rsidRDefault="00663357" w:rsidP="00A25FAB">
            <w:pPr>
              <w:pStyle w:val="Tabletext"/>
              <w:spacing w:line="276" w:lineRule="auto"/>
              <w:rPr>
                <w:sz w:val="20"/>
                <w:szCs w:val="20"/>
                <w:lang w:val="en-AU"/>
              </w:rPr>
            </w:pPr>
            <w:r w:rsidRPr="00103727">
              <w:rPr>
                <w:sz w:val="20"/>
                <w:szCs w:val="20"/>
                <w:lang w:val="en-AU"/>
              </w:rPr>
              <w:t>Job titles</w:t>
            </w:r>
          </w:p>
        </w:tc>
        <w:tc>
          <w:tcPr>
            <w:tcW w:w="162" w:type="pct"/>
          </w:tcPr>
          <w:p w14:paraId="7AC6F886"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w:t>
            </w:r>
          </w:p>
        </w:tc>
        <w:tc>
          <w:tcPr>
            <w:tcW w:w="162" w:type="pct"/>
          </w:tcPr>
          <w:p w14:paraId="3E393726"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FTE</w:t>
            </w:r>
          </w:p>
        </w:tc>
        <w:tc>
          <w:tcPr>
            <w:tcW w:w="426" w:type="pct"/>
          </w:tcPr>
          <w:p w14:paraId="34057A0F" w14:textId="5D611D9D" w:rsidR="00663357" w:rsidRPr="00103727" w:rsidRDefault="00663357" w:rsidP="00A25FAB">
            <w:pPr>
              <w:pStyle w:val="Tabletext"/>
              <w:spacing w:line="276" w:lineRule="auto"/>
              <w:rPr>
                <w:sz w:val="20"/>
                <w:szCs w:val="20"/>
                <w:lang w:val="en-AU"/>
              </w:rPr>
            </w:pPr>
            <w:r w:rsidRPr="00103727">
              <w:rPr>
                <w:sz w:val="20"/>
                <w:szCs w:val="20"/>
                <w:lang w:val="en-AU"/>
              </w:rPr>
              <w:t>Job titles</w:t>
            </w:r>
          </w:p>
        </w:tc>
        <w:tc>
          <w:tcPr>
            <w:tcW w:w="162" w:type="pct"/>
          </w:tcPr>
          <w:p w14:paraId="51284F57"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w:t>
            </w:r>
          </w:p>
        </w:tc>
        <w:tc>
          <w:tcPr>
            <w:tcW w:w="162" w:type="pct"/>
          </w:tcPr>
          <w:p w14:paraId="127897CC"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FTE</w:t>
            </w:r>
          </w:p>
        </w:tc>
        <w:tc>
          <w:tcPr>
            <w:tcW w:w="391" w:type="pct"/>
          </w:tcPr>
          <w:p w14:paraId="376422C2" w14:textId="71BA0AB1" w:rsidR="00663357" w:rsidRPr="00103727" w:rsidRDefault="00663357" w:rsidP="00A25FAB">
            <w:pPr>
              <w:pStyle w:val="Tabletext"/>
              <w:spacing w:line="276" w:lineRule="auto"/>
              <w:rPr>
                <w:sz w:val="20"/>
                <w:szCs w:val="20"/>
                <w:lang w:val="en-AU"/>
              </w:rPr>
            </w:pPr>
            <w:r w:rsidRPr="00103727">
              <w:rPr>
                <w:sz w:val="20"/>
                <w:szCs w:val="20"/>
                <w:lang w:val="en-AU"/>
              </w:rPr>
              <w:t>Job titles</w:t>
            </w:r>
          </w:p>
        </w:tc>
        <w:tc>
          <w:tcPr>
            <w:tcW w:w="162" w:type="pct"/>
          </w:tcPr>
          <w:p w14:paraId="1796486B"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w:t>
            </w:r>
          </w:p>
        </w:tc>
        <w:tc>
          <w:tcPr>
            <w:tcW w:w="162" w:type="pct"/>
          </w:tcPr>
          <w:p w14:paraId="7B64DF79"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FTE</w:t>
            </w:r>
          </w:p>
        </w:tc>
        <w:tc>
          <w:tcPr>
            <w:tcW w:w="426" w:type="pct"/>
          </w:tcPr>
          <w:p w14:paraId="67DE2468" w14:textId="09390F68" w:rsidR="00663357" w:rsidRPr="00103727" w:rsidRDefault="00663357" w:rsidP="00A25FAB">
            <w:pPr>
              <w:pStyle w:val="Tabletext"/>
              <w:spacing w:line="276" w:lineRule="auto"/>
              <w:rPr>
                <w:sz w:val="20"/>
                <w:szCs w:val="20"/>
                <w:lang w:val="en-AU"/>
              </w:rPr>
            </w:pPr>
            <w:r w:rsidRPr="00103727">
              <w:rPr>
                <w:sz w:val="20"/>
                <w:szCs w:val="20"/>
                <w:lang w:val="en-AU"/>
              </w:rPr>
              <w:t>Job titles</w:t>
            </w:r>
          </w:p>
        </w:tc>
        <w:tc>
          <w:tcPr>
            <w:tcW w:w="162" w:type="pct"/>
          </w:tcPr>
          <w:p w14:paraId="5027A8EF"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w:t>
            </w:r>
          </w:p>
        </w:tc>
        <w:tc>
          <w:tcPr>
            <w:tcW w:w="175" w:type="pct"/>
          </w:tcPr>
          <w:p w14:paraId="1C88BC08"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FTE</w:t>
            </w:r>
          </w:p>
        </w:tc>
        <w:tc>
          <w:tcPr>
            <w:tcW w:w="394" w:type="pct"/>
          </w:tcPr>
          <w:p w14:paraId="44A24544" w14:textId="6D10B9DB" w:rsidR="00663357" w:rsidRPr="00103727" w:rsidRDefault="00663357" w:rsidP="00A25FAB">
            <w:pPr>
              <w:pStyle w:val="Tabletext"/>
              <w:spacing w:line="276" w:lineRule="auto"/>
              <w:rPr>
                <w:sz w:val="20"/>
                <w:szCs w:val="20"/>
                <w:lang w:val="en-AU"/>
              </w:rPr>
            </w:pPr>
            <w:r w:rsidRPr="00103727">
              <w:rPr>
                <w:sz w:val="20"/>
                <w:szCs w:val="20"/>
                <w:lang w:val="en-AU"/>
              </w:rPr>
              <w:t>Job titles</w:t>
            </w:r>
          </w:p>
        </w:tc>
        <w:tc>
          <w:tcPr>
            <w:tcW w:w="169" w:type="pct"/>
          </w:tcPr>
          <w:p w14:paraId="20480AAF"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w:t>
            </w:r>
          </w:p>
        </w:tc>
        <w:tc>
          <w:tcPr>
            <w:tcW w:w="175" w:type="pct"/>
          </w:tcPr>
          <w:p w14:paraId="06CEB245"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FTE</w:t>
            </w:r>
          </w:p>
        </w:tc>
      </w:tr>
      <w:tr w:rsidR="00663357" w:rsidRPr="00103727" w14:paraId="74DB8750" w14:textId="77777777" w:rsidTr="008953F9">
        <w:trPr>
          <w:trHeight w:val="1234"/>
        </w:trPr>
        <w:tc>
          <w:tcPr>
            <w:tcW w:w="195" w:type="pct"/>
          </w:tcPr>
          <w:p w14:paraId="0F407497" w14:textId="582785F8" w:rsidR="00663357" w:rsidRPr="00103727" w:rsidRDefault="00663357" w:rsidP="008953F9">
            <w:pPr>
              <w:pStyle w:val="BodyText"/>
              <w:jc w:val="center"/>
              <w:rPr>
                <w:b/>
                <w:bCs/>
                <w:lang w:val="en-AU"/>
              </w:rPr>
            </w:pPr>
            <w:r w:rsidRPr="00103727">
              <w:rPr>
                <w:b/>
                <w:bCs/>
                <w:lang w:val="en-AU"/>
              </w:rPr>
              <w:t>1</w:t>
            </w:r>
          </w:p>
        </w:tc>
        <w:tc>
          <w:tcPr>
            <w:tcW w:w="696" w:type="pct"/>
          </w:tcPr>
          <w:p w14:paraId="114E6655" w14:textId="5DAEA017" w:rsidR="00663357" w:rsidRPr="00103727" w:rsidRDefault="00663357" w:rsidP="00663357">
            <w:pPr>
              <w:pStyle w:val="Tabletext"/>
              <w:spacing w:line="276" w:lineRule="auto"/>
              <w:rPr>
                <w:sz w:val="20"/>
                <w:szCs w:val="20"/>
                <w:lang w:val="en-AU"/>
              </w:rPr>
            </w:pPr>
            <w:r w:rsidRPr="00103727">
              <w:rPr>
                <w:sz w:val="20"/>
                <w:szCs w:val="20"/>
                <w:lang w:val="en-AU"/>
              </w:rPr>
              <w:t>Electricians</w:t>
            </w:r>
          </w:p>
        </w:tc>
        <w:tc>
          <w:tcPr>
            <w:tcW w:w="161" w:type="pct"/>
          </w:tcPr>
          <w:p w14:paraId="6C22B70E"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19%</w:t>
            </w:r>
          </w:p>
        </w:tc>
        <w:tc>
          <w:tcPr>
            <w:tcW w:w="175" w:type="pct"/>
          </w:tcPr>
          <w:p w14:paraId="789D3C80"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1,011</w:t>
            </w:r>
          </w:p>
        </w:tc>
        <w:tc>
          <w:tcPr>
            <w:tcW w:w="485" w:type="pct"/>
          </w:tcPr>
          <w:p w14:paraId="4AFF0B08" w14:textId="77777777" w:rsidR="00663357" w:rsidRPr="00103727" w:rsidRDefault="00663357" w:rsidP="00A25FAB">
            <w:pPr>
              <w:pStyle w:val="Tabletext"/>
              <w:spacing w:line="276" w:lineRule="auto"/>
              <w:rPr>
                <w:sz w:val="20"/>
                <w:szCs w:val="20"/>
                <w:lang w:val="en-AU"/>
              </w:rPr>
            </w:pPr>
            <w:r w:rsidRPr="00103727">
              <w:rPr>
                <w:sz w:val="20"/>
                <w:szCs w:val="20"/>
                <w:lang w:val="en-AU"/>
              </w:rPr>
              <w:t>Call or Contact Centre Information Clerks</w:t>
            </w:r>
          </w:p>
        </w:tc>
        <w:tc>
          <w:tcPr>
            <w:tcW w:w="162" w:type="pct"/>
          </w:tcPr>
          <w:p w14:paraId="55C77F83"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7%</w:t>
            </w:r>
          </w:p>
        </w:tc>
        <w:tc>
          <w:tcPr>
            <w:tcW w:w="162" w:type="pct"/>
          </w:tcPr>
          <w:p w14:paraId="19279B90"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759</w:t>
            </w:r>
          </w:p>
        </w:tc>
        <w:tc>
          <w:tcPr>
            <w:tcW w:w="426" w:type="pct"/>
          </w:tcPr>
          <w:p w14:paraId="324E56EC" w14:textId="77777777" w:rsidR="00663357" w:rsidRPr="00103727" w:rsidRDefault="00663357" w:rsidP="00A25FAB">
            <w:pPr>
              <w:pStyle w:val="Tabletext"/>
              <w:spacing w:line="276" w:lineRule="auto"/>
              <w:rPr>
                <w:sz w:val="20"/>
                <w:szCs w:val="20"/>
                <w:lang w:val="en-AU"/>
              </w:rPr>
            </w:pPr>
            <w:r w:rsidRPr="00103727">
              <w:rPr>
                <w:sz w:val="20"/>
                <w:szCs w:val="20"/>
                <w:lang w:val="en-AU"/>
              </w:rPr>
              <w:t>Information and Organisation Professionals</w:t>
            </w:r>
          </w:p>
        </w:tc>
        <w:tc>
          <w:tcPr>
            <w:tcW w:w="162" w:type="pct"/>
          </w:tcPr>
          <w:p w14:paraId="2255B498"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10%</w:t>
            </w:r>
          </w:p>
        </w:tc>
        <w:tc>
          <w:tcPr>
            <w:tcW w:w="162" w:type="pct"/>
          </w:tcPr>
          <w:p w14:paraId="164D417F"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598</w:t>
            </w:r>
          </w:p>
        </w:tc>
        <w:tc>
          <w:tcPr>
            <w:tcW w:w="391" w:type="pct"/>
          </w:tcPr>
          <w:p w14:paraId="6DB02065" w14:textId="77777777" w:rsidR="00663357" w:rsidRPr="00103727" w:rsidRDefault="00663357" w:rsidP="00A25FAB">
            <w:pPr>
              <w:pStyle w:val="Tabletext"/>
              <w:spacing w:line="276" w:lineRule="auto"/>
              <w:rPr>
                <w:sz w:val="20"/>
                <w:szCs w:val="20"/>
                <w:lang w:val="en-AU"/>
              </w:rPr>
            </w:pPr>
            <w:r w:rsidRPr="00103727">
              <w:rPr>
                <w:sz w:val="20"/>
                <w:szCs w:val="20"/>
                <w:lang w:val="en-AU"/>
              </w:rPr>
              <w:t>Labourers</w:t>
            </w:r>
          </w:p>
        </w:tc>
        <w:tc>
          <w:tcPr>
            <w:tcW w:w="162" w:type="pct"/>
          </w:tcPr>
          <w:p w14:paraId="008A32DF"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22%</w:t>
            </w:r>
          </w:p>
        </w:tc>
        <w:tc>
          <w:tcPr>
            <w:tcW w:w="162" w:type="pct"/>
          </w:tcPr>
          <w:p w14:paraId="6A39D273"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43</w:t>
            </w:r>
          </w:p>
        </w:tc>
        <w:tc>
          <w:tcPr>
            <w:tcW w:w="426" w:type="pct"/>
          </w:tcPr>
          <w:p w14:paraId="2682D173" w14:textId="77777777" w:rsidR="00663357" w:rsidRPr="00103727" w:rsidRDefault="00663357" w:rsidP="00A25FAB">
            <w:pPr>
              <w:pStyle w:val="Tabletext"/>
              <w:spacing w:line="276" w:lineRule="auto"/>
              <w:rPr>
                <w:sz w:val="20"/>
                <w:szCs w:val="20"/>
                <w:lang w:val="en-AU"/>
              </w:rPr>
            </w:pPr>
            <w:r w:rsidRPr="00103727">
              <w:rPr>
                <w:sz w:val="20"/>
                <w:szCs w:val="20"/>
                <w:lang w:val="en-AU"/>
              </w:rPr>
              <w:t>Plumbers</w:t>
            </w:r>
          </w:p>
        </w:tc>
        <w:tc>
          <w:tcPr>
            <w:tcW w:w="162" w:type="pct"/>
          </w:tcPr>
          <w:p w14:paraId="137CF55F"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42%</w:t>
            </w:r>
          </w:p>
        </w:tc>
        <w:tc>
          <w:tcPr>
            <w:tcW w:w="175" w:type="pct"/>
          </w:tcPr>
          <w:p w14:paraId="6B3C15BF"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3,527</w:t>
            </w:r>
          </w:p>
        </w:tc>
        <w:tc>
          <w:tcPr>
            <w:tcW w:w="394" w:type="pct"/>
          </w:tcPr>
          <w:p w14:paraId="3ECAF78D" w14:textId="77777777" w:rsidR="00663357" w:rsidRPr="00103727" w:rsidRDefault="00663357" w:rsidP="00A25FAB">
            <w:pPr>
              <w:pStyle w:val="Tabletext"/>
              <w:spacing w:line="276" w:lineRule="auto"/>
              <w:rPr>
                <w:sz w:val="20"/>
                <w:szCs w:val="20"/>
                <w:lang w:val="en-AU"/>
              </w:rPr>
            </w:pPr>
            <w:r w:rsidRPr="00103727">
              <w:rPr>
                <w:sz w:val="20"/>
                <w:szCs w:val="20"/>
                <w:lang w:val="en-AU"/>
              </w:rPr>
              <w:t>Electricians</w:t>
            </w:r>
          </w:p>
        </w:tc>
        <w:tc>
          <w:tcPr>
            <w:tcW w:w="169" w:type="pct"/>
          </w:tcPr>
          <w:p w14:paraId="099B8F74"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24%</w:t>
            </w:r>
          </w:p>
        </w:tc>
        <w:tc>
          <w:tcPr>
            <w:tcW w:w="175" w:type="pct"/>
          </w:tcPr>
          <w:p w14:paraId="749AE1F6"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3,106</w:t>
            </w:r>
          </w:p>
        </w:tc>
      </w:tr>
      <w:tr w:rsidR="00663357" w:rsidRPr="00103727" w14:paraId="4209C7FE" w14:textId="77777777" w:rsidTr="008953F9">
        <w:trPr>
          <w:trHeight w:val="1242"/>
        </w:trPr>
        <w:tc>
          <w:tcPr>
            <w:tcW w:w="195" w:type="pct"/>
          </w:tcPr>
          <w:p w14:paraId="5166BDE3" w14:textId="7F4B5B26" w:rsidR="00663357" w:rsidRPr="00103727" w:rsidRDefault="00663357" w:rsidP="008953F9">
            <w:pPr>
              <w:pStyle w:val="BodyText"/>
              <w:jc w:val="center"/>
              <w:rPr>
                <w:b/>
                <w:bCs/>
                <w:lang w:val="en-AU"/>
              </w:rPr>
            </w:pPr>
            <w:r w:rsidRPr="00103727">
              <w:rPr>
                <w:b/>
                <w:bCs/>
                <w:lang w:val="en-AU"/>
              </w:rPr>
              <w:t>2</w:t>
            </w:r>
          </w:p>
        </w:tc>
        <w:tc>
          <w:tcPr>
            <w:tcW w:w="696" w:type="pct"/>
          </w:tcPr>
          <w:p w14:paraId="344DDA68" w14:textId="36C57D5A" w:rsidR="00663357" w:rsidRPr="00103727" w:rsidRDefault="00663357" w:rsidP="00663357">
            <w:pPr>
              <w:pStyle w:val="Tabletext"/>
              <w:spacing w:line="276" w:lineRule="auto"/>
              <w:rPr>
                <w:sz w:val="20"/>
                <w:szCs w:val="20"/>
                <w:lang w:val="en-AU"/>
              </w:rPr>
            </w:pPr>
            <w:r w:rsidRPr="00103727">
              <w:rPr>
                <w:sz w:val="20"/>
                <w:szCs w:val="20"/>
                <w:lang w:val="en-AU"/>
              </w:rPr>
              <w:t>Mechanical Engineering Trades Workers</w:t>
            </w:r>
          </w:p>
        </w:tc>
        <w:tc>
          <w:tcPr>
            <w:tcW w:w="161" w:type="pct"/>
          </w:tcPr>
          <w:p w14:paraId="632F3B07"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10%</w:t>
            </w:r>
          </w:p>
        </w:tc>
        <w:tc>
          <w:tcPr>
            <w:tcW w:w="175" w:type="pct"/>
          </w:tcPr>
          <w:p w14:paraId="5B6DEE6C"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511</w:t>
            </w:r>
          </w:p>
        </w:tc>
        <w:tc>
          <w:tcPr>
            <w:tcW w:w="485" w:type="pct"/>
          </w:tcPr>
          <w:p w14:paraId="6C9FA0B8" w14:textId="77777777" w:rsidR="00663357" w:rsidRPr="00103727" w:rsidRDefault="00663357" w:rsidP="00A25FAB">
            <w:pPr>
              <w:pStyle w:val="Tabletext"/>
              <w:spacing w:line="276" w:lineRule="auto"/>
              <w:rPr>
                <w:sz w:val="20"/>
                <w:szCs w:val="20"/>
                <w:lang w:val="en-AU"/>
              </w:rPr>
            </w:pPr>
            <w:r w:rsidRPr="00103727">
              <w:rPr>
                <w:sz w:val="20"/>
                <w:szCs w:val="20"/>
                <w:lang w:val="en-AU"/>
              </w:rPr>
              <w:t>Engineers</w:t>
            </w:r>
          </w:p>
        </w:tc>
        <w:tc>
          <w:tcPr>
            <w:tcW w:w="162" w:type="pct"/>
          </w:tcPr>
          <w:p w14:paraId="593992B9"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7%</w:t>
            </w:r>
          </w:p>
        </w:tc>
        <w:tc>
          <w:tcPr>
            <w:tcW w:w="162" w:type="pct"/>
          </w:tcPr>
          <w:p w14:paraId="2EBFF616"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724</w:t>
            </w:r>
          </w:p>
        </w:tc>
        <w:tc>
          <w:tcPr>
            <w:tcW w:w="426" w:type="pct"/>
          </w:tcPr>
          <w:p w14:paraId="4A886EF3" w14:textId="77777777" w:rsidR="00663357" w:rsidRPr="00103727" w:rsidRDefault="00663357" w:rsidP="00A25FAB">
            <w:pPr>
              <w:pStyle w:val="Tabletext"/>
              <w:spacing w:line="276" w:lineRule="auto"/>
              <w:rPr>
                <w:sz w:val="20"/>
                <w:szCs w:val="20"/>
                <w:lang w:val="en-AU"/>
              </w:rPr>
            </w:pPr>
            <w:r w:rsidRPr="00103727">
              <w:rPr>
                <w:sz w:val="20"/>
                <w:szCs w:val="20"/>
                <w:lang w:val="en-AU"/>
              </w:rPr>
              <w:t>Business and Systems Analysts, and Programmers</w:t>
            </w:r>
          </w:p>
        </w:tc>
        <w:tc>
          <w:tcPr>
            <w:tcW w:w="162" w:type="pct"/>
          </w:tcPr>
          <w:p w14:paraId="668BA5D7"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8%</w:t>
            </w:r>
          </w:p>
        </w:tc>
        <w:tc>
          <w:tcPr>
            <w:tcW w:w="162" w:type="pct"/>
          </w:tcPr>
          <w:p w14:paraId="7CFD38DF"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486</w:t>
            </w:r>
          </w:p>
        </w:tc>
        <w:tc>
          <w:tcPr>
            <w:tcW w:w="391" w:type="pct"/>
          </w:tcPr>
          <w:p w14:paraId="378F1ACB" w14:textId="77777777" w:rsidR="00663357" w:rsidRPr="00103727" w:rsidRDefault="00663357" w:rsidP="00A25FAB">
            <w:pPr>
              <w:pStyle w:val="Tabletext"/>
              <w:spacing w:line="276" w:lineRule="auto"/>
              <w:rPr>
                <w:sz w:val="20"/>
                <w:szCs w:val="20"/>
                <w:lang w:val="en-AU"/>
              </w:rPr>
            </w:pPr>
            <w:r w:rsidRPr="00103727">
              <w:rPr>
                <w:sz w:val="20"/>
                <w:szCs w:val="20"/>
                <w:lang w:val="en-AU"/>
              </w:rPr>
              <w:t>Electricians</w:t>
            </w:r>
          </w:p>
        </w:tc>
        <w:tc>
          <w:tcPr>
            <w:tcW w:w="162" w:type="pct"/>
          </w:tcPr>
          <w:p w14:paraId="5BD9EAFD"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16%</w:t>
            </w:r>
          </w:p>
        </w:tc>
        <w:tc>
          <w:tcPr>
            <w:tcW w:w="162" w:type="pct"/>
          </w:tcPr>
          <w:p w14:paraId="13F8A450"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31</w:t>
            </w:r>
          </w:p>
        </w:tc>
        <w:tc>
          <w:tcPr>
            <w:tcW w:w="426" w:type="pct"/>
          </w:tcPr>
          <w:p w14:paraId="2A9B2C8D" w14:textId="77777777" w:rsidR="00663357" w:rsidRPr="00103727" w:rsidRDefault="00663357" w:rsidP="00A25FAB">
            <w:pPr>
              <w:pStyle w:val="Tabletext"/>
              <w:spacing w:line="276" w:lineRule="auto"/>
              <w:rPr>
                <w:sz w:val="20"/>
                <w:szCs w:val="20"/>
                <w:lang w:val="en-AU"/>
              </w:rPr>
            </w:pPr>
            <w:r w:rsidRPr="00103727">
              <w:rPr>
                <w:sz w:val="20"/>
                <w:szCs w:val="20"/>
                <w:lang w:val="en-AU"/>
              </w:rPr>
              <w:t>Electricians</w:t>
            </w:r>
          </w:p>
        </w:tc>
        <w:tc>
          <w:tcPr>
            <w:tcW w:w="162" w:type="pct"/>
          </w:tcPr>
          <w:p w14:paraId="4AA885EF"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23%</w:t>
            </w:r>
          </w:p>
        </w:tc>
        <w:tc>
          <w:tcPr>
            <w:tcW w:w="175" w:type="pct"/>
          </w:tcPr>
          <w:p w14:paraId="09D355E3"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1,951</w:t>
            </w:r>
          </w:p>
        </w:tc>
        <w:tc>
          <w:tcPr>
            <w:tcW w:w="394" w:type="pct"/>
          </w:tcPr>
          <w:p w14:paraId="520F4499" w14:textId="77777777" w:rsidR="00663357" w:rsidRPr="00103727" w:rsidRDefault="00663357" w:rsidP="00A25FAB">
            <w:pPr>
              <w:pStyle w:val="Tabletext"/>
              <w:spacing w:line="276" w:lineRule="auto"/>
              <w:rPr>
                <w:sz w:val="20"/>
                <w:szCs w:val="20"/>
                <w:lang w:val="en-AU"/>
              </w:rPr>
            </w:pPr>
            <w:r w:rsidRPr="00103727">
              <w:rPr>
                <w:sz w:val="20"/>
                <w:szCs w:val="20"/>
                <w:lang w:val="en-AU"/>
              </w:rPr>
              <w:t>ICT Managers</w:t>
            </w:r>
          </w:p>
        </w:tc>
        <w:tc>
          <w:tcPr>
            <w:tcW w:w="169" w:type="pct"/>
          </w:tcPr>
          <w:p w14:paraId="078B9F24"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21%</w:t>
            </w:r>
          </w:p>
        </w:tc>
        <w:tc>
          <w:tcPr>
            <w:tcW w:w="175" w:type="pct"/>
          </w:tcPr>
          <w:p w14:paraId="63E77895"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2,742</w:t>
            </w:r>
          </w:p>
        </w:tc>
      </w:tr>
      <w:tr w:rsidR="00663357" w:rsidRPr="00103727" w14:paraId="17B7951D" w14:textId="77777777" w:rsidTr="008953F9">
        <w:trPr>
          <w:trHeight w:val="1242"/>
        </w:trPr>
        <w:tc>
          <w:tcPr>
            <w:tcW w:w="195" w:type="pct"/>
          </w:tcPr>
          <w:p w14:paraId="3512FAD9" w14:textId="08F4BBC4" w:rsidR="00663357" w:rsidRPr="00103727" w:rsidRDefault="00663357" w:rsidP="008953F9">
            <w:pPr>
              <w:pStyle w:val="BodyText"/>
              <w:jc w:val="center"/>
              <w:rPr>
                <w:b/>
                <w:bCs/>
                <w:lang w:val="en-AU"/>
              </w:rPr>
            </w:pPr>
            <w:r w:rsidRPr="00103727">
              <w:rPr>
                <w:b/>
                <w:bCs/>
                <w:lang w:val="en-AU"/>
              </w:rPr>
              <w:t>3</w:t>
            </w:r>
          </w:p>
        </w:tc>
        <w:tc>
          <w:tcPr>
            <w:tcW w:w="696" w:type="pct"/>
          </w:tcPr>
          <w:p w14:paraId="57236A12" w14:textId="6D8F7F49" w:rsidR="00663357" w:rsidRPr="00103727" w:rsidRDefault="00663357" w:rsidP="00663357">
            <w:pPr>
              <w:pStyle w:val="Tabletext"/>
              <w:spacing w:line="276" w:lineRule="auto"/>
              <w:rPr>
                <w:sz w:val="20"/>
                <w:szCs w:val="20"/>
                <w:lang w:val="en-AU"/>
              </w:rPr>
            </w:pPr>
            <w:r w:rsidRPr="00103727">
              <w:rPr>
                <w:sz w:val="20"/>
                <w:szCs w:val="20"/>
                <w:lang w:val="en-AU"/>
              </w:rPr>
              <w:t>Construction, Distribution and Production Managers</w:t>
            </w:r>
          </w:p>
        </w:tc>
        <w:tc>
          <w:tcPr>
            <w:tcW w:w="161" w:type="pct"/>
          </w:tcPr>
          <w:p w14:paraId="223DC1F0"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8%</w:t>
            </w:r>
          </w:p>
        </w:tc>
        <w:tc>
          <w:tcPr>
            <w:tcW w:w="175" w:type="pct"/>
          </w:tcPr>
          <w:p w14:paraId="6A04ABC2"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405</w:t>
            </w:r>
          </w:p>
        </w:tc>
        <w:tc>
          <w:tcPr>
            <w:tcW w:w="485" w:type="pct"/>
          </w:tcPr>
          <w:p w14:paraId="7B7AE399" w14:textId="77777777" w:rsidR="00663357" w:rsidRPr="00103727" w:rsidRDefault="00663357" w:rsidP="00A25FAB">
            <w:pPr>
              <w:pStyle w:val="Tabletext"/>
              <w:spacing w:line="276" w:lineRule="auto"/>
              <w:rPr>
                <w:sz w:val="20"/>
                <w:szCs w:val="20"/>
                <w:lang w:val="en-AU"/>
              </w:rPr>
            </w:pPr>
            <w:r w:rsidRPr="00103727">
              <w:rPr>
                <w:sz w:val="20"/>
                <w:szCs w:val="20"/>
                <w:lang w:val="en-AU"/>
              </w:rPr>
              <w:t>Information and Organisation Professionals</w:t>
            </w:r>
          </w:p>
        </w:tc>
        <w:tc>
          <w:tcPr>
            <w:tcW w:w="162" w:type="pct"/>
          </w:tcPr>
          <w:p w14:paraId="79C49E32"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7%</w:t>
            </w:r>
          </w:p>
        </w:tc>
        <w:tc>
          <w:tcPr>
            <w:tcW w:w="162" w:type="pct"/>
          </w:tcPr>
          <w:p w14:paraId="29FE4816"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691</w:t>
            </w:r>
          </w:p>
        </w:tc>
        <w:tc>
          <w:tcPr>
            <w:tcW w:w="426" w:type="pct"/>
          </w:tcPr>
          <w:p w14:paraId="3FA1C9B5" w14:textId="77777777" w:rsidR="00663357" w:rsidRPr="00103727" w:rsidRDefault="00663357" w:rsidP="00A25FAB">
            <w:pPr>
              <w:pStyle w:val="Tabletext"/>
              <w:spacing w:line="276" w:lineRule="auto"/>
              <w:rPr>
                <w:sz w:val="20"/>
                <w:szCs w:val="20"/>
                <w:lang w:val="en-AU"/>
              </w:rPr>
            </w:pPr>
            <w:r w:rsidRPr="00103727">
              <w:rPr>
                <w:sz w:val="20"/>
                <w:szCs w:val="20"/>
                <w:lang w:val="en-AU"/>
              </w:rPr>
              <w:t>Call or Contact Centre Information Clerks</w:t>
            </w:r>
          </w:p>
        </w:tc>
        <w:tc>
          <w:tcPr>
            <w:tcW w:w="162" w:type="pct"/>
          </w:tcPr>
          <w:p w14:paraId="72A4AC81"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7%</w:t>
            </w:r>
          </w:p>
        </w:tc>
        <w:tc>
          <w:tcPr>
            <w:tcW w:w="162" w:type="pct"/>
          </w:tcPr>
          <w:p w14:paraId="01CC9E92"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416</w:t>
            </w:r>
          </w:p>
        </w:tc>
        <w:tc>
          <w:tcPr>
            <w:tcW w:w="391" w:type="pct"/>
          </w:tcPr>
          <w:p w14:paraId="7580656B" w14:textId="16F9323C" w:rsidR="00663357" w:rsidRPr="00103727" w:rsidRDefault="00663357" w:rsidP="00A25FAB">
            <w:pPr>
              <w:pStyle w:val="Tabletext"/>
              <w:spacing w:line="276" w:lineRule="auto"/>
              <w:rPr>
                <w:sz w:val="20"/>
                <w:szCs w:val="20"/>
                <w:lang w:val="en-AU"/>
              </w:rPr>
            </w:pPr>
            <w:r w:rsidRPr="00103727">
              <w:rPr>
                <w:sz w:val="20"/>
                <w:szCs w:val="20"/>
                <w:lang w:val="en-AU"/>
              </w:rPr>
              <w:t>Clerical and Administrative </w:t>
            </w:r>
            <w:r w:rsidRPr="00103727">
              <w:rPr>
                <w:sz w:val="20"/>
                <w:szCs w:val="20"/>
                <w:lang w:val="en-AU"/>
              </w:rPr>
              <w:br/>
              <w:t>Workers</w:t>
            </w:r>
          </w:p>
        </w:tc>
        <w:tc>
          <w:tcPr>
            <w:tcW w:w="162" w:type="pct"/>
          </w:tcPr>
          <w:p w14:paraId="32E04E9C"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9%</w:t>
            </w:r>
          </w:p>
        </w:tc>
        <w:tc>
          <w:tcPr>
            <w:tcW w:w="162" w:type="pct"/>
          </w:tcPr>
          <w:p w14:paraId="402D1ED2"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17</w:t>
            </w:r>
          </w:p>
        </w:tc>
        <w:tc>
          <w:tcPr>
            <w:tcW w:w="426" w:type="pct"/>
          </w:tcPr>
          <w:p w14:paraId="22C4BD58" w14:textId="77777777" w:rsidR="00663357" w:rsidRPr="00103727" w:rsidRDefault="00663357" w:rsidP="00A25FAB">
            <w:pPr>
              <w:pStyle w:val="Tabletext"/>
              <w:spacing w:line="276" w:lineRule="auto"/>
              <w:rPr>
                <w:sz w:val="20"/>
                <w:szCs w:val="20"/>
                <w:lang w:val="en-AU"/>
              </w:rPr>
            </w:pPr>
            <w:r w:rsidRPr="00103727">
              <w:rPr>
                <w:sz w:val="20"/>
                <w:szCs w:val="20"/>
                <w:lang w:val="en-AU"/>
              </w:rPr>
              <w:t>Airconditioning and Refrigeration Mechanics</w:t>
            </w:r>
          </w:p>
        </w:tc>
        <w:tc>
          <w:tcPr>
            <w:tcW w:w="162" w:type="pct"/>
          </w:tcPr>
          <w:p w14:paraId="2AD078EB"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21%</w:t>
            </w:r>
          </w:p>
        </w:tc>
        <w:tc>
          <w:tcPr>
            <w:tcW w:w="175" w:type="pct"/>
          </w:tcPr>
          <w:p w14:paraId="2A9B7F51"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1,767</w:t>
            </w:r>
          </w:p>
        </w:tc>
        <w:tc>
          <w:tcPr>
            <w:tcW w:w="394" w:type="pct"/>
          </w:tcPr>
          <w:p w14:paraId="28E93584" w14:textId="77777777" w:rsidR="00663357" w:rsidRPr="00103727" w:rsidRDefault="00663357" w:rsidP="00A25FAB">
            <w:pPr>
              <w:pStyle w:val="Tabletext"/>
              <w:spacing w:line="276" w:lineRule="auto"/>
              <w:rPr>
                <w:sz w:val="20"/>
                <w:szCs w:val="20"/>
                <w:lang w:val="en-AU"/>
              </w:rPr>
            </w:pPr>
            <w:r w:rsidRPr="00103727">
              <w:rPr>
                <w:sz w:val="20"/>
                <w:szCs w:val="20"/>
                <w:lang w:val="en-AU"/>
              </w:rPr>
              <w:t>Clerical and Administrative Workers</w:t>
            </w:r>
          </w:p>
        </w:tc>
        <w:tc>
          <w:tcPr>
            <w:tcW w:w="169" w:type="pct"/>
          </w:tcPr>
          <w:p w14:paraId="185D7F9B"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10%</w:t>
            </w:r>
          </w:p>
        </w:tc>
        <w:tc>
          <w:tcPr>
            <w:tcW w:w="175" w:type="pct"/>
          </w:tcPr>
          <w:p w14:paraId="1007D65E"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1,334</w:t>
            </w:r>
          </w:p>
        </w:tc>
      </w:tr>
      <w:tr w:rsidR="00663357" w:rsidRPr="00103727" w14:paraId="5D117F80" w14:textId="77777777" w:rsidTr="008953F9">
        <w:trPr>
          <w:trHeight w:val="1242"/>
        </w:trPr>
        <w:tc>
          <w:tcPr>
            <w:tcW w:w="195" w:type="pct"/>
          </w:tcPr>
          <w:p w14:paraId="68172A4C" w14:textId="2FD40487" w:rsidR="00663357" w:rsidRPr="00103727" w:rsidRDefault="00663357" w:rsidP="008953F9">
            <w:pPr>
              <w:pStyle w:val="BodyText"/>
              <w:jc w:val="center"/>
              <w:rPr>
                <w:b/>
                <w:bCs/>
                <w:lang w:val="en-AU"/>
              </w:rPr>
            </w:pPr>
            <w:r w:rsidRPr="00103727">
              <w:rPr>
                <w:b/>
                <w:bCs/>
                <w:lang w:val="en-AU"/>
              </w:rPr>
              <w:t>4</w:t>
            </w:r>
          </w:p>
        </w:tc>
        <w:tc>
          <w:tcPr>
            <w:tcW w:w="696" w:type="pct"/>
          </w:tcPr>
          <w:p w14:paraId="3ECB792E" w14:textId="342E1CE4" w:rsidR="00663357" w:rsidRPr="00103727" w:rsidRDefault="00663357" w:rsidP="00663357">
            <w:pPr>
              <w:pStyle w:val="Tabletext"/>
              <w:spacing w:line="276" w:lineRule="auto"/>
              <w:rPr>
                <w:sz w:val="20"/>
                <w:szCs w:val="20"/>
                <w:lang w:val="en-AU"/>
              </w:rPr>
            </w:pPr>
            <w:r w:rsidRPr="00103727">
              <w:rPr>
                <w:sz w:val="20"/>
                <w:szCs w:val="20"/>
                <w:lang w:val="en-AU"/>
              </w:rPr>
              <w:t>Other Miscellaneous Technicians and Trades Workers</w:t>
            </w:r>
          </w:p>
        </w:tc>
        <w:tc>
          <w:tcPr>
            <w:tcW w:w="161" w:type="pct"/>
          </w:tcPr>
          <w:p w14:paraId="233DE691"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7%</w:t>
            </w:r>
          </w:p>
        </w:tc>
        <w:tc>
          <w:tcPr>
            <w:tcW w:w="175" w:type="pct"/>
          </w:tcPr>
          <w:p w14:paraId="04FF6063"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366</w:t>
            </w:r>
          </w:p>
        </w:tc>
        <w:tc>
          <w:tcPr>
            <w:tcW w:w="485" w:type="pct"/>
          </w:tcPr>
          <w:p w14:paraId="1F5E56AB" w14:textId="77777777" w:rsidR="00663357" w:rsidRPr="00103727" w:rsidRDefault="00663357" w:rsidP="00A25FAB">
            <w:pPr>
              <w:pStyle w:val="Tabletext"/>
              <w:spacing w:line="276" w:lineRule="auto"/>
              <w:rPr>
                <w:sz w:val="20"/>
                <w:szCs w:val="20"/>
                <w:lang w:val="en-AU"/>
              </w:rPr>
            </w:pPr>
            <w:r w:rsidRPr="00103727">
              <w:rPr>
                <w:sz w:val="20"/>
                <w:szCs w:val="20"/>
                <w:lang w:val="en-AU"/>
              </w:rPr>
              <w:t>Electronics and Telecommunications Trades Workers</w:t>
            </w:r>
          </w:p>
        </w:tc>
        <w:tc>
          <w:tcPr>
            <w:tcW w:w="162" w:type="pct"/>
          </w:tcPr>
          <w:p w14:paraId="5B59A59D"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6%</w:t>
            </w:r>
          </w:p>
        </w:tc>
        <w:tc>
          <w:tcPr>
            <w:tcW w:w="162" w:type="pct"/>
          </w:tcPr>
          <w:p w14:paraId="17EC23E7"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654</w:t>
            </w:r>
          </w:p>
        </w:tc>
        <w:tc>
          <w:tcPr>
            <w:tcW w:w="426" w:type="pct"/>
          </w:tcPr>
          <w:p w14:paraId="404291D1" w14:textId="77777777" w:rsidR="00663357" w:rsidRPr="00103727" w:rsidRDefault="00663357" w:rsidP="00A25FAB">
            <w:pPr>
              <w:pStyle w:val="Tabletext"/>
              <w:spacing w:line="276" w:lineRule="auto"/>
              <w:rPr>
                <w:sz w:val="20"/>
                <w:szCs w:val="20"/>
                <w:lang w:val="en-AU"/>
              </w:rPr>
            </w:pPr>
            <w:r w:rsidRPr="00103727">
              <w:rPr>
                <w:sz w:val="20"/>
                <w:szCs w:val="20"/>
                <w:lang w:val="en-AU"/>
              </w:rPr>
              <w:t>Business Administration Managers</w:t>
            </w:r>
          </w:p>
        </w:tc>
        <w:tc>
          <w:tcPr>
            <w:tcW w:w="162" w:type="pct"/>
          </w:tcPr>
          <w:p w14:paraId="10DA948F"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5%</w:t>
            </w:r>
          </w:p>
        </w:tc>
        <w:tc>
          <w:tcPr>
            <w:tcW w:w="162" w:type="pct"/>
          </w:tcPr>
          <w:p w14:paraId="799F4464"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338</w:t>
            </w:r>
          </w:p>
        </w:tc>
        <w:tc>
          <w:tcPr>
            <w:tcW w:w="391" w:type="pct"/>
          </w:tcPr>
          <w:p w14:paraId="64CDFE5B" w14:textId="77777777" w:rsidR="00663357" w:rsidRPr="00103727" w:rsidRDefault="00663357" w:rsidP="00A25FAB">
            <w:pPr>
              <w:pStyle w:val="Tabletext"/>
              <w:spacing w:line="276" w:lineRule="auto"/>
              <w:rPr>
                <w:sz w:val="20"/>
                <w:szCs w:val="20"/>
                <w:lang w:val="en-AU"/>
              </w:rPr>
            </w:pPr>
            <w:r w:rsidRPr="00103727">
              <w:rPr>
                <w:sz w:val="20"/>
                <w:szCs w:val="20"/>
                <w:lang w:val="en-AU"/>
              </w:rPr>
              <w:t>Engineers</w:t>
            </w:r>
          </w:p>
        </w:tc>
        <w:tc>
          <w:tcPr>
            <w:tcW w:w="162" w:type="pct"/>
          </w:tcPr>
          <w:p w14:paraId="11710576"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6%</w:t>
            </w:r>
          </w:p>
        </w:tc>
        <w:tc>
          <w:tcPr>
            <w:tcW w:w="162" w:type="pct"/>
          </w:tcPr>
          <w:p w14:paraId="53A793D6"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12</w:t>
            </w:r>
          </w:p>
        </w:tc>
        <w:tc>
          <w:tcPr>
            <w:tcW w:w="426" w:type="pct"/>
          </w:tcPr>
          <w:p w14:paraId="234B9233" w14:textId="77777777" w:rsidR="00663357" w:rsidRPr="00103727" w:rsidRDefault="00663357" w:rsidP="00A25FAB">
            <w:pPr>
              <w:pStyle w:val="Tabletext"/>
              <w:spacing w:line="276" w:lineRule="auto"/>
              <w:rPr>
                <w:sz w:val="20"/>
                <w:szCs w:val="20"/>
                <w:lang w:val="en-AU"/>
              </w:rPr>
            </w:pPr>
            <w:r w:rsidRPr="00103727">
              <w:rPr>
                <w:sz w:val="20"/>
                <w:szCs w:val="20"/>
                <w:lang w:val="en-AU"/>
              </w:rPr>
              <w:t>Engineers</w:t>
            </w:r>
          </w:p>
        </w:tc>
        <w:tc>
          <w:tcPr>
            <w:tcW w:w="162" w:type="pct"/>
          </w:tcPr>
          <w:p w14:paraId="1C863A44"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7%</w:t>
            </w:r>
          </w:p>
        </w:tc>
        <w:tc>
          <w:tcPr>
            <w:tcW w:w="175" w:type="pct"/>
          </w:tcPr>
          <w:p w14:paraId="438E13EC"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576</w:t>
            </w:r>
          </w:p>
        </w:tc>
        <w:tc>
          <w:tcPr>
            <w:tcW w:w="394" w:type="pct"/>
          </w:tcPr>
          <w:p w14:paraId="2CE7CADA" w14:textId="77777777" w:rsidR="00663357" w:rsidRPr="00103727" w:rsidRDefault="00663357" w:rsidP="00A25FAB">
            <w:pPr>
              <w:pStyle w:val="Tabletext"/>
              <w:spacing w:line="276" w:lineRule="auto"/>
              <w:rPr>
                <w:sz w:val="20"/>
                <w:szCs w:val="20"/>
                <w:lang w:val="en-AU"/>
              </w:rPr>
            </w:pPr>
            <w:r w:rsidRPr="00103727">
              <w:rPr>
                <w:sz w:val="20"/>
                <w:szCs w:val="20"/>
                <w:lang w:val="en-AU"/>
              </w:rPr>
              <w:t>Sales Representatives</w:t>
            </w:r>
          </w:p>
        </w:tc>
        <w:tc>
          <w:tcPr>
            <w:tcW w:w="169" w:type="pct"/>
          </w:tcPr>
          <w:p w14:paraId="6080CEB2"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7%</w:t>
            </w:r>
          </w:p>
        </w:tc>
        <w:tc>
          <w:tcPr>
            <w:tcW w:w="175" w:type="pct"/>
          </w:tcPr>
          <w:p w14:paraId="7104B7F1"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980</w:t>
            </w:r>
          </w:p>
        </w:tc>
      </w:tr>
      <w:tr w:rsidR="00663357" w:rsidRPr="00103727" w14:paraId="291667DB" w14:textId="77777777" w:rsidTr="008953F9">
        <w:trPr>
          <w:trHeight w:val="1242"/>
        </w:trPr>
        <w:tc>
          <w:tcPr>
            <w:tcW w:w="195" w:type="pct"/>
          </w:tcPr>
          <w:p w14:paraId="382BD96E" w14:textId="73BE7CF7" w:rsidR="00663357" w:rsidRPr="00103727" w:rsidRDefault="00663357" w:rsidP="008953F9">
            <w:pPr>
              <w:pStyle w:val="BodyText"/>
              <w:jc w:val="center"/>
              <w:rPr>
                <w:b/>
                <w:bCs/>
                <w:lang w:val="en-AU"/>
              </w:rPr>
            </w:pPr>
            <w:r w:rsidRPr="00103727">
              <w:rPr>
                <w:b/>
                <w:bCs/>
                <w:lang w:val="en-AU"/>
              </w:rPr>
              <w:t>5</w:t>
            </w:r>
          </w:p>
        </w:tc>
        <w:tc>
          <w:tcPr>
            <w:tcW w:w="696" w:type="pct"/>
          </w:tcPr>
          <w:p w14:paraId="6F0CE277" w14:textId="5BBE8CC9" w:rsidR="00663357" w:rsidRPr="00103727" w:rsidRDefault="00663357" w:rsidP="00663357">
            <w:pPr>
              <w:pStyle w:val="Tabletext"/>
              <w:spacing w:line="276" w:lineRule="auto"/>
              <w:rPr>
                <w:sz w:val="20"/>
                <w:szCs w:val="20"/>
                <w:lang w:val="en-AU"/>
              </w:rPr>
            </w:pPr>
            <w:r w:rsidRPr="00103727">
              <w:rPr>
                <w:sz w:val="20"/>
                <w:szCs w:val="20"/>
                <w:lang w:val="en-AU"/>
              </w:rPr>
              <w:t>Engineers</w:t>
            </w:r>
          </w:p>
        </w:tc>
        <w:tc>
          <w:tcPr>
            <w:tcW w:w="161" w:type="pct"/>
          </w:tcPr>
          <w:p w14:paraId="4580AF5D"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7%</w:t>
            </w:r>
          </w:p>
        </w:tc>
        <w:tc>
          <w:tcPr>
            <w:tcW w:w="175" w:type="pct"/>
          </w:tcPr>
          <w:p w14:paraId="7AA0E8CF"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351</w:t>
            </w:r>
          </w:p>
        </w:tc>
        <w:tc>
          <w:tcPr>
            <w:tcW w:w="485" w:type="pct"/>
          </w:tcPr>
          <w:p w14:paraId="4380CC44" w14:textId="77777777" w:rsidR="00663357" w:rsidRPr="00103727" w:rsidRDefault="00663357" w:rsidP="00A25FAB">
            <w:pPr>
              <w:pStyle w:val="Tabletext"/>
              <w:spacing w:line="276" w:lineRule="auto"/>
              <w:rPr>
                <w:sz w:val="20"/>
                <w:szCs w:val="20"/>
                <w:lang w:val="en-AU"/>
              </w:rPr>
            </w:pPr>
            <w:r w:rsidRPr="00103727">
              <w:rPr>
                <w:sz w:val="20"/>
                <w:szCs w:val="20"/>
                <w:lang w:val="en-AU"/>
              </w:rPr>
              <w:t>Professionals</w:t>
            </w:r>
          </w:p>
        </w:tc>
        <w:tc>
          <w:tcPr>
            <w:tcW w:w="162" w:type="pct"/>
          </w:tcPr>
          <w:p w14:paraId="1C3EB28A"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5%</w:t>
            </w:r>
          </w:p>
        </w:tc>
        <w:tc>
          <w:tcPr>
            <w:tcW w:w="162" w:type="pct"/>
          </w:tcPr>
          <w:p w14:paraId="63839AF9"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501</w:t>
            </w:r>
          </w:p>
        </w:tc>
        <w:tc>
          <w:tcPr>
            <w:tcW w:w="426" w:type="pct"/>
          </w:tcPr>
          <w:p w14:paraId="210350BB" w14:textId="77777777" w:rsidR="00663357" w:rsidRPr="00103727" w:rsidRDefault="00663357" w:rsidP="00A25FAB">
            <w:pPr>
              <w:pStyle w:val="Tabletext"/>
              <w:spacing w:line="276" w:lineRule="auto"/>
              <w:rPr>
                <w:sz w:val="20"/>
                <w:szCs w:val="20"/>
                <w:lang w:val="en-AU"/>
              </w:rPr>
            </w:pPr>
            <w:r w:rsidRPr="00103727">
              <w:rPr>
                <w:sz w:val="20"/>
                <w:szCs w:val="20"/>
                <w:lang w:val="en-AU"/>
              </w:rPr>
              <w:t>Advertising, Public Relations and Sales Managers</w:t>
            </w:r>
          </w:p>
        </w:tc>
        <w:tc>
          <w:tcPr>
            <w:tcW w:w="162" w:type="pct"/>
          </w:tcPr>
          <w:p w14:paraId="5526ABFA"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5%</w:t>
            </w:r>
          </w:p>
        </w:tc>
        <w:tc>
          <w:tcPr>
            <w:tcW w:w="162" w:type="pct"/>
          </w:tcPr>
          <w:p w14:paraId="13A569CD"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295</w:t>
            </w:r>
          </w:p>
        </w:tc>
        <w:tc>
          <w:tcPr>
            <w:tcW w:w="391" w:type="pct"/>
          </w:tcPr>
          <w:p w14:paraId="4F0C82A3" w14:textId="4686AE8E" w:rsidR="00663357" w:rsidRPr="00103727" w:rsidRDefault="00663357" w:rsidP="00A25FAB">
            <w:pPr>
              <w:pStyle w:val="Tabletext"/>
              <w:spacing w:line="276" w:lineRule="auto"/>
              <w:rPr>
                <w:sz w:val="20"/>
                <w:szCs w:val="20"/>
                <w:lang w:val="en-AU"/>
              </w:rPr>
            </w:pPr>
            <w:r w:rsidRPr="00103727">
              <w:rPr>
                <w:sz w:val="20"/>
                <w:szCs w:val="20"/>
                <w:lang w:val="en-AU"/>
              </w:rPr>
              <w:t>Machinery Operators and Drivers</w:t>
            </w:r>
          </w:p>
        </w:tc>
        <w:tc>
          <w:tcPr>
            <w:tcW w:w="162" w:type="pct"/>
          </w:tcPr>
          <w:p w14:paraId="6B90FCA6"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6%</w:t>
            </w:r>
          </w:p>
        </w:tc>
        <w:tc>
          <w:tcPr>
            <w:tcW w:w="162" w:type="pct"/>
          </w:tcPr>
          <w:p w14:paraId="6857B0CD"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12</w:t>
            </w:r>
          </w:p>
        </w:tc>
        <w:tc>
          <w:tcPr>
            <w:tcW w:w="426" w:type="pct"/>
          </w:tcPr>
          <w:p w14:paraId="6E6FE58E" w14:textId="77777777" w:rsidR="00663357" w:rsidRPr="00103727" w:rsidRDefault="00663357" w:rsidP="00A25FAB">
            <w:pPr>
              <w:pStyle w:val="Tabletext"/>
              <w:spacing w:line="276" w:lineRule="auto"/>
              <w:rPr>
                <w:sz w:val="20"/>
                <w:szCs w:val="20"/>
                <w:lang w:val="en-AU"/>
              </w:rPr>
            </w:pPr>
            <w:r w:rsidRPr="00103727">
              <w:rPr>
                <w:sz w:val="20"/>
                <w:szCs w:val="20"/>
                <w:lang w:val="en-AU"/>
              </w:rPr>
              <w:t>Sales, Marketing and Public Relations Professionals</w:t>
            </w:r>
          </w:p>
        </w:tc>
        <w:tc>
          <w:tcPr>
            <w:tcW w:w="162" w:type="pct"/>
          </w:tcPr>
          <w:p w14:paraId="721A963F"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3%</w:t>
            </w:r>
          </w:p>
        </w:tc>
        <w:tc>
          <w:tcPr>
            <w:tcW w:w="175" w:type="pct"/>
          </w:tcPr>
          <w:p w14:paraId="119B004C"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236</w:t>
            </w:r>
          </w:p>
        </w:tc>
        <w:tc>
          <w:tcPr>
            <w:tcW w:w="394" w:type="pct"/>
          </w:tcPr>
          <w:p w14:paraId="485D939F" w14:textId="77777777" w:rsidR="00663357" w:rsidRPr="00103727" w:rsidRDefault="00663357" w:rsidP="00A25FAB">
            <w:pPr>
              <w:pStyle w:val="Tabletext"/>
              <w:spacing w:line="276" w:lineRule="auto"/>
              <w:rPr>
                <w:sz w:val="20"/>
                <w:szCs w:val="20"/>
                <w:lang w:val="en-AU"/>
              </w:rPr>
            </w:pPr>
            <w:r w:rsidRPr="00103727">
              <w:rPr>
                <w:sz w:val="20"/>
                <w:szCs w:val="20"/>
                <w:lang w:val="en-AU"/>
              </w:rPr>
              <w:t>Other Miscellaneous Labourers</w:t>
            </w:r>
          </w:p>
        </w:tc>
        <w:tc>
          <w:tcPr>
            <w:tcW w:w="169" w:type="pct"/>
          </w:tcPr>
          <w:p w14:paraId="147B4959"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4%</w:t>
            </w:r>
          </w:p>
        </w:tc>
        <w:tc>
          <w:tcPr>
            <w:tcW w:w="175" w:type="pct"/>
          </w:tcPr>
          <w:p w14:paraId="3E10E462"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570</w:t>
            </w:r>
          </w:p>
        </w:tc>
      </w:tr>
      <w:tr w:rsidR="00663357" w:rsidRPr="00103727" w14:paraId="309C03C6" w14:textId="77777777" w:rsidTr="008953F9">
        <w:trPr>
          <w:trHeight w:val="1242"/>
        </w:trPr>
        <w:tc>
          <w:tcPr>
            <w:tcW w:w="195" w:type="pct"/>
          </w:tcPr>
          <w:p w14:paraId="2F5054F1" w14:textId="6DCD0C55" w:rsidR="00663357" w:rsidRPr="00103727" w:rsidRDefault="00663357" w:rsidP="008953F9">
            <w:pPr>
              <w:pStyle w:val="BodyText"/>
              <w:jc w:val="center"/>
              <w:rPr>
                <w:b/>
                <w:bCs/>
                <w:lang w:val="en-AU"/>
              </w:rPr>
            </w:pPr>
            <w:r w:rsidRPr="00103727">
              <w:rPr>
                <w:b/>
                <w:bCs/>
                <w:lang w:val="en-AU"/>
              </w:rPr>
              <w:t>6</w:t>
            </w:r>
          </w:p>
        </w:tc>
        <w:tc>
          <w:tcPr>
            <w:tcW w:w="696" w:type="pct"/>
          </w:tcPr>
          <w:p w14:paraId="5703C69D" w14:textId="054125B5" w:rsidR="00663357" w:rsidRPr="00103727" w:rsidRDefault="00663357" w:rsidP="00663357">
            <w:pPr>
              <w:pStyle w:val="Tabletext"/>
              <w:spacing w:line="276" w:lineRule="auto"/>
              <w:rPr>
                <w:sz w:val="20"/>
                <w:szCs w:val="20"/>
                <w:lang w:val="en-AU"/>
              </w:rPr>
            </w:pPr>
            <w:r w:rsidRPr="00103727">
              <w:rPr>
                <w:sz w:val="20"/>
                <w:szCs w:val="20"/>
                <w:lang w:val="en-AU"/>
              </w:rPr>
              <w:t>Clerical and Administrative Workers</w:t>
            </w:r>
          </w:p>
        </w:tc>
        <w:tc>
          <w:tcPr>
            <w:tcW w:w="161" w:type="pct"/>
          </w:tcPr>
          <w:p w14:paraId="09ACA664"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6%</w:t>
            </w:r>
          </w:p>
        </w:tc>
        <w:tc>
          <w:tcPr>
            <w:tcW w:w="175" w:type="pct"/>
          </w:tcPr>
          <w:p w14:paraId="1DAE8EC9"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328</w:t>
            </w:r>
          </w:p>
        </w:tc>
        <w:tc>
          <w:tcPr>
            <w:tcW w:w="485" w:type="pct"/>
          </w:tcPr>
          <w:p w14:paraId="765883CD" w14:textId="77777777" w:rsidR="00663357" w:rsidRPr="00103727" w:rsidRDefault="00663357" w:rsidP="00A25FAB">
            <w:pPr>
              <w:pStyle w:val="Tabletext"/>
              <w:spacing w:line="276" w:lineRule="auto"/>
              <w:rPr>
                <w:sz w:val="20"/>
                <w:szCs w:val="20"/>
                <w:lang w:val="en-AU"/>
              </w:rPr>
            </w:pPr>
            <w:r w:rsidRPr="00103727">
              <w:rPr>
                <w:sz w:val="20"/>
                <w:szCs w:val="20"/>
                <w:lang w:val="en-AU"/>
              </w:rPr>
              <w:t>Business and Systems Analysts, and Programmers</w:t>
            </w:r>
          </w:p>
        </w:tc>
        <w:tc>
          <w:tcPr>
            <w:tcW w:w="162" w:type="pct"/>
          </w:tcPr>
          <w:p w14:paraId="3102C4DC"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4%</w:t>
            </w:r>
          </w:p>
        </w:tc>
        <w:tc>
          <w:tcPr>
            <w:tcW w:w="162" w:type="pct"/>
          </w:tcPr>
          <w:p w14:paraId="3F557E5A"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458</w:t>
            </w:r>
          </w:p>
        </w:tc>
        <w:tc>
          <w:tcPr>
            <w:tcW w:w="426" w:type="pct"/>
          </w:tcPr>
          <w:p w14:paraId="385FD123" w14:textId="77777777" w:rsidR="00663357" w:rsidRPr="00103727" w:rsidRDefault="00663357" w:rsidP="00A25FAB">
            <w:pPr>
              <w:pStyle w:val="Tabletext"/>
              <w:spacing w:line="276" w:lineRule="auto"/>
              <w:rPr>
                <w:sz w:val="20"/>
                <w:szCs w:val="20"/>
                <w:lang w:val="en-AU"/>
              </w:rPr>
            </w:pPr>
            <w:r w:rsidRPr="00103727">
              <w:rPr>
                <w:sz w:val="20"/>
                <w:szCs w:val="20"/>
                <w:lang w:val="en-AU"/>
              </w:rPr>
              <w:t>Clerical and Administrative Workers</w:t>
            </w:r>
          </w:p>
        </w:tc>
        <w:tc>
          <w:tcPr>
            <w:tcW w:w="162" w:type="pct"/>
          </w:tcPr>
          <w:p w14:paraId="6697CE7A"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4%</w:t>
            </w:r>
          </w:p>
        </w:tc>
        <w:tc>
          <w:tcPr>
            <w:tcW w:w="162" w:type="pct"/>
          </w:tcPr>
          <w:p w14:paraId="36FED892"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240</w:t>
            </w:r>
          </w:p>
        </w:tc>
        <w:tc>
          <w:tcPr>
            <w:tcW w:w="391" w:type="pct"/>
          </w:tcPr>
          <w:p w14:paraId="193F9FFF" w14:textId="77777777" w:rsidR="00663357" w:rsidRPr="00103727" w:rsidRDefault="00663357" w:rsidP="00A25FAB">
            <w:pPr>
              <w:pStyle w:val="Tabletext"/>
              <w:spacing w:line="276" w:lineRule="auto"/>
              <w:rPr>
                <w:sz w:val="20"/>
                <w:szCs w:val="20"/>
                <w:lang w:val="en-AU"/>
              </w:rPr>
            </w:pPr>
            <w:r w:rsidRPr="00103727">
              <w:rPr>
                <w:sz w:val="20"/>
                <w:szCs w:val="20"/>
                <w:lang w:val="en-AU"/>
              </w:rPr>
              <w:t>Managers</w:t>
            </w:r>
          </w:p>
        </w:tc>
        <w:tc>
          <w:tcPr>
            <w:tcW w:w="162" w:type="pct"/>
          </w:tcPr>
          <w:p w14:paraId="67320DDC"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6%</w:t>
            </w:r>
          </w:p>
        </w:tc>
        <w:tc>
          <w:tcPr>
            <w:tcW w:w="162" w:type="pct"/>
          </w:tcPr>
          <w:p w14:paraId="0D0268EF"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12</w:t>
            </w:r>
          </w:p>
        </w:tc>
        <w:tc>
          <w:tcPr>
            <w:tcW w:w="426" w:type="pct"/>
          </w:tcPr>
          <w:p w14:paraId="458BB12E" w14:textId="77777777" w:rsidR="00663357" w:rsidRPr="00103727" w:rsidRDefault="00663357" w:rsidP="00A25FAB">
            <w:pPr>
              <w:pStyle w:val="Tabletext"/>
              <w:spacing w:line="276" w:lineRule="auto"/>
              <w:rPr>
                <w:sz w:val="20"/>
                <w:szCs w:val="20"/>
                <w:lang w:val="en-AU"/>
              </w:rPr>
            </w:pPr>
            <w:r w:rsidRPr="00103727">
              <w:rPr>
                <w:sz w:val="20"/>
                <w:szCs w:val="20"/>
                <w:lang w:val="en-AU"/>
              </w:rPr>
              <w:t>Clerical and Administrative Workers</w:t>
            </w:r>
          </w:p>
        </w:tc>
        <w:tc>
          <w:tcPr>
            <w:tcW w:w="162" w:type="pct"/>
          </w:tcPr>
          <w:p w14:paraId="0B4FA504"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2%</w:t>
            </w:r>
          </w:p>
        </w:tc>
        <w:tc>
          <w:tcPr>
            <w:tcW w:w="175" w:type="pct"/>
          </w:tcPr>
          <w:p w14:paraId="1091F8E1"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196</w:t>
            </w:r>
          </w:p>
        </w:tc>
        <w:tc>
          <w:tcPr>
            <w:tcW w:w="394" w:type="pct"/>
          </w:tcPr>
          <w:p w14:paraId="4B059ABE" w14:textId="77777777" w:rsidR="00663357" w:rsidRPr="00103727" w:rsidRDefault="00663357" w:rsidP="00A25FAB">
            <w:pPr>
              <w:pStyle w:val="Tabletext"/>
              <w:spacing w:line="276" w:lineRule="auto"/>
              <w:rPr>
                <w:sz w:val="20"/>
                <w:szCs w:val="20"/>
                <w:lang w:val="en-AU"/>
              </w:rPr>
            </w:pPr>
            <w:r w:rsidRPr="00103727">
              <w:rPr>
                <w:sz w:val="20"/>
                <w:szCs w:val="20"/>
                <w:lang w:val="en-AU"/>
              </w:rPr>
              <w:t>Business, Human Resource and Marketing Professionals</w:t>
            </w:r>
          </w:p>
        </w:tc>
        <w:tc>
          <w:tcPr>
            <w:tcW w:w="169" w:type="pct"/>
          </w:tcPr>
          <w:p w14:paraId="61BB2357"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4%</w:t>
            </w:r>
          </w:p>
        </w:tc>
        <w:tc>
          <w:tcPr>
            <w:tcW w:w="175" w:type="pct"/>
          </w:tcPr>
          <w:p w14:paraId="7100391D"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569</w:t>
            </w:r>
          </w:p>
        </w:tc>
      </w:tr>
      <w:tr w:rsidR="00663357" w:rsidRPr="00103727" w14:paraId="2A71A516" w14:textId="77777777" w:rsidTr="008953F9">
        <w:trPr>
          <w:trHeight w:val="1234"/>
        </w:trPr>
        <w:tc>
          <w:tcPr>
            <w:tcW w:w="195" w:type="pct"/>
          </w:tcPr>
          <w:p w14:paraId="5C94EBD1" w14:textId="6E5F1BC7" w:rsidR="00663357" w:rsidRPr="00103727" w:rsidRDefault="00663357" w:rsidP="008953F9">
            <w:pPr>
              <w:pStyle w:val="BodyText"/>
              <w:jc w:val="center"/>
              <w:rPr>
                <w:b/>
                <w:bCs/>
                <w:lang w:val="en-AU"/>
              </w:rPr>
            </w:pPr>
            <w:r w:rsidRPr="00103727">
              <w:rPr>
                <w:b/>
                <w:bCs/>
                <w:lang w:val="en-AU"/>
              </w:rPr>
              <w:t>7</w:t>
            </w:r>
          </w:p>
        </w:tc>
        <w:tc>
          <w:tcPr>
            <w:tcW w:w="696" w:type="pct"/>
          </w:tcPr>
          <w:p w14:paraId="75D2ACEB" w14:textId="37D76044" w:rsidR="00663357" w:rsidRPr="00103727" w:rsidRDefault="00663357" w:rsidP="00663357">
            <w:pPr>
              <w:pStyle w:val="Tabletext"/>
              <w:spacing w:line="276" w:lineRule="auto"/>
              <w:rPr>
                <w:sz w:val="20"/>
                <w:szCs w:val="20"/>
                <w:lang w:val="en-AU"/>
              </w:rPr>
            </w:pPr>
            <w:r w:rsidRPr="00103727">
              <w:rPr>
                <w:sz w:val="20"/>
                <w:szCs w:val="20"/>
                <w:lang w:val="en-AU"/>
              </w:rPr>
              <w:t>Business, Human Resource and Marketing Professionals</w:t>
            </w:r>
          </w:p>
        </w:tc>
        <w:tc>
          <w:tcPr>
            <w:tcW w:w="161" w:type="pct"/>
          </w:tcPr>
          <w:p w14:paraId="2358AA02"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5%</w:t>
            </w:r>
          </w:p>
        </w:tc>
        <w:tc>
          <w:tcPr>
            <w:tcW w:w="175" w:type="pct"/>
          </w:tcPr>
          <w:p w14:paraId="59DAEDE8"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284</w:t>
            </w:r>
          </w:p>
        </w:tc>
        <w:tc>
          <w:tcPr>
            <w:tcW w:w="485" w:type="pct"/>
          </w:tcPr>
          <w:p w14:paraId="10949092" w14:textId="77777777" w:rsidR="00663357" w:rsidRPr="00103727" w:rsidRDefault="00663357" w:rsidP="00A25FAB">
            <w:pPr>
              <w:pStyle w:val="Tabletext"/>
              <w:spacing w:line="276" w:lineRule="auto"/>
              <w:rPr>
                <w:sz w:val="20"/>
                <w:szCs w:val="20"/>
                <w:lang w:val="en-AU"/>
              </w:rPr>
            </w:pPr>
            <w:r w:rsidRPr="00103727">
              <w:rPr>
                <w:sz w:val="20"/>
                <w:szCs w:val="20"/>
                <w:lang w:val="en-AU"/>
              </w:rPr>
              <w:t>Contract, Program and Project Administrators</w:t>
            </w:r>
          </w:p>
        </w:tc>
        <w:tc>
          <w:tcPr>
            <w:tcW w:w="162" w:type="pct"/>
          </w:tcPr>
          <w:p w14:paraId="70055534"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4%</w:t>
            </w:r>
          </w:p>
        </w:tc>
        <w:tc>
          <w:tcPr>
            <w:tcW w:w="162" w:type="pct"/>
          </w:tcPr>
          <w:p w14:paraId="12970A1D"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441</w:t>
            </w:r>
          </w:p>
        </w:tc>
        <w:tc>
          <w:tcPr>
            <w:tcW w:w="426" w:type="pct"/>
          </w:tcPr>
          <w:p w14:paraId="1AD58723" w14:textId="77777777" w:rsidR="00663357" w:rsidRPr="00103727" w:rsidRDefault="00663357" w:rsidP="00A25FAB">
            <w:pPr>
              <w:pStyle w:val="Tabletext"/>
              <w:spacing w:line="276" w:lineRule="auto"/>
              <w:rPr>
                <w:sz w:val="20"/>
                <w:szCs w:val="20"/>
                <w:lang w:val="en-AU"/>
              </w:rPr>
            </w:pPr>
            <w:r w:rsidRPr="00103727">
              <w:rPr>
                <w:sz w:val="20"/>
                <w:szCs w:val="20"/>
                <w:lang w:val="en-AU"/>
              </w:rPr>
              <w:t>ICT Managers</w:t>
            </w:r>
          </w:p>
        </w:tc>
        <w:tc>
          <w:tcPr>
            <w:tcW w:w="162" w:type="pct"/>
          </w:tcPr>
          <w:p w14:paraId="6CDEDED8"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4%</w:t>
            </w:r>
          </w:p>
        </w:tc>
        <w:tc>
          <w:tcPr>
            <w:tcW w:w="162" w:type="pct"/>
          </w:tcPr>
          <w:p w14:paraId="0344962A"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222</w:t>
            </w:r>
          </w:p>
        </w:tc>
        <w:tc>
          <w:tcPr>
            <w:tcW w:w="391" w:type="pct"/>
          </w:tcPr>
          <w:p w14:paraId="60104D55" w14:textId="77777777" w:rsidR="00663357" w:rsidRPr="00103727" w:rsidRDefault="00663357" w:rsidP="00A25FAB">
            <w:pPr>
              <w:pStyle w:val="Tabletext"/>
              <w:spacing w:line="276" w:lineRule="auto"/>
              <w:rPr>
                <w:sz w:val="20"/>
                <w:szCs w:val="20"/>
                <w:lang w:val="en-AU"/>
              </w:rPr>
            </w:pPr>
            <w:r w:rsidRPr="00103727">
              <w:rPr>
                <w:sz w:val="20"/>
                <w:szCs w:val="20"/>
                <w:lang w:val="en-AU"/>
              </w:rPr>
              <w:t>Construction Managers</w:t>
            </w:r>
          </w:p>
        </w:tc>
        <w:tc>
          <w:tcPr>
            <w:tcW w:w="162" w:type="pct"/>
          </w:tcPr>
          <w:p w14:paraId="314F7B22"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6%</w:t>
            </w:r>
          </w:p>
        </w:tc>
        <w:tc>
          <w:tcPr>
            <w:tcW w:w="162" w:type="pct"/>
          </w:tcPr>
          <w:p w14:paraId="6671D632" w14:textId="77777777" w:rsidR="00663357" w:rsidRPr="00103727" w:rsidRDefault="00663357" w:rsidP="00DE4D24">
            <w:pPr>
              <w:pStyle w:val="Tabletext"/>
              <w:spacing w:line="276" w:lineRule="auto"/>
              <w:jc w:val="center"/>
              <w:rPr>
                <w:sz w:val="20"/>
                <w:szCs w:val="20"/>
                <w:lang w:val="en-AU"/>
              </w:rPr>
            </w:pPr>
            <w:r w:rsidRPr="00103727">
              <w:rPr>
                <w:sz w:val="20"/>
                <w:szCs w:val="20"/>
                <w:lang w:val="en-AU"/>
              </w:rPr>
              <w:t>12</w:t>
            </w:r>
          </w:p>
        </w:tc>
        <w:tc>
          <w:tcPr>
            <w:tcW w:w="426" w:type="pct"/>
          </w:tcPr>
          <w:p w14:paraId="1EA5CA96" w14:textId="77777777" w:rsidR="00663357" w:rsidRPr="00103727" w:rsidRDefault="00663357" w:rsidP="00A25FAB">
            <w:pPr>
              <w:pStyle w:val="Tabletext"/>
              <w:spacing w:line="276" w:lineRule="auto"/>
              <w:rPr>
                <w:sz w:val="20"/>
                <w:szCs w:val="20"/>
                <w:lang w:val="en-AU"/>
              </w:rPr>
            </w:pPr>
            <w:r w:rsidRPr="00103727">
              <w:rPr>
                <w:sz w:val="20"/>
                <w:szCs w:val="20"/>
                <w:lang w:val="en-AU"/>
              </w:rPr>
              <w:t>Construction, Distribution and Production Managers</w:t>
            </w:r>
          </w:p>
        </w:tc>
        <w:tc>
          <w:tcPr>
            <w:tcW w:w="162" w:type="pct"/>
          </w:tcPr>
          <w:p w14:paraId="1B9E5880"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1%</w:t>
            </w:r>
          </w:p>
        </w:tc>
        <w:tc>
          <w:tcPr>
            <w:tcW w:w="175" w:type="pct"/>
          </w:tcPr>
          <w:p w14:paraId="67FE40A6" w14:textId="77777777" w:rsidR="00663357" w:rsidRPr="00103727" w:rsidRDefault="00663357" w:rsidP="00663357">
            <w:pPr>
              <w:pStyle w:val="Tabletext"/>
              <w:spacing w:line="276" w:lineRule="auto"/>
              <w:jc w:val="center"/>
              <w:rPr>
                <w:sz w:val="20"/>
                <w:szCs w:val="20"/>
                <w:lang w:val="en-AU"/>
              </w:rPr>
            </w:pPr>
            <w:r w:rsidRPr="00103727">
              <w:rPr>
                <w:sz w:val="20"/>
                <w:szCs w:val="20"/>
                <w:lang w:val="en-AU"/>
              </w:rPr>
              <w:t>50</w:t>
            </w:r>
          </w:p>
        </w:tc>
        <w:tc>
          <w:tcPr>
            <w:tcW w:w="394" w:type="pct"/>
          </w:tcPr>
          <w:p w14:paraId="30680AE7" w14:textId="7108EFBA" w:rsidR="00663357" w:rsidRPr="00103727" w:rsidRDefault="00663357" w:rsidP="00A25FAB">
            <w:pPr>
              <w:pStyle w:val="Tabletext"/>
              <w:spacing w:line="276" w:lineRule="auto"/>
              <w:rPr>
                <w:sz w:val="20"/>
                <w:szCs w:val="20"/>
                <w:lang w:val="en-AU"/>
              </w:rPr>
            </w:pPr>
            <w:r w:rsidRPr="00103727">
              <w:rPr>
                <w:sz w:val="20"/>
                <w:szCs w:val="20"/>
                <w:lang w:val="en-AU"/>
              </w:rPr>
              <w:t xml:space="preserve">Building and Plumbing </w:t>
            </w:r>
            <w:r w:rsidRPr="00103727">
              <w:rPr>
                <w:sz w:val="20"/>
                <w:szCs w:val="20"/>
                <w:lang w:val="en-AU"/>
              </w:rPr>
              <w:br/>
              <w:t>Labourers</w:t>
            </w:r>
          </w:p>
        </w:tc>
        <w:tc>
          <w:tcPr>
            <w:tcW w:w="169" w:type="pct"/>
          </w:tcPr>
          <w:p w14:paraId="0472F93A"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4%</w:t>
            </w:r>
          </w:p>
        </w:tc>
        <w:tc>
          <w:tcPr>
            <w:tcW w:w="175" w:type="pct"/>
          </w:tcPr>
          <w:p w14:paraId="7E053FE8" w14:textId="77777777" w:rsidR="00663357" w:rsidRPr="00103727" w:rsidRDefault="00663357" w:rsidP="006F35F8">
            <w:pPr>
              <w:pStyle w:val="Tabletext"/>
              <w:spacing w:line="276" w:lineRule="auto"/>
              <w:jc w:val="center"/>
              <w:rPr>
                <w:sz w:val="20"/>
                <w:szCs w:val="20"/>
                <w:lang w:val="en-AU"/>
              </w:rPr>
            </w:pPr>
            <w:r w:rsidRPr="00103727">
              <w:rPr>
                <w:sz w:val="20"/>
                <w:szCs w:val="20"/>
                <w:lang w:val="en-AU"/>
              </w:rPr>
              <w:t>499</w:t>
            </w:r>
          </w:p>
        </w:tc>
      </w:tr>
    </w:tbl>
    <w:p w14:paraId="3DC6A8F6" w14:textId="77777777" w:rsidR="0090558C" w:rsidRDefault="00596775" w:rsidP="00596775">
      <w:pPr>
        <w:pStyle w:val="Heading3"/>
        <w:pageBreakBefore/>
        <w:rPr>
          <w:lang w:val="en-AU"/>
        </w:rPr>
      </w:pPr>
      <w:r w:rsidRPr="00103727">
        <w:rPr>
          <w:lang w:val="en-AU"/>
        </w:rPr>
        <w:lastRenderedPageBreak/>
        <w:t>Data appendix C</w:t>
      </w:r>
    </w:p>
    <w:p w14:paraId="5D6D6729" w14:textId="77777777" w:rsidR="0090558C" w:rsidRDefault="00596775" w:rsidP="00596775">
      <w:pPr>
        <w:pStyle w:val="Heading4"/>
      </w:pPr>
      <w:r w:rsidRPr="00103727">
        <w:t>Top 10 occupations’ education categories and average FTE, 5-year averages</w:t>
      </w:r>
    </w:p>
    <w:p w14:paraId="588CE68F" w14:textId="094CABF4" w:rsidR="00596775" w:rsidRPr="00103727" w:rsidRDefault="00596775" w:rsidP="00213295">
      <w:pPr>
        <w:pStyle w:val="BodyText"/>
        <w:spacing w:after="0"/>
        <w:rPr>
          <w:lang w:val="en-AU"/>
        </w:rPr>
      </w:pPr>
      <w:r w:rsidRPr="00103727">
        <w:rPr>
          <w:lang w:val="en-AU"/>
        </w:rPr>
        <w:t>This table shows the education categories and annual average FTE workers required for the top 10 energy occupations, in 5-year averages. This information relates only to sectors with available occupation data (see Endnote 1).</w:t>
      </w:r>
    </w:p>
    <w:p w14:paraId="56E48242" w14:textId="764461E4" w:rsidR="00213295" w:rsidRPr="00103727" w:rsidRDefault="00213295" w:rsidP="00213295">
      <w:pPr>
        <w:pStyle w:val="Caption"/>
        <w:keepNext/>
      </w:pPr>
      <w:r w:rsidRPr="00103727">
        <w:t xml:space="preserve">Table </w:t>
      </w:r>
      <w:fldSimple w:instr=" SEQ Table \* ARABIC ">
        <w:r w:rsidR="00F52ABF">
          <w:rPr>
            <w:noProof/>
          </w:rPr>
          <w:t>4</w:t>
        </w:r>
      </w:fldSimple>
      <w:r w:rsidRPr="00103727">
        <w:t xml:space="preserve">: </w:t>
      </w:r>
      <w:r w:rsidRPr="00103727">
        <w:rPr>
          <w:b w:val="0"/>
          <w:bCs/>
        </w:rPr>
        <w:t>Top 10 occupations’ education categories and average FTE, 5-year averages</w:t>
      </w:r>
    </w:p>
    <w:tbl>
      <w:tblPr>
        <w:tblStyle w:val="Style2"/>
        <w:tblW w:w="5000" w:type="pct"/>
        <w:tblLook w:val="01E0" w:firstRow="1" w:lastRow="1" w:firstColumn="1" w:lastColumn="1" w:noHBand="0" w:noVBand="0"/>
        <w:tblCaption w:val="Table 4: Top 10 occupations’ education categories and average FTE, 5-year averages"/>
        <w:tblDescription w:val="The top 10 occupations’ education categories and average FTE, 5-year averages"/>
      </w:tblPr>
      <w:tblGrid>
        <w:gridCol w:w="838"/>
        <w:gridCol w:w="4965"/>
        <w:gridCol w:w="4535"/>
        <w:gridCol w:w="1863"/>
        <w:gridCol w:w="1863"/>
        <w:gridCol w:w="1863"/>
        <w:gridCol w:w="1863"/>
        <w:gridCol w:w="1863"/>
        <w:gridCol w:w="1859"/>
      </w:tblGrid>
      <w:tr w:rsidR="003870E5" w:rsidRPr="00103727" w14:paraId="14EFA4F3" w14:textId="77777777" w:rsidTr="00B35E5E">
        <w:trPr>
          <w:cnfStyle w:val="100000000000" w:firstRow="1" w:lastRow="0" w:firstColumn="0" w:lastColumn="0" w:oddVBand="0" w:evenVBand="0" w:oddHBand="0" w:evenHBand="0" w:firstRowFirstColumn="0" w:firstRowLastColumn="0" w:lastRowFirstColumn="0" w:lastRowLastColumn="0"/>
          <w:cantSplit/>
          <w:trHeight w:val="495"/>
          <w:tblHeader/>
        </w:trPr>
        <w:tc>
          <w:tcPr>
            <w:tcW w:w="195" w:type="pct"/>
            <w:vAlign w:val="bottom"/>
          </w:tcPr>
          <w:p w14:paraId="0236054D" w14:textId="2565D6FA" w:rsidR="003870E5" w:rsidRPr="00103727" w:rsidRDefault="003870E5" w:rsidP="00B35E5E">
            <w:pPr>
              <w:pStyle w:val="Tabletext"/>
              <w:spacing w:line="276" w:lineRule="auto"/>
              <w:jc w:val="center"/>
              <w:rPr>
                <w:bCs/>
                <w:sz w:val="21"/>
                <w:szCs w:val="21"/>
                <w:lang w:val="en-AU"/>
              </w:rPr>
            </w:pPr>
            <w:r w:rsidRPr="00103727">
              <w:rPr>
                <w:bCs/>
                <w:sz w:val="21"/>
                <w:szCs w:val="21"/>
                <w:lang w:val="en-AU"/>
              </w:rPr>
              <w:t>Rank</w:t>
            </w:r>
          </w:p>
        </w:tc>
        <w:tc>
          <w:tcPr>
            <w:tcW w:w="1154" w:type="pct"/>
            <w:vAlign w:val="bottom"/>
          </w:tcPr>
          <w:p w14:paraId="4F45454F" w14:textId="3CF3B621" w:rsidR="003870E5" w:rsidRPr="00103727" w:rsidRDefault="003870E5" w:rsidP="00B35E5E">
            <w:pPr>
              <w:pStyle w:val="Tabletext"/>
              <w:spacing w:line="276" w:lineRule="auto"/>
              <w:rPr>
                <w:sz w:val="21"/>
                <w:szCs w:val="21"/>
                <w:lang w:val="en-AU"/>
              </w:rPr>
            </w:pPr>
            <w:r w:rsidRPr="00103727">
              <w:rPr>
                <w:sz w:val="21"/>
                <w:szCs w:val="21"/>
                <w:lang w:val="en-AU"/>
              </w:rPr>
              <w:t>Occupation</w:t>
            </w:r>
          </w:p>
        </w:tc>
        <w:tc>
          <w:tcPr>
            <w:tcW w:w="1054" w:type="pct"/>
            <w:vAlign w:val="bottom"/>
          </w:tcPr>
          <w:p w14:paraId="2F80CB6E" w14:textId="77777777" w:rsidR="003870E5" w:rsidRPr="00103727" w:rsidRDefault="003870E5" w:rsidP="00B35E5E">
            <w:pPr>
              <w:pStyle w:val="Tabletext"/>
              <w:spacing w:line="276" w:lineRule="auto"/>
              <w:rPr>
                <w:sz w:val="21"/>
                <w:szCs w:val="21"/>
                <w:lang w:val="en-AU"/>
              </w:rPr>
            </w:pPr>
            <w:r w:rsidRPr="00103727">
              <w:rPr>
                <w:sz w:val="21"/>
                <w:szCs w:val="21"/>
                <w:lang w:val="en-AU"/>
              </w:rPr>
              <w:t>Education category</w:t>
            </w:r>
          </w:p>
        </w:tc>
        <w:tc>
          <w:tcPr>
            <w:tcW w:w="433" w:type="pct"/>
            <w:vAlign w:val="bottom"/>
          </w:tcPr>
          <w:p w14:paraId="7B090BBB" w14:textId="32FFD34E" w:rsidR="003870E5" w:rsidRPr="00103727" w:rsidRDefault="003870E5" w:rsidP="00B35E5E">
            <w:pPr>
              <w:pStyle w:val="Tabletext"/>
              <w:spacing w:line="276" w:lineRule="auto"/>
              <w:jc w:val="center"/>
              <w:rPr>
                <w:sz w:val="21"/>
                <w:szCs w:val="21"/>
                <w:lang w:val="en-AU"/>
              </w:rPr>
            </w:pPr>
            <w:r w:rsidRPr="00103727">
              <w:rPr>
                <w:sz w:val="21"/>
                <w:szCs w:val="21"/>
                <w:lang w:val="en-AU"/>
              </w:rPr>
              <w:t>2026</w:t>
            </w:r>
            <w:r w:rsidR="0047659C" w:rsidRPr="00103727">
              <w:rPr>
                <w:sz w:val="21"/>
                <w:szCs w:val="21"/>
                <w:lang w:val="en-AU"/>
              </w:rPr>
              <w:t>-</w:t>
            </w:r>
            <w:r w:rsidRPr="00103727">
              <w:rPr>
                <w:sz w:val="21"/>
                <w:szCs w:val="21"/>
                <w:lang w:val="en-AU"/>
              </w:rPr>
              <w:t>2040 Annual average FTE workers</w:t>
            </w:r>
          </w:p>
        </w:tc>
        <w:tc>
          <w:tcPr>
            <w:tcW w:w="433" w:type="pct"/>
            <w:vAlign w:val="bottom"/>
          </w:tcPr>
          <w:p w14:paraId="2513FDCB" w14:textId="73C0C5BF" w:rsidR="003870E5" w:rsidRPr="00103727" w:rsidRDefault="003870E5" w:rsidP="00B35E5E">
            <w:pPr>
              <w:pStyle w:val="Tabletext"/>
              <w:spacing w:line="276" w:lineRule="auto"/>
              <w:jc w:val="center"/>
              <w:rPr>
                <w:sz w:val="21"/>
                <w:szCs w:val="21"/>
                <w:lang w:val="en-AU"/>
              </w:rPr>
            </w:pPr>
            <w:r w:rsidRPr="00103727">
              <w:rPr>
                <w:sz w:val="21"/>
                <w:szCs w:val="21"/>
                <w:lang w:val="en-AU"/>
              </w:rPr>
              <w:t xml:space="preserve">2026 </w:t>
            </w:r>
            <w:r w:rsidRPr="00103727">
              <w:rPr>
                <w:sz w:val="21"/>
                <w:szCs w:val="21"/>
                <w:lang w:val="en-AU"/>
              </w:rPr>
              <w:br/>
              <w:t>FTE workers</w:t>
            </w:r>
          </w:p>
        </w:tc>
        <w:tc>
          <w:tcPr>
            <w:tcW w:w="433" w:type="pct"/>
            <w:vAlign w:val="bottom"/>
          </w:tcPr>
          <w:p w14:paraId="0AFC2E24" w14:textId="69C4EF11" w:rsidR="003870E5" w:rsidRPr="00103727" w:rsidRDefault="003870E5" w:rsidP="00B35E5E">
            <w:pPr>
              <w:pStyle w:val="Tabletext"/>
              <w:spacing w:line="276" w:lineRule="auto"/>
              <w:jc w:val="center"/>
              <w:rPr>
                <w:sz w:val="21"/>
                <w:szCs w:val="21"/>
                <w:lang w:val="en-AU"/>
              </w:rPr>
            </w:pPr>
            <w:r w:rsidRPr="00103727">
              <w:rPr>
                <w:sz w:val="21"/>
                <w:szCs w:val="21"/>
                <w:lang w:val="en-AU"/>
              </w:rPr>
              <w:t>2026</w:t>
            </w:r>
            <w:r w:rsidR="0047659C" w:rsidRPr="00103727">
              <w:rPr>
                <w:sz w:val="21"/>
                <w:szCs w:val="21"/>
                <w:lang w:val="en-AU"/>
              </w:rPr>
              <w:t>-</w:t>
            </w:r>
            <w:r w:rsidRPr="00103727">
              <w:rPr>
                <w:sz w:val="21"/>
                <w:szCs w:val="21"/>
                <w:lang w:val="en-AU"/>
              </w:rPr>
              <w:t xml:space="preserve">2030 </w:t>
            </w:r>
            <w:r w:rsidRPr="00103727">
              <w:rPr>
                <w:sz w:val="21"/>
                <w:szCs w:val="21"/>
                <w:lang w:val="en-AU"/>
              </w:rPr>
              <w:br/>
              <w:t>Annual average FTE workers</w:t>
            </w:r>
          </w:p>
        </w:tc>
        <w:tc>
          <w:tcPr>
            <w:tcW w:w="433" w:type="pct"/>
            <w:vAlign w:val="bottom"/>
          </w:tcPr>
          <w:p w14:paraId="0782C2F2" w14:textId="7D151B01" w:rsidR="003870E5" w:rsidRPr="00103727" w:rsidRDefault="003870E5" w:rsidP="00B35E5E">
            <w:pPr>
              <w:pStyle w:val="Tabletext"/>
              <w:spacing w:line="276" w:lineRule="auto"/>
              <w:jc w:val="center"/>
              <w:rPr>
                <w:sz w:val="21"/>
                <w:szCs w:val="21"/>
                <w:lang w:val="en-AU"/>
              </w:rPr>
            </w:pPr>
            <w:r w:rsidRPr="00103727">
              <w:rPr>
                <w:sz w:val="21"/>
                <w:szCs w:val="21"/>
                <w:lang w:val="en-AU"/>
              </w:rPr>
              <w:t>2031</w:t>
            </w:r>
            <w:r w:rsidR="0047659C" w:rsidRPr="00103727">
              <w:rPr>
                <w:sz w:val="21"/>
                <w:szCs w:val="21"/>
                <w:lang w:val="en-AU"/>
              </w:rPr>
              <w:t>-</w:t>
            </w:r>
            <w:r w:rsidRPr="00103727">
              <w:rPr>
                <w:sz w:val="21"/>
                <w:szCs w:val="21"/>
                <w:lang w:val="en-AU"/>
              </w:rPr>
              <w:t xml:space="preserve">2035 </w:t>
            </w:r>
            <w:r w:rsidRPr="00103727">
              <w:rPr>
                <w:sz w:val="21"/>
                <w:szCs w:val="21"/>
                <w:lang w:val="en-AU"/>
              </w:rPr>
              <w:br/>
              <w:t>Annual average FTE workers</w:t>
            </w:r>
          </w:p>
        </w:tc>
        <w:tc>
          <w:tcPr>
            <w:tcW w:w="433" w:type="pct"/>
            <w:vAlign w:val="bottom"/>
          </w:tcPr>
          <w:p w14:paraId="3E7D634E" w14:textId="52F762DF" w:rsidR="003870E5" w:rsidRPr="00103727" w:rsidRDefault="003870E5" w:rsidP="00B35E5E">
            <w:pPr>
              <w:pStyle w:val="Tabletext"/>
              <w:spacing w:line="276" w:lineRule="auto"/>
              <w:jc w:val="center"/>
              <w:rPr>
                <w:sz w:val="21"/>
                <w:szCs w:val="21"/>
                <w:lang w:val="en-AU"/>
              </w:rPr>
            </w:pPr>
            <w:r w:rsidRPr="00103727">
              <w:rPr>
                <w:sz w:val="21"/>
                <w:szCs w:val="21"/>
                <w:lang w:val="en-AU"/>
              </w:rPr>
              <w:t>2036</w:t>
            </w:r>
            <w:r w:rsidR="0047659C" w:rsidRPr="00103727">
              <w:rPr>
                <w:sz w:val="21"/>
                <w:szCs w:val="21"/>
                <w:lang w:val="en-AU"/>
              </w:rPr>
              <w:t>-</w:t>
            </w:r>
            <w:r w:rsidRPr="00103727">
              <w:rPr>
                <w:sz w:val="21"/>
                <w:szCs w:val="21"/>
                <w:lang w:val="en-AU"/>
              </w:rPr>
              <w:t xml:space="preserve">2040 </w:t>
            </w:r>
            <w:r w:rsidRPr="00103727">
              <w:rPr>
                <w:sz w:val="21"/>
                <w:szCs w:val="21"/>
                <w:lang w:val="en-AU"/>
              </w:rPr>
              <w:br/>
              <w:t>Annual average FTE workers</w:t>
            </w:r>
          </w:p>
        </w:tc>
        <w:tc>
          <w:tcPr>
            <w:tcW w:w="432" w:type="pct"/>
            <w:vAlign w:val="bottom"/>
          </w:tcPr>
          <w:p w14:paraId="6B577350" w14:textId="555BDAD4" w:rsidR="003870E5" w:rsidRPr="00103727" w:rsidRDefault="003870E5" w:rsidP="00B35E5E">
            <w:pPr>
              <w:pStyle w:val="Tabletext"/>
              <w:spacing w:line="276" w:lineRule="auto"/>
              <w:jc w:val="center"/>
              <w:rPr>
                <w:sz w:val="21"/>
                <w:szCs w:val="21"/>
                <w:lang w:val="en-AU"/>
              </w:rPr>
            </w:pPr>
            <w:r w:rsidRPr="00103727">
              <w:rPr>
                <w:sz w:val="21"/>
                <w:szCs w:val="21"/>
                <w:lang w:val="en-AU"/>
              </w:rPr>
              <w:t xml:space="preserve">2040 </w:t>
            </w:r>
            <w:r w:rsidRPr="00103727">
              <w:rPr>
                <w:sz w:val="21"/>
                <w:szCs w:val="21"/>
                <w:lang w:val="en-AU"/>
              </w:rPr>
              <w:br/>
              <w:t xml:space="preserve">FTE </w:t>
            </w:r>
            <w:r w:rsidRPr="00103727">
              <w:rPr>
                <w:sz w:val="21"/>
                <w:szCs w:val="21"/>
                <w:lang w:val="en-AU"/>
              </w:rPr>
              <w:br/>
              <w:t>workers</w:t>
            </w:r>
          </w:p>
        </w:tc>
      </w:tr>
      <w:tr w:rsidR="003565C8" w:rsidRPr="00103727" w14:paraId="609B503F" w14:textId="77777777" w:rsidTr="00B35E5E">
        <w:trPr>
          <w:trHeight w:val="791"/>
        </w:trPr>
        <w:tc>
          <w:tcPr>
            <w:tcW w:w="195" w:type="pct"/>
            <w:vAlign w:val="center"/>
          </w:tcPr>
          <w:p w14:paraId="47A4B162" w14:textId="77777777" w:rsidR="003565C8" w:rsidRPr="00103727" w:rsidRDefault="003565C8" w:rsidP="00B35E5E">
            <w:pPr>
              <w:pStyle w:val="Tabletext"/>
              <w:spacing w:after="0" w:line="360" w:lineRule="auto"/>
              <w:jc w:val="center"/>
              <w:rPr>
                <w:b/>
                <w:bCs/>
                <w:sz w:val="23"/>
                <w:szCs w:val="23"/>
                <w:lang w:val="en-AU"/>
              </w:rPr>
            </w:pPr>
            <w:r w:rsidRPr="00103727">
              <w:rPr>
                <w:b/>
                <w:bCs/>
                <w:sz w:val="23"/>
                <w:szCs w:val="23"/>
                <w:lang w:val="en-AU"/>
              </w:rPr>
              <w:t>1</w:t>
            </w:r>
          </w:p>
        </w:tc>
        <w:tc>
          <w:tcPr>
            <w:tcW w:w="1154" w:type="pct"/>
            <w:vAlign w:val="center"/>
          </w:tcPr>
          <w:p w14:paraId="6EE0F0B2"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Electricians</w:t>
            </w:r>
          </w:p>
        </w:tc>
        <w:tc>
          <w:tcPr>
            <w:tcW w:w="1054" w:type="pct"/>
            <w:vAlign w:val="center"/>
          </w:tcPr>
          <w:p w14:paraId="0B7627A0"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Certificate IV* to associate degree</w:t>
            </w:r>
          </w:p>
        </w:tc>
        <w:tc>
          <w:tcPr>
            <w:tcW w:w="433" w:type="pct"/>
            <w:vAlign w:val="center"/>
          </w:tcPr>
          <w:p w14:paraId="3EF6239F"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6,530</w:t>
            </w:r>
          </w:p>
        </w:tc>
        <w:tc>
          <w:tcPr>
            <w:tcW w:w="433" w:type="pct"/>
            <w:vAlign w:val="center"/>
          </w:tcPr>
          <w:p w14:paraId="2F84BF5E"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4,444</w:t>
            </w:r>
          </w:p>
        </w:tc>
        <w:tc>
          <w:tcPr>
            <w:tcW w:w="433" w:type="pct"/>
            <w:vAlign w:val="center"/>
          </w:tcPr>
          <w:p w14:paraId="3FFE1BC5"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5,175</w:t>
            </w:r>
          </w:p>
        </w:tc>
        <w:tc>
          <w:tcPr>
            <w:tcW w:w="433" w:type="pct"/>
            <w:vAlign w:val="center"/>
          </w:tcPr>
          <w:p w14:paraId="410A3D95"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6,439</w:t>
            </w:r>
          </w:p>
        </w:tc>
        <w:tc>
          <w:tcPr>
            <w:tcW w:w="433" w:type="pct"/>
            <w:vAlign w:val="center"/>
          </w:tcPr>
          <w:p w14:paraId="5347136E"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7,975</w:t>
            </w:r>
          </w:p>
        </w:tc>
        <w:tc>
          <w:tcPr>
            <w:tcW w:w="432" w:type="pct"/>
            <w:vAlign w:val="center"/>
          </w:tcPr>
          <w:p w14:paraId="56B10861"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8,518</w:t>
            </w:r>
          </w:p>
        </w:tc>
      </w:tr>
      <w:tr w:rsidR="003565C8" w:rsidRPr="00103727" w14:paraId="438AE548" w14:textId="77777777" w:rsidTr="00B35E5E">
        <w:trPr>
          <w:trHeight w:val="791"/>
        </w:trPr>
        <w:tc>
          <w:tcPr>
            <w:tcW w:w="195" w:type="pct"/>
            <w:vAlign w:val="center"/>
          </w:tcPr>
          <w:p w14:paraId="7716CE08" w14:textId="77777777" w:rsidR="003565C8" w:rsidRPr="00103727" w:rsidRDefault="003565C8" w:rsidP="00B35E5E">
            <w:pPr>
              <w:pStyle w:val="Tabletext"/>
              <w:spacing w:after="0" w:line="360" w:lineRule="auto"/>
              <w:jc w:val="center"/>
              <w:rPr>
                <w:b/>
                <w:bCs/>
                <w:sz w:val="23"/>
                <w:szCs w:val="23"/>
                <w:lang w:val="en-AU"/>
              </w:rPr>
            </w:pPr>
            <w:r w:rsidRPr="00103727">
              <w:rPr>
                <w:b/>
                <w:bCs/>
                <w:sz w:val="23"/>
                <w:szCs w:val="23"/>
                <w:lang w:val="en-AU"/>
              </w:rPr>
              <w:t>2</w:t>
            </w:r>
          </w:p>
        </w:tc>
        <w:tc>
          <w:tcPr>
            <w:tcW w:w="1154" w:type="pct"/>
            <w:vAlign w:val="center"/>
          </w:tcPr>
          <w:p w14:paraId="102BB291"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Plumbers</w:t>
            </w:r>
          </w:p>
        </w:tc>
        <w:tc>
          <w:tcPr>
            <w:tcW w:w="1054" w:type="pct"/>
            <w:vAlign w:val="center"/>
          </w:tcPr>
          <w:p w14:paraId="543FD1BF"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Certificate IV* to associate degree</w:t>
            </w:r>
          </w:p>
        </w:tc>
        <w:tc>
          <w:tcPr>
            <w:tcW w:w="433" w:type="pct"/>
            <w:vAlign w:val="center"/>
          </w:tcPr>
          <w:p w14:paraId="54AF834B"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3,532</w:t>
            </w:r>
          </w:p>
        </w:tc>
        <w:tc>
          <w:tcPr>
            <w:tcW w:w="433" w:type="pct"/>
            <w:vAlign w:val="center"/>
          </w:tcPr>
          <w:p w14:paraId="53B11FD2"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3,492</w:t>
            </w:r>
          </w:p>
        </w:tc>
        <w:tc>
          <w:tcPr>
            <w:tcW w:w="433" w:type="pct"/>
            <w:vAlign w:val="center"/>
          </w:tcPr>
          <w:p w14:paraId="29CA5EF9"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3,534</w:t>
            </w:r>
          </w:p>
        </w:tc>
        <w:tc>
          <w:tcPr>
            <w:tcW w:w="433" w:type="pct"/>
            <w:vAlign w:val="center"/>
          </w:tcPr>
          <w:p w14:paraId="4398B62B"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3,507</w:t>
            </w:r>
          </w:p>
        </w:tc>
        <w:tc>
          <w:tcPr>
            <w:tcW w:w="433" w:type="pct"/>
            <w:vAlign w:val="center"/>
          </w:tcPr>
          <w:p w14:paraId="6731C070"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3,555</w:t>
            </w:r>
          </w:p>
        </w:tc>
        <w:tc>
          <w:tcPr>
            <w:tcW w:w="432" w:type="pct"/>
            <w:vAlign w:val="center"/>
          </w:tcPr>
          <w:p w14:paraId="5DA950BA"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3,599</w:t>
            </w:r>
          </w:p>
        </w:tc>
      </w:tr>
      <w:tr w:rsidR="003565C8" w:rsidRPr="00103727" w14:paraId="689C4EA3" w14:textId="77777777" w:rsidTr="00B35E5E">
        <w:trPr>
          <w:trHeight w:val="791"/>
        </w:trPr>
        <w:tc>
          <w:tcPr>
            <w:tcW w:w="195" w:type="pct"/>
            <w:vAlign w:val="center"/>
          </w:tcPr>
          <w:p w14:paraId="652814A4" w14:textId="77777777" w:rsidR="003565C8" w:rsidRPr="00103727" w:rsidRDefault="003565C8" w:rsidP="00B35E5E">
            <w:pPr>
              <w:pStyle w:val="Tabletext"/>
              <w:spacing w:after="0" w:line="360" w:lineRule="auto"/>
              <w:jc w:val="center"/>
              <w:rPr>
                <w:b/>
                <w:bCs/>
                <w:sz w:val="23"/>
                <w:szCs w:val="23"/>
                <w:lang w:val="en-AU"/>
              </w:rPr>
            </w:pPr>
            <w:r w:rsidRPr="00103727">
              <w:rPr>
                <w:b/>
                <w:bCs/>
                <w:sz w:val="23"/>
                <w:szCs w:val="23"/>
                <w:lang w:val="en-AU"/>
              </w:rPr>
              <w:t>3</w:t>
            </w:r>
          </w:p>
        </w:tc>
        <w:tc>
          <w:tcPr>
            <w:tcW w:w="1154" w:type="pct"/>
            <w:vAlign w:val="center"/>
          </w:tcPr>
          <w:p w14:paraId="7704F1AF"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ICT Managers</w:t>
            </w:r>
          </w:p>
        </w:tc>
        <w:tc>
          <w:tcPr>
            <w:tcW w:w="1054" w:type="pct"/>
            <w:vAlign w:val="center"/>
          </w:tcPr>
          <w:p w14:paraId="31BA3CF5"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Bachelor Degree or Higher Qualification</w:t>
            </w:r>
          </w:p>
        </w:tc>
        <w:tc>
          <w:tcPr>
            <w:tcW w:w="433" w:type="pct"/>
            <w:vAlign w:val="center"/>
          </w:tcPr>
          <w:p w14:paraId="25C2F441"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3,222</w:t>
            </w:r>
          </w:p>
        </w:tc>
        <w:tc>
          <w:tcPr>
            <w:tcW w:w="433" w:type="pct"/>
            <w:vAlign w:val="center"/>
          </w:tcPr>
          <w:p w14:paraId="69B3E82F"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1,091</w:t>
            </w:r>
          </w:p>
        </w:tc>
        <w:tc>
          <w:tcPr>
            <w:tcW w:w="433" w:type="pct"/>
            <w:vAlign w:val="center"/>
          </w:tcPr>
          <w:p w14:paraId="53BB7A44"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1,623</w:t>
            </w:r>
          </w:p>
        </w:tc>
        <w:tc>
          <w:tcPr>
            <w:tcW w:w="433" w:type="pct"/>
            <w:vAlign w:val="center"/>
          </w:tcPr>
          <w:p w14:paraId="0C2FA770"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3,080</w:t>
            </w:r>
          </w:p>
        </w:tc>
        <w:tc>
          <w:tcPr>
            <w:tcW w:w="433" w:type="pct"/>
            <w:vAlign w:val="center"/>
          </w:tcPr>
          <w:p w14:paraId="2E50A325"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4,963</w:t>
            </w:r>
          </w:p>
        </w:tc>
        <w:tc>
          <w:tcPr>
            <w:tcW w:w="432" w:type="pct"/>
            <w:vAlign w:val="center"/>
          </w:tcPr>
          <w:p w14:paraId="2E7F66ED"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5,767</w:t>
            </w:r>
          </w:p>
        </w:tc>
      </w:tr>
      <w:tr w:rsidR="003565C8" w:rsidRPr="00103727" w14:paraId="486724F6" w14:textId="77777777" w:rsidTr="00B35E5E">
        <w:trPr>
          <w:trHeight w:val="791"/>
        </w:trPr>
        <w:tc>
          <w:tcPr>
            <w:tcW w:w="195" w:type="pct"/>
            <w:vAlign w:val="center"/>
          </w:tcPr>
          <w:p w14:paraId="3ED9C110" w14:textId="77777777" w:rsidR="003565C8" w:rsidRPr="00103727" w:rsidRDefault="003565C8" w:rsidP="00B35E5E">
            <w:pPr>
              <w:pStyle w:val="Tabletext"/>
              <w:spacing w:after="0" w:line="360" w:lineRule="auto"/>
              <w:jc w:val="center"/>
              <w:rPr>
                <w:b/>
                <w:bCs/>
                <w:sz w:val="23"/>
                <w:szCs w:val="23"/>
                <w:lang w:val="en-AU"/>
              </w:rPr>
            </w:pPr>
            <w:r w:rsidRPr="00103727">
              <w:rPr>
                <w:b/>
                <w:bCs/>
                <w:sz w:val="23"/>
                <w:szCs w:val="23"/>
                <w:lang w:val="en-AU"/>
              </w:rPr>
              <w:t>4</w:t>
            </w:r>
          </w:p>
        </w:tc>
        <w:tc>
          <w:tcPr>
            <w:tcW w:w="1154" w:type="pct"/>
            <w:vAlign w:val="center"/>
          </w:tcPr>
          <w:p w14:paraId="4DCD0C5C"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Clerical and Administrative Workers</w:t>
            </w:r>
          </w:p>
        </w:tc>
        <w:tc>
          <w:tcPr>
            <w:tcW w:w="1054" w:type="pct"/>
            <w:vAlign w:val="center"/>
          </w:tcPr>
          <w:p w14:paraId="51CB164A"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Certificate IV* to associate degree</w:t>
            </w:r>
          </w:p>
        </w:tc>
        <w:tc>
          <w:tcPr>
            <w:tcW w:w="433" w:type="pct"/>
            <w:vAlign w:val="center"/>
          </w:tcPr>
          <w:p w14:paraId="140A2B6A"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2,218</w:t>
            </w:r>
          </w:p>
        </w:tc>
        <w:tc>
          <w:tcPr>
            <w:tcW w:w="433" w:type="pct"/>
            <w:vAlign w:val="center"/>
          </w:tcPr>
          <w:p w14:paraId="06536EE0"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1,615</w:t>
            </w:r>
          </w:p>
        </w:tc>
        <w:tc>
          <w:tcPr>
            <w:tcW w:w="433" w:type="pct"/>
            <w:vAlign w:val="center"/>
          </w:tcPr>
          <w:p w14:paraId="7D1034BD"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1,775</w:t>
            </w:r>
          </w:p>
        </w:tc>
        <w:tc>
          <w:tcPr>
            <w:tcW w:w="433" w:type="pct"/>
            <w:vAlign w:val="center"/>
          </w:tcPr>
          <w:p w14:paraId="1122FAE5"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2,125</w:t>
            </w:r>
          </w:p>
        </w:tc>
        <w:tc>
          <w:tcPr>
            <w:tcW w:w="433" w:type="pct"/>
            <w:vAlign w:val="center"/>
          </w:tcPr>
          <w:p w14:paraId="446D9DB0"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2,753</w:t>
            </w:r>
          </w:p>
        </w:tc>
        <w:tc>
          <w:tcPr>
            <w:tcW w:w="432" w:type="pct"/>
            <w:vAlign w:val="center"/>
          </w:tcPr>
          <w:p w14:paraId="148EE155"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2,986</w:t>
            </w:r>
          </w:p>
        </w:tc>
      </w:tr>
      <w:tr w:rsidR="003565C8" w:rsidRPr="00103727" w14:paraId="63785BD8" w14:textId="77777777" w:rsidTr="00B35E5E">
        <w:trPr>
          <w:trHeight w:val="791"/>
        </w:trPr>
        <w:tc>
          <w:tcPr>
            <w:tcW w:w="195" w:type="pct"/>
            <w:vAlign w:val="center"/>
          </w:tcPr>
          <w:p w14:paraId="3A6A0492" w14:textId="77777777" w:rsidR="003565C8" w:rsidRPr="00103727" w:rsidRDefault="003565C8" w:rsidP="00B35E5E">
            <w:pPr>
              <w:pStyle w:val="Tabletext"/>
              <w:spacing w:after="0" w:line="360" w:lineRule="auto"/>
              <w:jc w:val="center"/>
              <w:rPr>
                <w:b/>
                <w:bCs/>
                <w:sz w:val="23"/>
                <w:szCs w:val="23"/>
                <w:lang w:val="en-AU"/>
              </w:rPr>
            </w:pPr>
            <w:r w:rsidRPr="00103727">
              <w:rPr>
                <w:b/>
                <w:bCs/>
                <w:sz w:val="23"/>
                <w:szCs w:val="23"/>
                <w:lang w:val="en-AU"/>
              </w:rPr>
              <w:t>5</w:t>
            </w:r>
          </w:p>
        </w:tc>
        <w:tc>
          <w:tcPr>
            <w:tcW w:w="1154" w:type="pct"/>
            <w:vAlign w:val="center"/>
          </w:tcPr>
          <w:p w14:paraId="3A51B9AA"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Engineers</w:t>
            </w:r>
          </w:p>
        </w:tc>
        <w:tc>
          <w:tcPr>
            <w:tcW w:w="1054" w:type="pct"/>
            <w:vAlign w:val="center"/>
          </w:tcPr>
          <w:p w14:paraId="4DF354D5"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Bachelor Degree or Higher Qualification</w:t>
            </w:r>
          </w:p>
        </w:tc>
        <w:tc>
          <w:tcPr>
            <w:tcW w:w="433" w:type="pct"/>
            <w:vAlign w:val="center"/>
          </w:tcPr>
          <w:p w14:paraId="2634692C"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2,022</w:t>
            </w:r>
          </w:p>
        </w:tc>
        <w:tc>
          <w:tcPr>
            <w:tcW w:w="433" w:type="pct"/>
            <w:vAlign w:val="center"/>
          </w:tcPr>
          <w:p w14:paraId="56DFA5AD"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2,004</w:t>
            </w:r>
          </w:p>
        </w:tc>
        <w:tc>
          <w:tcPr>
            <w:tcW w:w="433" w:type="pct"/>
            <w:vAlign w:val="center"/>
          </w:tcPr>
          <w:p w14:paraId="26D6EEF0"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2,076</w:t>
            </w:r>
          </w:p>
        </w:tc>
        <w:tc>
          <w:tcPr>
            <w:tcW w:w="433" w:type="pct"/>
            <w:vAlign w:val="center"/>
          </w:tcPr>
          <w:p w14:paraId="78D3AE62"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1,941</w:t>
            </w:r>
          </w:p>
        </w:tc>
        <w:tc>
          <w:tcPr>
            <w:tcW w:w="433" w:type="pct"/>
            <w:vAlign w:val="center"/>
          </w:tcPr>
          <w:p w14:paraId="09818EB4"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2,048</w:t>
            </w:r>
          </w:p>
        </w:tc>
        <w:tc>
          <w:tcPr>
            <w:tcW w:w="432" w:type="pct"/>
            <w:vAlign w:val="center"/>
          </w:tcPr>
          <w:p w14:paraId="6D7CAFFD"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2,046</w:t>
            </w:r>
          </w:p>
        </w:tc>
      </w:tr>
      <w:tr w:rsidR="003565C8" w:rsidRPr="00103727" w14:paraId="7FF0E004" w14:textId="77777777" w:rsidTr="00B35E5E">
        <w:trPr>
          <w:trHeight w:val="791"/>
        </w:trPr>
        <w:tc>
          <w:tcPr>
            <w:tcW w:w="195" w:type="pct"/>
            <w:vAlign w:val="center"/>
          </w:tcPr>
          <w:p w14:paraId="0B536A10" w14:textId="77777777" w:rsidR="003565C8" w:rsidRPr="00103727" w:rsidRDefault="003565C8" w:rsidP="00B35E5E">
            <w:pPr>
              <w:pStyle w:val="Tabletext"/>
              <w:spacing w:after="0" w:line="360" w:lineRule="auto"/>
              <w:jc w:val="center"/>
              <w:rPr>
                <w:b/>
                <w:bCs/>
                <w:sz w:val="23"/>
                <w:szCs w:val="23"/>
                <w:lang w:val="en-AU"/>
              </w:rPr>
            </w:pPr>
            <w:r w:rsidRPr="00103727">
              <w:rPr>
                <w:b/>
                <w:bCs/>
                <w:sz w:val="23"/>
                <w:szCs w:val="23"/>
                <w:lang w:val="en-AU"/>
              </w:rPr>
              <w:t>6</w:t>
            </w:r>
          </w:p>
        </w:tc>
        <w:tc>
          <w:tcPr>
            <w:tcW w:w="1154" w:type="pct"/>
            <w:vAlign w:val="center"/>
          </w:tcPr>
          <w:p w14:paraId="3E7FE6BE"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Airconditioning and Refrigeration Mechanics</w:t>
            </w:r>
          </w:p>
        </w:tc>
        <w:tc>
          <w:tcPr>
            <w:tcW w:w="1054" w:type="pct"/>
            <w:vAlign w:val="center"/>
          </w:tcPr>
          <w:p w14:paraId="34B8CE68"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Certificate IV* to associate degree</w:t>
            </w:r>
          </w:p>
        </w:tc>
        <w:tc>
          <w:tcPr>
            <w:tcW w:w="433" w:type="pct"/>
            <w:vAlign w:val="center"/>
          </w:tcPr>
          <w:p w14:paraId="32680A5A"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1,767</w:t>
            </w:r>
          </w:p>
        </w:tc>
        <w:tc>
          <w:tcPr>
            <w:tcW w:w="433" w:type="pct"/>
            <w:vAlign w:val="center"/>
          </w:tcPr>
          <w:p w14:paraId="32D6907B"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1,523</w:t>
            </w:r>
          </w:p>
        </w:tc>
        <w:tc>
          <w:tcPr>
            <w:tcW w:w="433" w:type="pct"/>
            <w:vAlign w:val="center"/>
          </w:tcPr>
          <w:p w14:paraId="5BA1ED9C"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1,619</w:t>
            </w:r>
          </w:p>
        </w:tc>
        <w:tc>
          <w:tcPr>
            <w:tcW w:w="433" w:type="pct"/>
            <w:vAlign w:val="center"/>
          </w:tcPr>
          <w:p w14:paraId="2CD2EE4B"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1,768</w:t>
            </w:r>
          </w:p>
        </w:tc>
        <w:tc>
          <w:tcPr>
            <w:tcW w:w="433" w:type="pct"/>
            <w:vAlign w:val="center"/>
          </w:tcPr>
          <w:p w14:paraId="0079BA1B"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1,914</w:t>
            </w:r>
          </w:p>
        </w:tc>
        <w:tc>
          <w:tcPr>
            <w:tcW w:w="432" w:type="pct"/>
            <w:vAlign w:val="center"/>
          </w:tcPr>
          <w:p w14:paraId="6D195578"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1,976</w:t>
            </w:r>
          </w:p>
        </w:tc>
      </w:tr>
      <w:tr w:rsidR="003565C8" w:rsidRPr="00103727" w14:paraId="045BAD82" w14:textId="77777777" w:rsidTr="00B35E5E">
        <w:trPr>
          <w:trHeight w:val="791"/>
        </w:trPr>
        <w:tc>
          <w:tcPr>
            <w:tcW w:w="195" w:type="pct"/>
            <w:vAlign w:val="center"/>
          </w:tcPr>
          <w:p w14:paraId="5AFC4E6B" w14:textId="77777777" w:rsidR="003565C8" w:rsidRPr="00103727" w:rsidRDefault="003565C8" w:rsidP="00B35E5E">
            <w:pPr>
              <w:pStyle w:val="Tabletext"/>
              <w:spacing w:after="0" w:line="360" w:lineRule="auto"/>
              <w:jc w:val="center"/>
              <w:rPr>
                <w:b/>
                <w:bCs/>
                <w:sz w:val="23"/>
                <w:szCs w:val="23"/>
                <w:lang w:val="en-AU"/>
              </w:rPr>
            </w:pPr>
            <w:r w:rsidRPr="00103727">
              <w:rPr>
                <w:b/>
                <w:bCs/>
                <w:sz w:val="23"/>
                <w:szCs w:val="23"/>
                <w:lang w:val="en-AU"/>
              </w:rPr>
              <w:t>7</w:t>
            </w:r>
          </w:p>
        </w:tc>
        <w:tc>
          <w:tcPr>
            <w:tcW w:w="1154" w:type="pct"/>
            <w:vAlign w:val="center"/>
          </w:tcPr>
          <w:p w14:paraId="27993C01"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Information and Organisation Professionals</w:t>
            </w:r>
          </w:p>
        </w:tc>
        <w:tc>
          <w:tcPr>
            <w:tcW w:w="1054" w:type="pct"/>
            <w:vAlign w:val="center"/>
          </w:tcPr>
          <w:p w14:paraId="56D7762D"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Bachelor Degree or Higher Qualification</w:t>
            </w:r>
          </w:p>
        </w:tc>
        <w:tc>
          <w:tcPr>
            <w:tcW w:w="433" w:type="pct"/>
            <w:vAlign w:val="center"/>
          </w:tcPr>
          <w:p w14:paraId="286D1A2F"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1,289</w:t>
            </w:r>
          </w:p>
        </w:tc>
        <w:tc>
          <w:tcPr>
            <w:tcW w:w="433" w:type="pct"/>
            <w:vAlign w:val="center"/>
          </w:tcPr>
          <w:p w14:paraId="13205793"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1,002</w:t>
            </w:r>
          </w:p>
        </w:tc>
        <w:tc>
          <w:tcPr>
            <w:tcW w:w="433" w:type="pct"/>
            <w:vAlign w:val="center"/>
          </w:tcPr>
          <w:p w14:paraId="6C0D2A26"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1,086</w:t>
            </w:r>
          </w:p>
        </w:tc>
        <w:tc>
          <w:tcPr>
            <w:tcW w:w="433" w:type="pct"/>
            <w:vAlign w:val="center"/>
          </w:tcPr>
          <w:p w14:paraId="1A4E517A"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1,288</w:t>
            </w:r>
          </w:p>
        </w:tc>
        <w:tc>
          <w:tcPr>
            <w:tcW w:w="433" w:type="pct"/>
            <w:vAlign w:val="center"/>
          </w:tcPr>
          <w:p w14:paraId="7A99A201"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1,494</w:t>
            </w:r>
          </w:p>
        </w:tc>
        <w:tc>
          <w:tcPr>
            <w:tcW w:w="432" w:type="pct"/>
            <w:vAlign w:val="center"/>
          </w:tcPr>
          <w:p w14:paraId="7173D913"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1,578</w:t>
            </w:r>
          </w:p>
        </w:tc>
      </w:tr>
      <w:tr w:rsidR="003565C8" w:rsidRPr="00103727" w14:paraId="22E8F40B" w14:textId="77777777" w:rsidTr="00B35E5E">
        <w:trPr>
          <w:trHeight w:val="791"/>
        </w:trPr>
        <w:tc>
          <w:tcPr>
            <w:tcW w:w="195" w:type="pct"/>
            <w:vAlign w:val="center"/>
          </w:tcPr>
          <w:p w14:paraId="6C4EBFD1" w14:textId="77777777" w:rsidR="003565C8" w:rsidRPr="00103727" w:rsidRDefault="003565C8" w:rsidP="00B35E5E">
            <w:pPr>
              <w:pStyle w:val="Tabletext"/>
              <w:spacing w:after="0" w:line="360" w:lineRule="auto"/>
              <w:jc w:val="center"/>
              <w:rPr>
                <w:b/>
                <w:bCs/>
                <w:sz w:val="23"/>
                <w:szCs w:val="23"/>
                <w:lang w:val="en-AU"/>
              </w:rPr>
            </w:pPr>
            <w:r w:rsidRPr="00103727">
              <w:rPr>
                <w:b/>
                <w:bCs/>
                <w:sz w:val="23"/>
                <w:szCs w:val="23"/>
                <w:lang w:val="en-AU"/>
              </w:rPr>
              <w:t>8</w:t>
            </w:r>
          </w:p>
        </w:tc>
        <w:tc>
          <w:tcPr>
            <w:tcW w:w="1154" w:type="pct"/>
            <w:vAlign w:val="center"/>
          </w:tcPr>
          <w:p w14:paraId="395FE511"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Business Administration Managers</w:t>
            </w:r>
          </w:p>
        </w:tc>
        <w:tc>
          <w:tcPr>
            <w:tcW w:w="1054" w:type="pct"/>
            <w:vAlign w:val="center"/>
          </w:tcPr>
          <w:p w14:paraId="6C4AA471"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Bachelor Degree or Higher Qualification</w:t>
            </w:r>
          </w:p>
        </w:tc>
        <w:tc>
          <w:tcPr>
            <w:tcW w:w="433" w:type="pct"/>
            <w:vAlign w:val="center"/>
          </w:tcPr>
          <w:p w14:paraId="61C66150"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1,236</w:t>
            </w:r>
          </w:p>
        </w:tc>
        <w:tc>
          <w:tcPr>
            <w:tcW w:w="433" w:type="pct"/>
            <w:vAlign w:val="center"/>
          </w:tcPr>
          <w:p w14:paraId="3EDF197E"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1,075</w:t>
            </w:r>
          </w:p>
        </w:tc>
        <w:tc>
          <w:tcPr>
            <w:tcW w:w="433" w:type="pct"/>
            <w:vAlign w:val="center"/>
          </w:tcPr>
          <w:p w14:paraId="640194BC"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1,142</w:t>
            </w:r>
          </w:p>
        </w:tc>
        <w:tc>
          <w:tcPr>
            <w:tcW w:w="433" w:type="pct"/>
            <w:vAlign w:val="center"/>
          </w:tcPr>
          <w:p w14:paraId="2B3ED3D0"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1,199</w:t>
            </w:r>
          </w:p>
        </w:tc>
        <w:tc>
          <w:tcPr>
            <w:tcW w:w="433" w:type="pct"/>
            <w:vAlign w:val="center"/>
          </w:tcPr>
          <w:p w14:paraId="412D140E"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1,366</w:t>
            </w:r>
          </w:p>
        </w:tc>
        <w:tc>
          <w:tcPr>
            <w:tcW w:w="432" w:type="pct"/>
            <w:vAlign w:val="center"/>
          </w:tcPr>
          <w:p w14:paraId="05A4EB71"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1,419</w:t>
            </w:r>
          </w:p>
        </w:tc>
      </w:tr>
      <w:tr w:rsidR="003565C8" w:rsidRPr="00103727" w14:paraId="38B39571" w14:textId="77777777" w:rsidTr="00B35E5E">
        <w:trPr>
          <w:trHeight w:val="791"/>
        </w:trPr>
        <w:tc>
          <w:tcPr>
            <w:tcW w:w="195" w:type="pct"/>
            <w:vAlign w:val="center"/>
          </w:tcPr>
          <w:p w14:paraId="021DF68E" w14:textId="77777777" w:rsidR="003565C8" w:rsidRPr="00103727" w:rsidRDefault="003565C8" w:rsidP="00B35E5E">
            <w:pPr>
              <w:pStyle w:val="Tabletext"/>
              <w:spacing w:after="0" w:line="360" w:lineRule="auto"/>
              <w:jc w:val="center"/>
              <w:rPr>
                <w:b/>
                <w:bCs/>
                <w:sz w:val="23"/>
                <w:szCs w:val="23"/>
                <w:lang w:val="en-AU"/>
              </w:rPr>
            </w:pPr>
            <w:r w:rsidRPr="00103727">
              <w:rPr>
                <w:b/>
                <w:bCs/>
                <w:sz w:val="23"/>
                <w:szCs w:val="23"/>
                <w:lang w:val="en-AU"/>
              </w:rPr>
              <w:t>9</w:t>
            </w:r>
          </w:p>
        </w:tc>
        <w:tc>
          <w:tcPr>
            <w:tcW w:w="1154" w:type="pct"/>
            <w:vAlign w:val="center"/>
          </w:tcPr>
          <w:p w14:paraId="5374707F"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Construction, Distribution and Production Managers</w:t>
            </w:r>
          </w:p>
        </w:tc>
        <w:tc>
          <w:tcPr>
            <w:tcW w:w="1054" w:type="pct"/>
            <w:vAlign w:val="center"/>
          </w:tcPr>
          <w:p w14:paraId="3DD03AED"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Bachelor Degree or Higher Qualification</w:t>
            </w:r>
          </w:p>
        </w:tc>
        <w:tc>
          <w:tcPr>
            <w:tcW w:w="433" w:type="pct"/>
            <w:vAlign w:val="center"/>
          </w:tcPr>
          <w:p w14:paraId="30003CF8"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1,217</w:t>
            </w:r>
          </w:p>
        </w:tc>
        <w:tc>
          <w:tcPr>
            <w:tcW w:w="433" w:type="pct"/>
            <w:vAlign w:val="center"/>
          </w:tcPr>
          <w:p w14:paraId="0657B762"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1,150</w:t>
            </w:r>
          </w:p>
        </w:tc>
        <w:tc>
          <w:tcPr>
            <w:tcW w:w="433" w:type="pct"/>
            <w:vAlign w:val="center"/>
          </w:tcPr>
          <w:p w14:paraId="4B71EE25"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1,239</w:t>
            </w:r>
          </w:p>
        </w:tc>
        <w:tc>
          <w:tcPr>
            <w:tcW w:w="433" w:type="pct"/>
            <w:vAlign w:val="center"/>
          </w:tcPr>
          <w:p w14:paraId="151C7FC8"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1,171</w:t>
            </w:r>
          </w:p>
        </w:tc>
        <w:tc>
          <w:tcPr>
            <w:tcW w:w="433" w:type="pct"/>
            <w:vAlign w:val="center"/>
          </w:tcPr>
          <w:p w14:paraId="2F7C0329"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1,241</w:t>
            </w:r>
          </w:p>
        </w:tc>
        <w:tc>
          <w:tcPr>
            <w:tcW w:w="432" w:type="pct"/>
            <w:vAlign w:val="center"/>
          </w:tcPr>
          <w:p w14:paraId="537E8B51"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1,251</w:t>
            </w:r>
          </w:p>
        </w:tc>
      </w:tr>
      <w:tr w:rsidR="003565C8" w:rsidRPr="00103727" w14:paraId="28717D55" w14:textId="77777777" w:rsidTr="00B35E5E">
        <w:trPr>
          <w:trHeight w:val="791"/>
        </w:trPr>
        <w:tc>
          <w:tcPr>
            <w:tcW w:w="195" w:type="pct"/>
            <w:vAlign w:val="center"/>
          </w:tcPr>
          <w:p w14:paraId="24A64D87" w14:textId="77777777" w:rsidR="003565C8" w:rsidRPr="00103727" w:rsidRDefault="003565C8" w:rsidP="00B35E5E">
            <w:pPr>
              <w:pStyle w:val="Tabletext"/>
              <w:spacing w:after="0" w:line="360" w:lineRule="auto"/>
              <w:jc w:val="center"/>
              <w:rPr>
                <w:b/>
                <w:bCs/>
                <w:sz w:val="23"/>
                <w:szCs w:val="23"/>
                <w:lang w:val="en-AU"/>
              </w:rPr>
            </w:pPr>
            <w:r w:rsidRPr="00103727">
              <w:rPr>
                <w:b/>
                <w:bCs/>
                <w:sz w:val="23"/>
                <w:szCs w:val="23"/>
                <w:lang w:val="en-AU"/>
              </w:rPr>
              <w:t>10</w:t>
            </w:r>
          </w:p>
        </w:tc>
        <w:tc>
          <w:tcPr>
            <w:tcW w:w="1154" w:type="pct"/>
            <w:vAlign w:val="center"/>
          </w:tcPr>
          <w:p w14:paraId="5F76CA32"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Call or Contact Centre Information Clerks</w:t>
            </w:r>
          </w:p>
        </w:tc>
        <w:tc>
          <w:tcPr>
            <w:tcW w:w="1054" w:type="pct"/>
            <w:vAlign w:val="center"/>
          </w:tcPr>
          <w:p w14:paraId="54E19EC8" w14:textId="77777777" w:rsidR="003565C8" w:rsidRPr="00103727" w:rsidRDefault="003565C8" w:rsidP="00B35E5E">
            <w:pPr>
              <w:pStyle w:val="Tabletext"/>
              <w:spacing w:after="0" w:line="360" w:lineRule="auto"/>
              <w:rPr>
                <w:sz w:val="23"/>
                <w:szCs w:val="23"/>
                <w:lang w:val="en-AU"/>
              </w:rPr>
            </w:pPr>
            <w:r w:rsidRPr="00103727">
              <w:rPr>
                <w:sz w:val="23"/>
                <w:szCs w:val="23"/>
                <w:lang w:val="en-AU"/>
              </w:rPr>
              <w:t>High school and Certificate I, II, III</w:t>
            </w:r>
          </w:p>
        </w:tc>
        <w:tc>
          <w:tcPr>
            <w:tcW w:w="433" w:type="pct"/>
            <w:vAlign w:val="center"/>
          </w:tcPr>
          <w:p w14:paraId="7159C721"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1,175</w:t>
            </w:r>
          </w:p>
        </w:tc>
        <w:tc>
          <w:tcPr>
            <w:tcW w:w="433" w:type="pct"/>
            <w:vAlign w:val="center"/>
          </w:tcPr>
          <w:p w14:paraId="5846F111"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1,031</w:t>
            </w:r>
          </w:p>
        </w:tc>
        <w:tc>
          <w:tcPr>
            <w:tcW w:w="433" w:type="pct"/>
            <w:vAlign w:val="center"/>
          </w:tcPr>
          <w:p w14:paraId="3A692F98"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1,074</w:t>
            </w:r>
          </w:p>
        </w:tc>
        <w:tc>
          <w:tcPr>
            <w:tcW w:w="433" w:type="pct"/>
            <w:vAlign w:val="center"/>
          </w:tcPr>
          <w:p w14:paraId="57F2C0D1"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1,174</w:t>
            </w:r>
          </w:p>
        </w:tc>
        <w:tc>
          <w:tcPr>
            <w:tcW w:w="433" w:type="pct"/>
            <w:vAlign w:val="center"/>
          </w:tcPr>
          <w:p w14:paraId="0EA8879A"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1,278</w:t>
            </w:r>
          </w:p>
        </w:tc>
        <w:tc>
          <w:tcPr>
            <w:tcW w:w="432" w:type="pct"/>
            <w:vAlign w:val="center"/>
          </w:tcPr>
          <w:p w14:paraId="6E4A0367" w14:textId="77777777" w:rsidR="003565C8" w:rsidRPr="00103727" w:rsidRDefault="003565C8" w:rsidP="00B35E5E">
            <w:pPr>
              <w:pStyle w:val="Tabletext"/>
              <w:spacing w:after="0" w:line="360" w:lineRule="auto"/>
              <w:jc w:val="center"/>
              <w:rPr>
                <w:sz w:val="23"/>
                <w:szCs w:val="23"/>
                <w:lang w:val="en-AU"/>
              </w:rPr>
            </w:pPr>
            <w:r w:rsidRPr="00103727">
              <w:rPr>
                <w:sz w:val="23"/>
                <w:szCs w:val="23"/>
                <w:lang w:val="en-AU"/>
              </w:rPr>
              <w:t>1,320</w:t>
            </w:r>
          </w:p>
        </w:tc>
      </w:tr>
    </w:tbl>
    <w:p w14:paraId="5BD97757" w14:textId="5E226BBF" w:rsidR="00596775" w:rsidRPr="00103727" w:rsidRDefault="00B35E5E" w:rsidP="00B35E5E">
      <w:pPr>
        <w:pStyle w:val="BodyText"/>
        <w:spacing w:before="240"/>
        <w:rPr>
          <w:lang w:val="en-AU"/>
        </w:rPr>
      </w:pPr>
      <w:r w:rsidRPr="000A5093">
        <w:rPr>
          <w:b/>
          <w:bCs/>
          <w:lang w:val="en-AU"/>
        </w:rPr>
        <w:t>*</w:t>
      </w:r>
      <w:r w:rsidR="000A5093" w:rsidRPr="000A5093">
        <w:rPr>
          <w:b/>
          <w:bCs/>
          <w:lang w:val="en-AU"/>
        </w:rPr>
        <w:t>Note:</w:t>
      </w:r>
      <w:r w:rsidR="000A5093">
        <w:rPr>
          <w:lang w:val="en-AU"/>
        </w:rPr>
        <w:t xml:space="preserve"> In the </w:t>
      </w:r>
      <w:r w:rsidR="000A5093" w:rsidRPr="000A5093">
        <w:rPr>
          <w:lang w:val="en-AU"/>
        </w:rPr>
        <w:t xml:space="preserve">Education category </w:t>
      </w:r>
      <w:r w:rsidR="000A5093">
        <w:rPr>
          <w:lang w:val="en-AU"/>
        </w:rPr>
        <w:t xml:space="preserve">a </w:t>
      </w:r>
      <w:r w:rsidR="000A5093" w:rsidRPr="000A5093">
        <w:rPr>
          <w:lang w:val="en-AU"/>
        </w:rPr>
        <w:t xml:space="preserve">Certificate IV </w:t>
      </w:r>
      <w:r w:rsidR="000A5093" w:rsidRPr="000A5093">
        <w:rPr>
          <w:b/>
          <w:bCs/>
          <w:i/>
          <w:iCs/>
          <w:lang w:val="en-AU"/>
        </w:rPr>
        <w:t>o</w:t>
      </w:r>
      <w:r w:rsidRPr="000A5093">
        <w:rPr>
          <w:b/>
          <w:bCs/>
          <w:i/>
          <w:iCs/>
          <w:lang w:val="en-AU"/>
        </w:rPr>
        <w:t>r</w:t>
      </w:r>
      <w:r w:rsidRPr="00103727">
        <w:rPr>
          <w:lang w:val="en-AU"/>
        </w:rPr>
        <w:t xml:space="preserve"> Certificate III with at least 2 years of on-the-job training</w:t>
      </w:r>
      <w:r w:rsidR="000A5093">
        <w:rPr>
          <w:lang w:val="en-AU"/>
        </w:rPr>
        <w:t xml:space="preserve"> is required.</w:t>
      </w:r>
    </w:p>
    <w:p w14:paraId="304CA994" w14:textId="77777777" w:rsidR="00596775" w:rsidRPr="00103727" w:rsidRDefault="00596775" w:rsidP="00596775">
      <w:pPr>
        <w:pStyle w:val="Heading3"/>
        <w:pageBreakBefore/>
        <w:rPr>
          <w:lang w:val="en-AU"/>
        </w:rPr>
      </w:pPr>
      <w:r w:rsidRPr="00103727">
        <w:rPr>
          <w:lang w:val="en-AU"/>
        </w:rPr>
        <w:lastRenderedPageBreak/>
        <w:t>Data appendix D</w:t>
      </w:r>
    </w:p>
    <w:p w14:paraId="08126EB5" w14:textId="4050AFDB" w:rsidR="00596775" w:rsidRPr="00103727" w:rsidRDefault="00596775" w:rsidP="00596775">
      <w:pPr>
        <w:pStyle w:val="Heading4"/>
      </w:pPr>
      <w:r w:rsidRPr="00103727">
        <w:t>Top occupations for energy generation, 2026</w:t>
      </w:r>
      <w:r w:rsidR="0047659C" w:rsidRPr="00103727">
        <w:t>-</w:t>
      </w:r>
      <w:r w:rsidRPr="00103727">
        <w:t>2040</w:t>
      </w:r>
    </w:p>
    <w:p w14:paraId="3F20DB86" w14:textId="77777777" w:rsidR="0090558C" w:rsidRDefault="00771266" w:rsidP="00771266">
      <w:pPr>
        <w:pStyle w:val="BodyText"/>
        <w:spacing w:after="0" w:line="360" w:lineRule="auto"/>
        <w:rPr>
          <w:lang w:val="en-AU"/>
        </w:rPr>
      </w:pPr>
      <w:r w:rsidRPr="00103727">
        <w:rPr>
          <w:lang w:val="en-AU"/>
        </w:rPr>
        <w:t>This table shows the top occupations in demand in the energy generation sector from 2026 to 2040.</w:t>
      </w:r>
    </w:p>
    <w:p w14:paraId="56FABA62" w14:textId="491B8096" w:rsidR="00771266" w:rsidRPr="00103727" w:rsidRDefault="00771266" w:rsidP="004E7266">
      <w:pPr>
        <w:pStyle w:val="BodyText"/>
        <w:spacing w:after="120" w:line="360" w:lineRule="auto"/>
        <w:rPr>
          <w:lang w:val="en-AU"/>
        </w:rPr>
      </w:pPr>
      <w:r w:rsidRPr="00103727">
        <w:rPr>
          <w:lang w:val="en-AU"/>
        </w:rPr>
        <w:t>The projected annual average worker demand is shown in full-time equivalent (FTE) workers. This information relates only to sectors with available occupation data (see Endnote 1).</w:t>
      </w:r>
    </w:p>
    <w:p w14:paraId="1D7606AF" w14:textId="5CC31E6D" w:rsidR="00265493" w:rsidRPr="00103727" w:rsidRDefault="00265493" w:rsidP="002732FC">
      <w:pPr>
        <w:pStyle w:val="Caption"/>
        <w:keepNext/>
        <w:spacing w:after="60"/>
      </w:pPr>
      <w:r w:rsidRPr="00103727">
        <w:t xml:space="preserve">Table </w:t>
      </w:r>
      <w:fldSimple w:instr=" SEQ Table \* ARABIC ">
        <w:r w:rsidR="00F52ABF">
          <w:rPr>
            <w:noProof/>
          </w:rPr>
          <w:t>5</w:t>
        </w:r>
      </w:fldSimple>
      <w:r w:rsidRPr="00103727">
        <w:t xml:space="preserve">: </w:t>
      </w:r>
      <w:r w:rsidRPr="00103727">
        <w:rPr>
          <w:b w:val="0"/>
          <w:bCs/>
        </w:rPr>
        <w:t>Top occupations for energy generation, 2026</w:t>
      </w:r>
      <w:r w:rsidR="0047659C" w:rsidRPr="00103727">
        <w:rPr>
          <w:b w:val="0"/>
          <w:bCs/>
        </w:rPr>
        <w:t>-</w:t>
      </w:r>
      <w:r w:rsidRPr="00103727">
        <w:rPr>
          <w:b w:val="0"/>
          <w:bCs/>
        </w:rPr>
        <w:t>2040</w:t>
      </w:r>
    </w:p>
    <w:tbl>
      <w:tblPr>
        <w:tblStyle w:val="Style2"/>
        <w:tblpPr w:leftFromText="181" w:rightFromText="181" w:bottomFromText="284" w:vertAnchor="text" w:tblpY="1"/>
        <w:tblOverlap w:val="never"/>
        <w:tblW w:w="5000" w:type="pct"/>
        <w:tblLayout w:type="fixed"/>
        <w:tblCellMar>
          <w:top w:w="85" w:type="dxa"/>
        </w:tblCellMar>
        <w:tblLook w:val="01E0" w:firstRow="1" w:lastRow="1" w:firstColumn="1" w:lastColumn="1" w:noHBand="0" w:noVBand="0"/>
        <w:tblCaption w:val="Table 5: Top occupations for energy generation, 2026–2040"/>
        <w:tblDescription w:val="Ranks the top 10 occupations in Victoria's energy generation workforce by projected average annual FTE from 2026 to 2040. Columns show rank, occupation, education category, average annual FTE for 2026–2040, and FTE figures for 2026, 2026–2030, 2031–2035, "/>
      </w:tblPr>
      <w:tblGrid>
        <w:gridCol w:w="1793"/>
        <w:gridCol w:w="2121"/>
        <w:gridCol w:w="1119"/>
        <w:gridCol w:w="1936"/>
        <w:gridCol w:w="1093"/>
        <w:gridCol w:w="1983"/>
        <w:gridCol w:w="1132"/>
        <w:gridCol w:w="2267"/>
        <w:gridCol w:w="1132"/>
        <w:gridCol w:w="17"/>
        <w:gridCol w:w="9"/>
        <w:gridCol w:w="2246"/>
        <w:gridCol w:w="1123"/>
        <w:gridCol w:w="2418"/>
        <w:gridCol w:w="1123"/>
      </w:tblGrid>
      <w:tr w:rsidR="00265493" w:rsidRPr="00103727" w14:paraId="07E4BC86" w14:textId="77777777" w:rsidTr="000A5093">
        <w:trPr>
          <w:cnfStyle w:val="100000000000" w:firstRow="1" w:lastRow="0" w:firstColumn="0" w:lastColumn="0" w:oddVBand="0" w:evenVBand="0" w:oddHBand="0" w:evenHBand="0" w:firstRowFirstColumn="0" w:firstRowLastColumn="0" w:lastRowFirstColumn="0" w:lastRowLastColumn="0"/>
          <w:cantSplit/>
          <w:trHeight w:val="379"/>
          <w:tblHeader/>
        </w:trPr>
        <w:tc>
          <w:tcPr>
            <w:tcW w:w="417" w:type="pct"/>
            <w:vMerge w:val="restart"/>
          </w:tcPr>
          <w:p w14:paraId="767D5AB0" w14:textId="77777777" w:rsidR="00265493" w:rsidRPr="00103727" w:rsidRDefault="00265493" w:rsidP="004E7266">
            <w:pPr>
              <w:spacing w:after="60" w:line="240" w:lineRule="auto"/>
              <w:rPr>
                <w:sz w:val="20"/>
                <w:szCs w:val="20"/>
              </w:rPr>
            </w:pPr>
          </w:p>
        </w:tc>
        <w:tc>
          <w:tcPr>
            <w:tcW w:w="493" w:type="pct"/>
            <w:tcBorders>
              <w:right w:val="nil"/>
            </w:tcBorders>
          </w:tcPr>
          <w:p w14:paraId="420D1789" w14:textId="77777777" w:rsidR="00265493" w:rsidRPr="00103727" w:rsidRDefault="00265493" w:rsidP="004E7266">
            <w:pPr>
              <w:spacing w:after="60" w:line="240" w:lineRule="auto"/>
              <w:rPr>
                <w:sz w:val="20"/>
                <w:szCs w:val="20"/>
              </w:rPr>
            </w:pPr>
            <w:r w:rsidRPr="00103727">
              <w:rPr>
                <w:sz w:val="20"/>
                <w:szCs w:val="20"/>
              </w:rPr>
              <w:t>Managers</w:t>
            </w:r>
          </w:p>
        </w:tc>
        <w:tc>
          <w:tcPr>
            <w:tcW w:w="260" w:type="pct"/>
            <w:tcBorders>
              <w:left w:val="nil"/>
            </w:tcBorders>
          </w:tcPr>
          <w:p w14:paraId="0B4CB784" w14:textId="77777777" w:rsidR="00265493" w:rsidRPr="00103727" w:rsidRDefault="00265493" w:rsidP="004E7266">
            <w:pPr>
              <w:spacing w:after="60" w:line="240" w:lineRule="auto"/>
              <w:jc w:val="right"/>
              <w:rPr>
                <w:sz w:val="20"/>
                <w:szCs w:val="20"/>
              </w:rPr>
            </w:pPr>
          </w:p>
        </w:tc>
        <w:tc>
          <w:tcPr>
            <w:tcW w:w="450" w:type="pct"/>
            <w:tcBorders>
              <w:right w:val="nil"/>
            </w:tcBorders>
          </w:tcPr>
          <w:p w14:paraId="19290724" w14:textId="77777777" w:rsidR="00265493" w:rsidRPr="00103727" w:rsidRDefault="00265493" w:rsidP="004E7266">
            <w:pPr>
              <w:spacing w:after="60" w:line="240" w:lineRule="auto"/>
              <w:rPr>
                <w:sz w:val="20"/>
                <w:szCs w:val="20"/>
              </w:rPr>
            </w:pPr>
            <w:r w:rsidRPr="00103727">
              <w:rPr>
                <w:sz w:val="20"/>
                <w:szCs w:val="20"/>
              </w:rPr>
              <w:t>Professionals</w:t>
            </w:r>
          </w:p>
        </w:tc>
        <w:tc>
          <w:tcPr>
            <w:tcW w:w="254" w:type="pct"/>
            <w:tcBorders>
              <w:left w:val="nil"/>
            </w:tcBorders>
          </w:tcPr>
          <w:p w14:paraId="5603AECB" w14:textId="77777777" w:rsidR="00265493" w:rsidRPr="00103727" w:rsidRDefault="00265493" w:rsidP="004E7266">
            <w:pPr>
              <w:spacing w:after="60" w:line="240" w:lineRule="auto"/>
              <w:jc w:val="right"/>
              <w:rPr>
                <w:sz w:val="20"/>
                <w:szCs w:val="20"/>
              </w:rPr>
            </w:pPr>
          </w:p>
        </w:tc>
        <w:tc>
          <w:tcPr>
            <w:tcW w:w="461" w:type="pct"/>
            <w:tcBorders>
              <w:right w:val="nil"/>
            </w:tcBorders>
          </w:tcPr>
          <w:p w14:paraId="66557CDB" w14:textId="77777777" w:rsidR="00265493" w:rsidRPr="00103727" w:rsidRDefault="00265493" w:rsidP="004E7266">
            <w:pPr>
              <w:spacing w:after="60" w:line="240" w:lineRule="auto"/>
              <w:rPr>
                <w:sz w:val="20"/>
                <w:szCs w:val="20"/>
              </w:rPr>
            </w:pPr>
            <w:r w:rsidRPr="00103727">
              <w:rPr>
                <w:sz w:val="20"/>
                <w:szCs w:val="20"/>
              </w:rPr>
              <w:t>Technicians and Trades workers</w:t>
            </w:r>
          </w:p>
        </w:tc>
        <w:tc>
          <w:tcPr>
            <w:tcW w:w="263" w:type="pct"/>
            <w:tcBorders>
              <w:left w:val="nil"/>
            </w:tcBorders>
          </w:tcPr>
          <w:p w14:paraId="78A3D8F6" w14:textId="77777777" w:rsidR="00265493" w:rsidRPr="00103727" w:rsidRDefault="00265493" w:rsidP="004E7266">
            <w:pPr>
              <w:spacing w:after="60" w:line="240" w:lineRule="auto"/>
              <w:jc w:val="right"/>
              <w:rPr>
                <w:sz w:val="20"/>
                <w:szCs w:val="20"/>
              </w:rPr>
            </w:pPr>
          </w:p>
        </w:tc>
        <w:tc>
          <w:tcPr>
            <w:tcW w:w="796" w:type="pct"/>
            <w:gridSpan w:val="4"/>
          </w:tcPr>
          <w:p w14:paraId="40C75BCA" w14:textId="4E06D141" w:rsidR="00265493" w:rsidRPr="00103727" w:rsidRDefault="00265493" w:rsidP="004E7266">
            <w:pPr>
              <w:spacing w:after="60" w:line="240" w:lineRule="auto"/>
              <w:rPr>
                <w:sz w:val="20"/>
                <w:szCs w:val="20"/>
              </w:rPr>
            </w:pPr>
            <w:r w:rsidRPr="00103727">
              <w:rPr>
                <w:sz w:val="20"/>
                <w:szCs w:val="20"/>
              </w:rPr>
              <w:t>Clerical and Administrative</w:t>
            </w:r>
            <w:r w:rsidR="00FB6741" w:rsidRPr="00103727">
              <w:rPr>
                <w:sz w:val="20"/>
                <w:szCs w:val="20"/>
              </w:rPr>
              <w:t> </w:t>
            </w:r>
            <w:r w:rsidRPr="00103727">
              <w:rPr>
                <w:sz w:val="20"/>
                <w:szCs w:val="20"/>
              </w:rPr>
              <w:t>workers</w:t>
            </w:r>
          </w:p>
        </w:tc>
        <w:tc>
          <w:tcPr>
            <w:tcW w:w="783" w:type="pct"/>
            <w:gridSpan w:val="2"/>
          </w:tcPr>
          <w:p w14:paraId="3B1928FA" w14:textId="3A1DC79C" w:rsidR="00265493" w:rsidRPr="00103727" w:rsidRDefault="00265493" w:rsidP="004E7266">
            <w:pPr>
              <w:spacing w:after="60" w:line="240" w:lineRule="auto"/>
              <w:rPr>
                <w:sz w:val="20"/>
                <w:szCs w:val="20"/>
              </w:rPr>
            </w:pPr>
            <w:r w:rsidRPr="00103727">
              <w:rPr>
                <w:sz w:val="20"/>
                <w:szCs w:val="20"/>
              </w:rPr>
              <w:t>Machinery Operators and</w:t>
            </w:r>
            <w:r w:rsidR="008812A1" w:rsidRPr="00103727">
              <w:rPr>
                <w:sz w:val="20"/>
                <w:szCs w:val="20"/>
              </w:rPr>
              <w:t> </w:t>
            </w:r>
            <w:r w:rsidRPr="00103727">
              <w:rPr>
                <w:sz w:val="20"/>
                <w:szCs w:val="20"/>
              </w:rPr>
              <w:t>Drivers</w:t>
            </w:r>
          </w:p>
        </w:tc>
        <w:tc>
          <w:tcPr>
            <w:tcW w:w="562" w:type="pct"/>
            <w:tcBorders>
              <w:right w:val="nil"/>
            </w:tcBorders>
          </w:tcPr>
          <w:p w14:paraId="4F45DB6E" w14:textId="77777777" w:rsidR="00265493" w:rsidRPr="00103727" w:rsidRDefault="00265493" w:rsidP="004E7266">
            <w:pPr>
              <w:spacing w:after="60" w:line="240" w:lineRule="auto"/>
              <w:rPr>
                <w:sz w:val="20"/>
                <w:szCs w:val="20"/>
              </w:rPr>
            </w:pPr>
            <w:r w:rsidRPr="00103727">
              <w:rPr>
                <w:sz w:val="20"/>
                <w:szCs w:val="20"/>
              </w:rPr>
              <w:t>Labourers</w:t>
            </w:r>
          </w:p>
        </w:tc>
        <w:tc>
          <w:tcPr>
            <w:tcW w:w="261" w:type="pct"/>
            <w:tcBorders>
              <w:left w:val="nil"/>
            </w:tcBorders>
          </w:tcPr>
          <w:p w14:paraId="45FFF848" w14:textId="77777777" w:rsidR="00265493" w:rsidRPr="00103727" w:rsidRDefault="00265493" w:rsidP="004E7266">
            <w:pPr>
              <w:spacing w:after="120" w:line="240" w:lineRule="auto"/>
              <w:rPr>
                <w:sz w:val="20"/>
                <w:szCs w:val="20"/>
              </w:rPr>
            </w:pPr>
          </w:p>
        </w:tc>
      </w:tr>
      <w:tr w:rsidR="00265493" w:rsidRPr="00103727" w14:paraId="5718B110" w14:textId="77777777" w:rsidTr="000A5093">
        <w:trPr>
          <w:cnfStyle w:val="100000000000" w:firstRow="1" w:lastRow="0" w:firstColumn="0" w:lastColumn="0" w:oddVBand="0" w:evenVBand="0" w:oddHBand="0" w:evenHBand="0" w:firstRowFirstColumn="0" w:firstRowLastColumn="0" w:lastRowFirstColumn="0" w:lastRowLastColumn="0"/>
          <w:cantSplit/>
          <w:trHeight w:val="361"/>
          <w:tblHeader/>
        </w:trPr>
        <w:tc>
          <w:tcPr>
            <w:tcW w:w="417" w:type="pct"/>
            <w:vMerge/>
          </w:tcPr>
          <w:p w14:paraId="6D211667" w14:textId="77777777" w:rsidR="00265493" w:rsidRPr="00103727" w:rsidRDefault="00265493" w:rsidP="004E7266">
            <w:pPr>
              <w:spacing w:line="240" w:lineRule="auto"/>
              <w:rPr>
                <w:sz w:val="20"/>
                <w:szCs w:val="20"/>
              </w:rPr>
            </w:pPr>
          </w:p>
        </w:tc>
        <w:tc>
          <w:tcPr>
            <w:tcW w:w="493" w:type="pct"/>
            <w:tcBorders>
              <w:right w:val="nil"/>
            </w:tcBorders>
            <w:shd w:val="clear" w:color="auto" w:fill="F2F2F2" w:themeFill="background1" w:themeFillShade="F2"/>
          </w:tcPr>
          <w:p w14:paraId="29655053" w14:textId="77777777" w:rsidR="00265493" w:rsidRPr="00103727" w:rsidRDefault="00265493" w:rsidP="004E7266">
            <w:pPr>
              <w:spacing w:after="60" w:line="240" w:lineRule="auto"/>
              <w:rPr>
                <w:b w:val="0"/>
                <w:bCs/>
                <w:sz w:val="20"/>
                <w:szCs w:val="20"/>
              </w:rPr>
            </w:pPr>
            <w:r w:rsidRPr="00103727">
              <w:rPr>
                <w:bCs/>
                <w:sz w:val="20"/>
                <w:szCs w:val="20"/>
              </w:rPr>
              <w:t>Major Group 1</w:t>
            </w:r>
          </w:p>
        </w:tc>
        <w:tc>
          <w:tcPr>
            <w:tcW w:w="260" w:type="pct"/>
            <w:tcBorders>
              <w:left w:val="nil"/>
              <w:bottom w:val="single" w:sz="8" w:space="0" w:color="auto"/>
            </w:tcBorders>
            <w:shd w:val="clear" w:color="auto" w:fill="F2F2F2" w:themeFill="background1" w:themeFillShade="F2"/>
          </w:tcPr>
          <w:p w14:paraId="2EC75100" w14:textId="77777777" w:rsidR="00265493" w:rsidRPr="00103727" w:rsidRDefault="00265493" w:rsidP="004E7266">
            <w:pPr>
              <w:spacing w:after="60" w:line="240" w:lineRule="auto"/>
              <w:jc w:val="right"/>
              <w:rPr>
                <w:b w:val="0"/>
                <w:bCs/>
                <w:sz w:val="20"/>
                <w:szCs w:val="20"/>
              </w:rPr>
            </w:pPr>
          </w:p>
        </w:tc>
        <w:tc>
          <w:tcPr>
            <w:tcW w:w="450" w:type="pct"/>
            <w:tcBorders>
              <w:right w:val="nil"/>
            </w:tcBorders>
            <w:shd w:val="clear" w:color="auto" w:fill="F2F2F2" w:themeFill="background1" w:themeFillShade="F2"/>
          </w:tcPr>
          <w:p w14:paraId="2F7B4677" w14:textId="77777777" w:rsidR="00265493" w:rsidRPr="00103727" w:rsidRDefault="00265493" w:rsidP="004E7266">
            <w:pPr>
              <w:spacing w:after="60" w:line="240" w:lineRule="auto"/>
              <w:rPr>
                <w:b w:val="0"/>
                <w:bCs/>
                <w:sz w:val="20"/>
                <w:szCs w:val="20"/>
              </w:rPr>
            </w:pPr>
            <w:r w:rsidRPr="00103727">
              <w:rPr>
                <w:bCs/>
                <w:sz w:val="20"/>
                <w:szCs w:val="20"/>
              </w:rPr>
              <w:t>Major Group 2</w:t>
            </w:r>
          </w:p>
        </w:tc>
        <w:tc>
          <w:tcPr>
            <w:tcW w:w="254" w:type="pct"/>
            <w:tcBorders>
              <w:left w:val="nil"/>
              <w:bottom w:val="single" w:sz="8" w:space="0" w:color="auto"/>
            </w:tcBorders>
            <w:shd w:val="clear" w:color="auto" w:fill="F2F2F2" w:themeFill="background1" w:themeFillShade="F2"/>
          </w:tcPr>
          <w:p w14:paraId="274B186D" w14:textId="77777777" w:rsidR="00265493" w:rsidRPr="00103727" w:rsidRDefault="00265493" w:rsidP="004E7266">
            <w:pPr>
              <w:spacing w:after="60" w:line="240" w:lineRule="auto"/>
              <w:jc w:val="right"/>
              <w:rPr>
                <w:b w:val="0"/>
                <w:bCs/>
                <w:sz w:val="20"/>
                <w:szCs w:val="20"/>
              </w:rPr>
            </w:pPr>
          </w:p>
        </w:tc>
        <w:tc>
          <w:tcPr>
            <w:tcW w:w="461" w:type="pct"/>
            <w:tcBorders>
              <w:right w:val="nil"/>
            </w:tcBorders>
            <w:shd w:val="clear" w:color="auto" w:fill="F2F2F2" w:themeFill="background1" w:themeFillShade="F2"/>
          </w:tcPr>
          <w:p w14:paraId="06F4D53C" w14:textId="77777777" w:rsidR="00265493" w:rsidRPr="00103727" w:rsidRDefault="00265493" w:rsidP="004E7266">
            <w:pPr>
              <w:spacing w:after="60" w:line="240" w:lineRule="auto"/>
              <w:rPr>
                <w:b w:val="0"/>
                <w:bCs/>
                <w:sz w:val="20"/>
                <w:szCs w:val="20"/>
              </w:rPr>
            </w:pPr>
            <w:r w:rsidRPr="00103727">
              <w:rPr>
                <w:bCs/>
                <w:sz w:val="20"/>
                <w:szCs w:val="20"/>
              </w:rPr>
              <w:t>Major Group 3</w:t>
            </w:r>
          </w:p>
        </w:tc>
        <w:tc>
          <w:tcPr>
            <w:tcW w:w="263" w:type="pct"/>
            <w:tcBorders>
              <w:left w:val="nil"/>
              <w:bottom w:val="single" w:sz="8" w:space="0" w:color="auto"/>
            </w:tcBorders>
            <w:shd w:val="clear" w:color="auto" w:fill="F2F2F2" w:themeFill="background1" w:themeFillShade="F2"/>
          </w:tcPr>
          <w:p w14:paraId="79A504C8" w14:textId="77777777" w:rsidR="00265493" w:rsidRPr="00103727" w:rsidRDefault="00265493" w:rsidP="004E7266">
            <w:pPr>
              <w:spacing w:after="60" w:line="240" w:lineRule="auto"/>
              <w:jc w:val="right"/>
              <w:rPr>
                <w:b w:val="0"/>
                <w:bCs/>
                <w:sz w:val="20"/>
                <w:szCs w:val="20"/>
              </w:rPr>
            </w:pPr>
          </w:p>
        </w:tc>
        <w:tc>
          <w:tcPr>
            <w:tcW w:w="527" w:type="pct"/>
            <w:tcBorders>
              <w:right w:val="nil"/>
            </w:tcBorders>
            <w:shd w:val="clear" w:color="auto" w:fill="F2F2F2" w:themeFill="background1" w:themeFillShade="F2"/>
          </w:tcPr>
          <w:p w14:paraId="4AB57061" w14:textId="77777777" w:rsidR="00265493" w:rsidRPr="00103727" w:rsidRDefault="00265493" w:rsidP="004E7266">
            <w:pPr>
              <w:spacing w:after="60" w:line="240" w:lineRule="auto"/>
              <w:rPr>
                <w:b w:val="0"/>
                <w:bCs/>
                <w:sz w:val="20"/>
                <w:szCs w:val="20"/>
              </w:rPr>
            </w:pPr>
            <w:r w:rsidRPr="00103727">
              <w:rPr>
                <w:bCs/>
                <w:sz w:val="20"/>
                <w:szCs w:val="20"/>
              </w:rPr>
              <w:t>Major Group 5</w:t>
            </w:r>
          </w:p>
        </w:tc>
        <w:tc>
          <w:tcPr>
            <w:tcW w:w="267" w:type="pct"/>
            <w:gridSpan w:val="2"/>
            <w:tcBorders>
              <w:left w:val="nil"/>
              <w:bottom w:val="single" w:sz="8" w:space="0" w:color="auto"/>
            </w:tcBorders>
            <w:shd w:val="clear" w:color="auto" w:fill="F2F2F2" w:themeFill="background1" w:themeFillShade="F2"/>
          </w:tcPr>
          <w:p w14:paraId="2DA51F84" w14:textId="77777777" w:rsidR="00265493" w:rsidRPr="00103727" w:rsidRDefault="00265493" w:rsidP="004E7266">
            <w:pPr>
              <w:spacing w:after="60" w:line="240" w:lineRule="auto"/>
              <w:jc w:val="right"/>
              <w:rPr>
                <w:b w:val="0"/>
                <w:bCs/>
                <w:sz w:val="20"/>
                <w:szCs w:val="20"/>
              </w:rPr>
            </w:pPr>
          </w:p>
        </w:tc>
        <w:tc>
          <w:tcPr>
            <w:tcW w:w="524" w:type="pct"/>
            <w:gridSpan w:val="2"/>
            <w:tcBorders>
              <w:right w:val="nil"/>
            </w:tcBorders>
            <w:shd w:val="clear" w:color="auto" w:fill="F2F2F2" w:themeFill="background1" w:themeFillShade="F2"/>
          </w:tcPr>
          <w:p w14:paraId="32B6E278" w14:textId="77777777" w:rsidR="00265493" w:rsidRPr="00103727" w:rsidRDefault="00265493" w:rsidP="004E7266">
            <w:pPr>
              <w:spacing w:after="60" w:line="240" w:lineRule="auto"/>
              <w:rPr>
                <w:b w:val="0"/>
                <w:bCs/>
                <w:sz w:val="20"/>
                <w:szCs w:val="20"/>
              </w:rPr>
            </w:pPr>
            <w:r w:rsidRPr="00103727">
              <w:rPr>
                <w:bCs/>
                <w:sz w:val="20"/>
                <w:szCs w:val="20"/>
              </w:rPr>
              <w:t>Major Group 7</w:t>
            </w:r>
          </w:p>
        </w:tc>
        <w:tc>
          <w:tcPr>
            <w:tcW w:w="261" w:type="pct"/>
            <w:tcBorders>
              <w:left w:val="nil"/>
              <w:bottom w:val="single" w:sz="8" w:space="0" w:color="auto"/>
            </w:tcBorders>
            <w:shd w:val="clear" w:color="auto" w:fill="F2F2F2" w:themeFill="background1" w:themeFillShade="F2"/>
          </w:tcPr>
          <w:p w14:paraId="2D1AF56E" w14:textId="77777777" w:rsidR="00265493" w:rsidRPr="00103727" w:rsidRDefault="00265493" w:rsidP="004E7266">
            <w:pPr>
              <w:spacing w:after="60" w:line="240" w:lineRule="auto"/>
              <w:jc w:val="right"/>
              <w:rPr>
                <w:b w:val="0"/>
                <w:bCs/>
                <w:sz w:val="20"/>
                <w:szCs w:val="20"/>
              </w:rPr>
            </w:pPr>
          </w:p>
        </w:tc>
        <w:tc>
          <w:tcPr>
            <w:tcW w:w="562" w:type="pct"/>
            <w:tcBorders>
              <w:right w:val="nil"/>
            </w:tcBorders>
            <w:shd w:val="clear" w:color="auto" w:fill="F2F2F2" w:themeFill="background1" w:themeFillShade="F2"/>
          </w:tcPr>
          <w:p w14:paraId="7E463CA6" w14:textId="77777777" w:rsidR="00265493" w:rsidRPr="00103727" w:rsidRDefault="00265493" w:rsidP="004E7266">
            <w:pPr>
              <w:spacing w:after="60" w:line="240" w:lineRule="auto"/>
              <w:rPr>
                <w:b w:val="0"/>
                <w:bCs/>
                <w:sz w:val="20"/>
                <w:szCs w:val="20"/>
              </w:rPr>
            </w:pPr>
            <w:r w:rsidRPr="00103727">
              <w:rPr>
                <w:bCs/>
                <w:sz w:val="20"/>
                <w:szCs w:val="20"/>
              </w:rPr>
              <w:t>Major Group 8</w:t>
            </w:r>
          </w:p>
        </w:tc>
        <w:tc>
          <w:tcPr>
            <w:tcW w:w="261" w:type="pct"/>
            <w:tcBorders>
              <w:left w:val="nil"/>
              <w:bottom w:val="single" w:sz="8" w:space="0" w:color="auto"/>
            </w:tcBorders>
            <w:shd w:val="clear" w:color="auto" w:fill="F2F2F2" w:themeFill="background1" w:themeFillShade="F2"/>
          </w:tcPr>
          <w:p w14:paraId="67919547" w14:textId="77777777" w:rsidR="00265493" w:rsidRPr="00103727" w:rsidRDefault="00265493" w:rsidP="004E7266">
            <w:pPr>
              <w:spacing w:after="60" w:line="240" w:lineRule="auto"/>
              <w:jc w:val="right"/>
              <w:rPr>
                <w:b w:val="0"/>
                <w:bCs/>
                <w:sz w:val="20"/>
                <w:szCs w:val="20"/>
              </w:rPr>
            </w:pPr>
          </w:p>
        </w:tc>
      </w:tr>
      <w:tr w:rsidR="00265493" w:rsidRPr="00103727" w14:paraId="175E3030" w14:textId="77777777" w:rsidTr="00001EAA">
        <w:trPr>
          <w:trHeight w:val="1125"/>
        </w:trPr>
        <w:tc>
          <w:tcPr>
            <w:tcW w:w="417" w:type="pct"/>
            <w:shd w:val="clear" w:color="auto" w:fill="F2F2F2" w:themeFill="background1" w:themeFillShade="F2"/>
          </w:tcPr>
          <w:p w14:paraId="61CE752C" w14:textId="41BB1846" w:rsidR="00265493" w:rsidRPr="00103727" w:rsidRDefault="00265493" w:rsidP="004E7266">
            <w:pPr>
              <w:spacing w:after="120" w:line="276" w:lineRule="auto"/>
              <w:rPr>
                <w:b/>
                <w:bCs/>
                <w:sz w:val="20"/>
                <w:szCs w:val="20"/>
              </w:rPr>
            </w:pPr>
            <w:r w:rsidRPr="00103727">
              <w:rPr>
                <w:b/>
                <w:bCs/>
                <w:sz w:val="20"/>
                <w:szCs w:val="20"/>
              </w:rPr>
              <w:t>Annual average FTE workers required</w:t>
            </w:r>
            <w:r w:rsidR="008812A1" w:rsidRPr="00103727">
              <w:rPr>
                <w:b/>
                <w:bCs/>
                <w:sz w:val="20"/>
                <w:szCs w:val="20"/>
              </w:rPr>
              <w:t xml:space="preserve"> </w:t>
            </w:r>
            <w:r w:rsidRPr="00103727">
              <w:rPr>
                <w:b/>
                <w:bCs/>
                <w:sz w:val="20"/>
                <w:szCs w:val="20"/>
              </w:rPr>
              <w:t>at major group level 2026</w:t>
            </w:r>
            <w:r w:rsidR="0047659C" w:rsidRPr="00103727">
              <w:rPr>
                <w:b/>
                <w:bCs/>
                <w:sz w:val="20"/>
                <w:szCs w:val="20"/>
              </w:rPr>
              <w:t>-</w:t>
            </w:r>
            <w:r w:rsidRPr="00103727">
              <w:rPr>
                <w:b/>
                <w:bCs/>
                <w:sz w:val="20"/>
                <w:szCs w:val="20"/>
              </w:rPr>
              <w:t>2040</w:t>
            </w:r>
          </w:p>
        </w:tc>
        <w:tc>
          <w:tcPr>
            <w:tcW w:w="493" w:type="pct"/>
            <w:tcBorders>
              <w:right w:val="nil"/>
            </w:tcBorders>
            <w:vAlign w:val="center"/>
          </w:tcPr>
          <w:p w14:paraId="1A0613F8" w14:textId="77777777" w:rsidR="00265493" w:rsidRPr="00103727" w:rsidRDefault="00265493" w:rsidP="004E7266">
            <w:pPr>
              <w:spacing w:line="276" w:lineRule="auto"/>
              <w:jc w:val="center"/>
              <w:rPr>
                <w:b/>
                <w:bCs/>
                <w:szCs w:val="24"/>
              </w:rPr>
            </w:pPr>
            <w:r w:rsidRPr="00103727">
              <w:rPr>
                <w:b/>
                <w:bCs/>
                <w:szCs w:val="24"/>
              </w:rPr>
              <w:t>876</w:t>
            </w:r>
          </w:p>
        </w:tc>
        <w:tc>
          <w:tcPr>
            <w:tcW w:w="260" w:type="pct"/>
            <w:tcBorders>
              <w:left w:val="nil"/>
            </w:tcBorders>
            <w:vAlign w:val="center"/>
          </w:tcPr>
          <w:p w14:paraId="7638CC0F" w14:textId="77777777" w:rsidR="00265493" w:rsidRPr="00103727" w:rsidRDefault="00265493" w:rsidP="004E7266">
            <w:pPr>
              <w:spacing w:line="276" w:lineRule="auto"/>
              <w:jc w:val="center"/>
              <w:rPr>
                <w:b/>
                <w:bCs/>
                <w:szCs w:val="24"/>
              </w:rPr>
            </w:pPr>
          </w:p>
        </w:tc>
        <w:tc>
          <w:tcPr>
            <w:tcW w:w="450" w:type="pct"/>
            <w:tcBorders>
              <w:right w:val="nil"/>
            </w:tcBorders>
            <w:vAlign w:val="center"/>
          </w:tcPr>
          <w:p w14:paraId="250076CE" w14:textId="77777777" w:rsidR="00265493" w:rsidRPr="00103727" w:rsidRDefault="00265493" w:rsidP="004E7266">
            <w:pPr>
              <w:spacing w:line="276" w:lineRule="auto"/>
              <w:jc w:val="center"/>
              <w:rPr>
                <w:b/>
                <w:bCs/>
                <w:szCs w:val="24"/>
              </w:rPr>
            </w:pPr>
            <w:r w:rsidRPr="00103727">
              <w:rPr>
                <w:b/>
                <w:bCs/>
                <w:szCs w:val="24"/>
              </w:rPr>
              <w:t>993</w:t>
            </w:r>
          </w:p>
        </w:tc>
        <w:tc>
          <w:tcPr>
            <w:tcW w:w="254" w:type="pct"/>
            <w:tcBorders>
              <w:left w:val="nil"/>
            </w:tcBorders>
            <w:vAlign w:val="center"/>
          </w:tcPr>
          <w:p w14:paraId="1DDA88AA" w14:textId="77777777" w:rsidR="00265493" w:rsidRPr="00103727" w:rsidRDefault="00265493" w:rsidP="004E7266">
            <w:pPr>
              <w:spacing w:line="276" w:lineRule="auto"/>
              <w:jc w:val="center"/>
              <w:rPr>
                <w:b/>
                <w:bCs/>
                <w:szCs w:val="24"/>
              </w:rPr>
            </w:pPr>
          </w:p>
        </w:tc>
        <w:tc>
          <w:tcPr>
            <w:tcW w:w="461" w:type="pct"/>
            <w:tcBorders>
              <w:right w:val="nil"/>
            </w:tcBorders>
            <w:vAlign w:val="center"/>
          </w:tcPr>
          <w:p w14:paraId="1501BF11" w14:textId="77777777" w:rsidR="00265493" w:rsidRPr="00103727" w:rsidRDefault="00265493" w:rsidP="004E7266">
            <w:pPr>
              <w:spacing w:line="276" w:lineRule="auto"/>
              <w:jc w:val="center"/>
              <w:rPr>
                <w:b/>
                <w:bCs/>
                <w:szCs w:val="24"/>
              </w:rPr>
            </w:pPr>
            <w:r w:rsidRPr="00103727">
              <w:rPr>
                <w:b/>
                <w:bCs/>
                <w:szCs w:val="24"/>
              </w:rPr>
              <w:t>2,654</w:t>
            </w:r>
          </w:p>
        </w:tc>
        <w:tc>
          <w:tcPr>
            <w:tcW w:w="263" w:type="pct"/>
            <w:tcBorders>
              <w:left w:val="nil"/>
            </w:tcBorders>
            <w:vAlign w:val="center"/>
          </w:tcPr>
          <w:p w14:paraId="7F0B9AEE" w14:textId="77777777" w:rsidR="00265493" w:rsidRPr="00103727" w:rsidRDefault="00265493" w:rsidP="004E7266">
            <w:pPr>
              <w:spacing w:line="276" w:lineRule="auto"/>
              <w:jc w:val="center"/>
              <w:rPr>
                <w:b/>
                <w:bCs/>
                <w:szCs w:val="24"/>
              </w:rPr>
            </w:pPr>
          </w:p>
        </w:tc>
        <w:tc>
          <w:tcPr>
            <w:tcW w:w="527" w:type="pct"/>
            <w:tcBorders>
              <w:right w:val="nil"/>
            </w:tcBorders>
            <w:vAlign w:val="center"/>
          </w:tcPr>
          <w:p w14:paraId="786D7BEB" w14:textId="77777777" w:rsidR="00265493" w:rsidRPr="00103727" w:rsidRDefault="00265493" w:rsidP="004E7266">
            <w:pPr>
              <w:spacing w:line="276" w:lineRule="auto"/>
              <w:jc w:val="center"/>
              <w:rPr>
                <w:b/>
                <w:bCs/>
                <w:szCs w:val="24"/>
              </w:rPr>
            </w:pPr>
            <w:r w:rsidRPr="00103727">
              <w:rPr>
                <w:b/>
                <w:bCs/>
                <w:szCs w:val="24"/>
              </w:rPr>
              <w:t>405</w:t>
            </w:r>
          </w:p>
        </w:tc>
        <w:tc>
          <w:tcPr>
            <w:tcW w:w="267" w:type="pct"/>
            <w:gridSpan w:val="2"/>
            <w:tcBorders>
              <w:left w:val="nil"/>
            </w:tcBorders>
            <w:vAlign w:val="center"/>
          </w:tcPr>
          <w:p w14:paraId="1B37ECDF" w14:textId="77777777" w:rsidR="00265493" w:rsidRPr="00103727" w:rsidRDefault="00265493" w:rsidP="004E7266">
            <w:pPr>
              <w:spacing w:line="276" w:lineRule="auto"/>
              <w:jc w:val="center"/>
              <w:rPr>
                <w:b/>
                <w:bCs/>
                <w:szCs w:val="24"/>
              </w:rPr>
            </w:pPr>
          </w:p>
        </w:tc>
        <w:tc>
          <w:tcPr>
            <w:tcW w:w="524" w:type="pct"/>
            <w:gridSpan w:val="2"/>
            <w:tcBorders>
              <w:right w:val="nil"/>
            </w:tcBorders>
            <w:vAlign w:val="center"/>
          </w:tcPr>
          <w:p w14:paraId="7CE14F64" w14:textId="77777777" w:rsidR="00265493" w:rsidRPr="00103727" w:rsidRDefault="00265493" w:rsidP="004E7266">
            <w:pPr>
              <w:spacing w:line="276" w:lineRule="auto"/>
              <w:jc w:val="center"/>
              <w:rPr>
                <w:b/>
                <w:bCs/>
                <w:szCs w:val="24"/>
              </w:rPr>
            </w:pPr>
            <w:r w:rsidRPr="00103727">
              <w:rPr>
                <w:b/>
                <w:bCs/>
                <w:szCs w:val="24"/>
              </w:rPr>
              <w:t>202</w:t>
            </w:r>
          </w:p>
        </w:tc>
        <w:tc>
          <w:tcPr>
            <w:tcW w:w="261" w:type="pct"/>
            <w:tcBorders>
              <w:left w:val="nil"/>
            </w:tcBorders>
            <w:vAlign w:val="center"/>
          </w:tcPr>
          <w:p w14:paraId="6AAFACE8" w14:textId="77777777" w:rsidR="00265493" w:rsidRPr="00103727" w:rsidRDefault="00265493" w:rsidP="004E7266">
            <w:pPr>
              <w:spacing w:line="276" w:lineRule="auto"/>
              <w:jc w:val="center"/>
              <w:rPr>
                <w:b/>
                <w:bCs/>
                <w:szCs w:val="24"/>
              </w:rPr>
            </w:pPr>
          </w:p>
        </w:tc>
        <w:tc>
          <w:tcPr>
            <w:tcW w:w="562" w:type="pct"/>
            <w:tcBorders>
              <w:right w:val="nil"/>
            </w:tcBorders>
            <w:vAlign w:val="center"/>
          </w:tcPr>
          <w:p w14:paraId="4666F229" w14:textId="77777777" w:rsidR="00265493" w:rsidRPr="00103727" w:rsidRDefault="00265493" w:rsidP="004E7266">
            <w:pPr>
              <w:spacing w:line="276" w:lineRule="auto"/>
              <w:jc w:val="center"/>
              <w:rPr>
                <w:b/>
                <w:bCs/>
                <w:szCs w:val="24"/>
              </w:rPr>
            </w:pPr>
            <w:r w:rsidRPr="00103727">
              <w:rPr>
                <w:b/>
                <w:bCs/>
                <w:szCs w:val="24"/>
              </w:rPr>
              <w:t>223</w:t>
            </w:r>
          </w:p>
        </w:tc>
        <w:tc>
          <w:tcPr>
            <w:tcW w:w="261" w:type="pct"/>
            <w:tcBorders>
              <w:left w:val="nil"/>
            </w:tcBorders>
            <w:vAlign w:val="center"/>
          </w:tcPr>
          <w:p w14:paraId="7664E2D0" w14:textId="77777777" w:rsidR="00265493" w:rsidRPr="00103727" w:rsidRDefault="00265493" w:rsidP="004E7266">
            <w:pPr>
              <w:spacing w:line="276" w:lineRule="auto"/>
              <w:jc w:val="center"/>
              <w:rPr>
                <w:b/>
                <w:bCs/>
                <w:szCs w:val="24"/>
              </w:rPr>
            </w:pPr>
          </w:p>
        </w:tc>
      </w:tr>
      <w:tr w:rsidR="00265493" w:rsidRPr="00103727" w14:paraId="56928614" w14:textId="77777777" w:rsidTr="00001EAA">
        <w:trPr>
          <w:trHeight w:val="1075"/>
        </w:trPr>
        <w:tc>
          <w:tcPr>
            <w:tcW w:w="417" w:type="pct"/>
            <w:vMerge w:val="restart"/>
            <w:shd w:val="clear" w:color="auto" w:fill="F2F2F2" w:themeFill="background1" w:themeFillShade="F2"/>
            <w:vAlign w:val="center"/>
          </w:tcPr>
          <w:p w14:paraId="514B0F98" w14:textId="0FA649E5" w:rsidR="00265493" w:rsidRPr="00103727" w:rsidRDefault="00265493" w:rsidP="004E7266">
            <w:pPr>
              <w:spacing w:line="276" w:lineRule="auto"/>
              <w:rPr>
                <w:b/>
                <w:bCs/>
                <w:sz w:val="20"/>
                <w:szCs w:val="20"/>
              </w:rPr>
            </w:pPr>
            <w:r w:rsidRPr="00103727">
              <w:rPr>
                <w:b/>
                <w:bCs/>
                <w:sz w:val="20"/>
                <w:szCs w:val="20"/>
              </w:rPr>
              <w:t>Top jobs required</w:t>
            </w:r>
            <w:r w:rsidR="008812A1" w:rsidRPr="00103727">
              <w:rPr>
                <w:b/>
                <w:bCs/>
                <w:sz w:val="20"/>
                <w:szCs w:val="20"/>
              </w:rPr>
              <w:t xml:space="preserve"> </w:t>
            </w:r>
            <w:r w:rsidRPr="00103727">
              <w:rPr>
                <w:b/>
                <w:bCs/>
                <w:sz w:val="20"/>
                <w:szCs w:val="20"/>
              </w:rPr>
              <w:t>at ANZSCO</w:t>
            </w:r>
            <w:r w:rsidR="008812A1" w:rsidRPr="00103727">
              <w:rPr>
                <w:b/>
                <w:bCs/>
                <w:sz w:val="20"/>
                <w:szCs w:val="20"/>
              </w:rPr>
              <w:t xml:space="preserve"> </w:t>
            </w:r>
            <w:r w:rsidR="008812A1" w:rsidRPr="00103727">
              <w:rPr>
                <w:b/>
                <w:bCs/>
                <w:sz w:val="20"/>
                <w:szCs w:val="20"/>
              </w:rPr>
              <w:br/>
            </w:r>
            <w:r w:rsidRPr="00103727">
              <w:rPr>
                <w:b/>
                <w:bCs/>
                <w:sz w:val="20"/>
                <w:szCs w:val="20"/>
              </w:rPr>
              <w:t>3</w:t>
            </w:r>
            <w:r w:rsidR="008812A1" w:rsidRPr="00103727">
              <w:rPr>
                <w:b/>
                <w:bCs/>
                <w:sz w:val="20"/>
                <w:szCs w:val="20"/>
              </w:rPr>
              <w:t>-</w:t>
            </w:r>
            <w:r w:rsidRPr="00103727">
              <w:rPr>
                <w:b/>
                <w:bCs/>
                <w:sz w:val="20"/>
                <w:szCs w:val="20"/>
              </w:rPr>
              <w:t>4 level</w:t>
            </w:r>
            <w:r w:rsidR="008812A1" w:rsidRPr="00103727">
              <w:rPr>
                <w:b/>
                <w:bCs/>
                <w:sz w:val="20"/>
                <w:szCs w:val="20"/>
              </w:rPr>
              <w:br/>
            </w:r>
            <w:r w:rsidRPr="00103727">
              <w:rPr>
                <w:b/>
                <w:bCs/>
                <w:sz w:val="20"/>
                <w:szCs w:val="20"/>
              </w:rPr>
              <w:t>2026</w:t>
            </w:r>
            <w:r w:rsidR="0047659C" w:rsidRPr="00103727">
              <w:rPr>
                <w:b/>
                <w:bCs/>
                <w:sz w:val="20"/>
                <w:szCs w:val="20"/>
              </w:rPr>
              <w:t>-</w:t>
            </w:r>
            <w:r w:rsidRPr="00103727">
              <w:rPr>
                <w:b/>
                <w:bCs/>
                <w:sz w:val="20"/>
                <w:szCs w:val="20"/>
              </w:rPr>
              <w:t>2040</w:t>
            </w:r>
          </w:p>
        </w:tc>
        <w:tc>
          <w:tcPr>
            <w:tcW w:w="493" w:type="pct"/>
            <w:shd w:val="clear" w:color="auto" w:fill="F2F2F2" w:themeFill="background1" w:themeFillShade="F2"/>
            <w:vAlign w:val="bottom"/>
          </w:tcPr>
          <w:p w14:paraId="4480DA58" w14:textId="3F064EB2" w:rsidR="00265493" w:rsidRPr="00103727" w:rsidRDefault="00265493" w:rsidP="004E7266">
            <w:pPr>
              <w:spacing w:after="80" w:line="240" w:lineRule="auto"/>
              <w:rPr>
                <w:b/>
                <w:bCs/>
                <w:sz w:val="20"/>
                <w:szCs w:val="20"/>
              </w:rPr>
            </w:pPr>
            <w:r w:rsidRPr="00103727">
              <w:rPr>
                <w:b/>
                <w:bCs/>
                <w:sz w:val="20"/>
                <w:szCs w:val="20"/>
              </w:rPr>
              <w:t>ANZSCO</w:t>
            </w:r>
            <w:r w:rsidR="008A02D4" w:rsidRPr="00103727">
              <w:rPr>
                <w:b/>
                <w:bCs/>
                <w:sz w:val="20"/>
                <w:szCs w:val="20"/>
              </w:rPr>
              <w:br/>
            </w:r>
            <w:r w:rsidRPr="00103727">
              <w:rPr>
                <w:b/>
                <w:bCs/>
                <w:sz w:val="20"/>
                <w:szCs w:val="20"/>
              </w:rPr>
              <w:t>name</w:t>
            </w:r>
          </w:p>
        </w:tc>
        <w:tc>
          <w:tcPr>
            <w:tcW w:w="260" w:type="pct"/>
            <w:shd w:val="clear" w:color="auto" w:fill="F2F2F2" w:themeFill="background1" w:themeFillShade="F2"/>
            <w:vAlign w:val="bottom"/>
          </w:tcPr>
          <w:p w14:paraId="7B1E7BC3" w14:textId="40DBFE0E" w:rsidR="00265493" w:rsidRPr="00103727" w:rsidRDefault="00265493" w:rsidP="000A5093">
            <w:pPr>
              <w:spacing w:after="80" w:line="240" w:lineRule="auto"/>
              <w:jc w:val="center"/>
              <w:rPr>
                <w:b/>
                <w:bCs/>
                <w:sz w:val="20"/>
                <w:szCs w:val="20"/>
              </w:rPr>
            </w:pPr>
            <w:r w:rsidRPr="00103727">
              <w:rPr>
                <w:b/>
                <w:bCs/>
                <w:sz w:val="20"/>
                <w:szCs w:val="20"/>
              </w:rPr>
              <w:t>Annual average</w:t>
            </w:r>
            <w:r w:rsidR="008A02D4" w:rsidRPr="00103727">
              <w:rPr>
                <w:b/>
                <w:bCs/>
                <w:sz w:val="20"/>
                <w:szCs w:val="20"/>
              </w:rPr>
              <w:br/>
            </w:r>
            <w:r w:rsidRPr="00103727">
              <w:rPr>
                <w:b/>
                <w:bCs/>
                <w:sz w:val="20"/>
                <w:szCs w:val="20"/>
              </w:rPr>
              <w:t>FTE</w:t>
            </w:r>
            <w:r w:rsidR="008A02D4" w:rsidRPr="00103727">
              <w:rPr>
                <w:b/>
                <w:bCs/>
                <w:sz w:val="20"/>
                <w:szCs w:val="20"/>
              </w:rPr>
              <w:br/>
            </w:r>
            <w:r w:rsidRPr="00103727">
              <w:rPr>
                <w:b/>
                <w:bCs/>
                <w:sz w:val="20"/>
                <w:szCs w:val="20"/>
              </w:rPr>
              <w:t>workers</w:t>
            </w:r>
          </w:p>
        </w:tc>
        <w:tc>
          <w:tcPr>
            <w:tcW w:w="450" w:type="pct"/>
            <w:shd w:val="clear" w:color="auto" w:fill="F2F2F2" w:themeFill="background1" w:themeFillShade="F2"/>
            <w:vAlign w:val="bottom"/>
          </w:tcPr>
          <w:p w14:paraId="1696CF71" w14:textId="344CCC62" w:rsidR="00265493" w:rsidRPr="00103727" w:rsidRDefault="00FB6741" w:rsidP="004E7266">
            <w:pPr>
              <w:spacing w:after="80" w:line="240" w:lineRule="auto"/>
              <w:rPr>
                <w:sz w:val="20"/>
                <w:szCs w:val="20"/>
              </w:rPr>
            </w:pPr>
            <w:r w:rsidRPr="00103727">
              <w:rPr>
                <w:b/>
                <w:bCs/>
                <w:sz w:val="20"/>
                <w:szCs w:val="20"/>
              </w:rPr>
              <w:t>ANZSCO</w:t>
            </w:r>
            <w:r w:rsidRPr="00103727">
              <w:rPr>
                <w:b/>
                <w:bCs/>
                <w:sz w:val="20"/>
                <w:szCs w:val="20"/>
              </w:rPr>
              <w:br/>
              <w:t>name</w:t>
            </w:r>
          </w:p>
        </w:tc>
        <w:tc>
          <w:tcPr>
            <w:tcW w:w="254" w:type="pct"/>
            <w:shd w:val="clear" w:color="auto" w:fill="F2F2F2" w:themeFill="background1" w:themeFillShade="F2"/>
            <w:vAlign w:val="bottom"/>
          </w:tcPr>
          <w:p w14:paraId="65C1EBA3" w14:textId="6A684BB2" w:rsidR="00265493" w:rsidRPr="00103727" w:rsidRDefault="008A02D4" w:rsidP="000A5093">
            <w:pPr>
              <w:spacing w:after="80" w:line="240" w:lineRule="auto"/>
              <w:jc w:val="center"/>
              <w:rPr>
                <w:sz w:val="20"/>
                <w:szCs w:val="20"/>
              </w:rPr>
            </w:pPr>
            <w:r w:rsidRPr="00103727">
              <w:rPr>
                <w:b/>
                <w:bCs/>
                <w:sz w:val="20"/>
                <w:szCs w:val="20"/>
              </w:rPr>
              <w:t>Annual average</w:t>
            </w:r>
            <w:r w:rsidRPr="00103727">
              <w:rPr>
                <w:b/>
                <w:bCs/>
                <w:sz w:val="20"/>
                <w:szCs w:val="20"/>
              </w:rPr>
              <w:br/>
              <w:t>FTE</w:t>
            </w:r>
            <w:r w:rsidRPr="00103727">
              <w:rPr>
                <w:b/>
                <w:bCs/>
                <w:sz w:val="20"/>
                <w:szCs w:val="20"/>
              </w:rPr>
              <w:br/>
              <w:t>workers</w:t>
            </w:r>
          </w:p>
        </w:tc>
        <w:tc>
          <w:tcPr>
            <w:tcW w:w="461" w:type="pct"/>
            <w:shd w:val="clear" w:color="auto" w:fill="F2F2F2" w:themeFill="background1" w:themeFillShade="F2"/>
            <w:vAlign w:val="bottom"/>
          </w:tcPr>
          <w:p w14:paraId="7AF7651D" w14:textId="1203B180" w:rsidR="00265493" w:rsidRPr="00103727" w:rsidRDefault="00FB6741" w:rsidP="004E7266">
            <w:pPr>
              <w:spacing w:after="80" w:line="240" w:lineRule="auto"/>
              <w:rPr>
                <w:sz w:val="20"/>
                <w:szCs w:val="20"/>
              </w:rPr>
            </w:pPr>
            <w:r w:rsidRPr="00103727">
              <w:rPr>
                <w:b/>
                <w:bCs/>
                <w:sz w:val="20"/>
                <w:szCs w:val="20"/>
              </w:rPr>
              <w:t>ANZSCO</w:t>
            </w:r>
            <w:r w:rsidRPr="00103727">
              <w:rPr>
                <w:b/>
                <w:bCs/>
                <w:sz w:val="20"/>
                <w:szCs w:val="20"/>
              </w:rPr>
              <w:br/>
              <w:t>name</w:t>
            </w:r>
          </w:p>
        </w:tc>
        <w:tc>
          <w:tcPr>
            <w:tcW w:w="263" w:type="pct"/>
            <w:shd w:val="clear" w:color="auto" w:fill="F2F2F2" w:themeFill="background1" w:themeFillShade="F2"/>
            <w:vAlign w:val="bottom"/>
          </w:tcPr>
          <w:p w14:paraId="39624511" w14:textId="163BD5B5" w:rsidR="00265493" w:rsidRPr="00103727" w:rsidRDefault="008A02D4" w:rsidP="000A5093">
            <w:pPr>
              <w:spacing w:after="80" w:line="240" w:lineRule="auto"/>
              <w:jc w:val="center"/>
              <w:rPr>
                <w:sz w:val="20"/>
                <w:szCs w:val="20"/>
              </w:rPr>
            </w:pPr>
            <w:r w:rsidRPr="00103727">
              <w:rPr>
                <w:b/>
                <w:bCs/>
                <w:sz w:val="20"/>
                <w:szCs w:val="20"/>
              </w:rPr>
              <w:t>Annual average</w:t>
            </w:r>
            <w:r w:rsidRPr="00103727">
              <w:rPr>
                <w:b/>
                <w:bCs/>
                <w:sz w:val="20"/>
                <w:szCs w:val="20"/>
              </w:rPr>
              <w:br/>
              <w:t>FTE</w:t>
            </w:r>
            <w:r w:rsidRPr="00103727">
              <w:rPr>
                <w:b/>
                <w:bCs/>
                <w:sz w:val="20"/>
                <w:szCs w:val="20"/>
              </w:rPr>
              <w:br/>
              <w:t>workers</w:t>
            </w:r>
          </w:p>
        </w:tc>
        <w:tc>
          <w:tcPr>
            <w:tcW w:w="527" w:type="pct"/>
            <w:shd w:val="clear" w:color="auto" w:fill="F2F2F2" w:themeFill="background1" w:themeFillShade="F2"/>
            <w:vAlign w:val="bottom"/>
          </w:tcPr>
          <w:p w14:paraId="2BC13F9F" w14:textId="22691456" w:rsidR="00265493" w:rsidRPr="00103727" w:rsidRDefault="00FB6741" w:rsidP="004E7266">
            <w:pPr>
              <w:spacing w:after="80" w:line="240" w:lineRule="auto"/>
              <w:rPr>
                <w:sz w:val="20"/>
                <w:szCs w:val="20"/>
              </w:rPr>
            </w:pPr>
            <w:r w:rsidRPr="00103727">
              <w:rPr>
                <w:b/>
                <w:bCs/>
                <w:sz w:val="20"/>
                <w:szCs w:val="20"/>
              </w:rPr>
              <w:t>ANZSCO</w:t>
            </w:r>
            <w:r w:rsidRPr="00103727">
              <w:rPr>
                <w:b/>
                <w:bCs/>
                <w:sz w:val="20"/>
                <w:szCs w:val="20"/>
              </w:rPr>
              <w:br/>
              <w:t>name</w:t>
            </w:r>
          </w:p>
        </w:tc>
        <w:tc>
          <w:tcPr>
            <w:tcW w:w="267" w:type="pct"/>
            <w:gridSpan w:val="2"/>
            <w:shd w:val="clear" w:color="auto" w:fill="F2F2F2" w:themeFill="background1" w:themeFillShade="F2"/>
            <w:vAlign w:val="bottom"/>
          </w:tcPr>
          <w:p w14:paraId="73B6E17D" w14:textId="6E820872" w:rsidR="00265493" w:rsidRPr="00103727" w:rsidRDefault="008A02D4" w:rsidP="000A5093">
            <w:pPr>
              <w:spacing w:after="80" w:line="240" w:lineRule="auto"/>
              <w:jc w:val="center"/>
              <w:rPr>
                <w:sz w:val="20"/>
                <w:szCs w:val="20"/>
              </w:rPr>
            </w:pPr>
            <w:r w:rsidRPr="00103727">
              <w:rPr>
                <w:b/>
                <w:bCs/>
                <w:sz w:val="20"/>
                <w:szCs w:val="20"/>
              </w:rPr>
              <w:t>Annual average</w:t>
            </w:r>
            <w:r w:rsidRPr="00103727">
              <w:rPr>
                <w:b/>
                <w:bCs/>
                <w:sz w:val="20"/>
                <w:szCs w:val="20"/>
              </w:rPr>
              <w:br/>
              <w:t>FTE</w:t>
            </w:r>
            <w:r w:rsidRPr="00103727">
              <w:rPr>
                <w:b/>
                <w:bCs/>
                <w:sz w:val="20"/>
                <w:szCs w:val="20"/>
              </w:rPr>
              <w:br/>
              <w:t>workers</w:t>
            </w:r>
          </w:p>
        </w:tc>
        <w:tc>
          <w:tcPr>
            <w:tcW w:w="524" w:type="pct"/>
            <w:gridSpan w:val="2"/>
            <w:shd w:val="clear" w:color="auto" w:fill="F2F2F2" w:themeFill="background1" w:themeFillShade="F2"/>
            <w:vAlign w:val="bottom"/>
          </w:tcPr>
          <w:p w14:paraId="3B7340D1" w14:textId="43CE9896" w:rsidR="00265493" w:rsidRPr="00103727" w:rsidRDefault="00FB6741" w:rsidP="004E7266">
            <w:pPr>
              <w:spacing w:after="80" w:line="240" w:lineRule="auto"/>
              <w:rPr>
                <w:sz w:val="20"/>
                <w:szCs w:val="20"/>
              </w:rPr>
            </w:pPr>
            <w:r w:rsidRPr="00103727">
              <w:rPr>
                <w:b/>
                <w:bCs/>
                <w:sz w:val="20"/>
                <w:szCs w:val="20"/>
              </w:rPr>
              <w:t>ANZSCO</w:t>
            </w:r>
            <w:r w:rsidRPr="00103727">
              <w:rPr>
                <w:b/>
                <w:bCs/>
                <w:sz w:val="20"/>
                <w:szCs w:val="20"/>
              </w:rPr>
              <w:br/>
              <w:t>name</w:t>
            </w:r>
          </w:p>
        </w:tc>
        <w:tc>
          <w:tcPr>
            <w:tcW w:w="261" w:type="pct"/>
            <w:shd w:val="clear" w:color="auto" w:fill="F2F2F2" w:themeFill="background1" w:themeFillShade="F2"/>
            <w:vAlign w:val="bottom"/>
          </w:tcPr>
          <w:p w14:paraId="28DF8436" w14:textId="28E2A021" w:rsidR="00265493" w:rsidRPr="00103727" w:rsidRDefault="008A02D4" w:rsidP="000A5093">
            <w:pPr>
              <w:spacing w:after="80" w:line="240" w:lineRule="auto"/>
              <w:jc w:val="center"/>
              <w:rPr>
                <w:sz w:val="20"/>
                <w:szCs w:val="20"/>
              </w:rPr>
            </w:pPr>
            <w:r w:rsidRPr="00103727">
              <w:rPr>
                <w:b/>
                <w:bCs/>
                <w:sz w:val="20"/>
                <w:szCs w:val="20"/>
              </w:rPr>
              <w:t>Annual average</w:t>
            </w:r>
            <w:r w:rsidRPr="00103727">
              <w:rPr>
                <w:b/>
                <w:bCs/>
                <w:sz w:val="20"/>
                <w:szCs w:val="20"/>
              </w:rPr>
              <w:br/>
              <w:t>FTE</w:t>
            </w:r>
            <w:r w:rsidRPr="00103727">
              <w:rPr>
                <w:b/>
                <w:bCs/>
                <w:sz w:val="20"/>
                <w:szCs w:val="20"/>
              </w:rPr>
              <w:br/>
              <w:t>workers</w:t>
            </w:r>
          </w:p>
        </w:tc>
        <w:tc>
          <w:tcPr>
            <w:tcW w:w="562" w:type="pct"/>
            <w:shd w:val="clear" w:color="auto" w:fill="F2F2F2" w:themeFill="background1" w:themeFillShade="F2"/>
            <w:vAlign w:val="bottom"/>
          </w:tcPr>
          <w:p w14:paraId="2C927181" w14:textId="5F253DF3" w:rsidR="00265493" w:rsidRPr="00103727" w:rsidRDefault="00FB6741" w:rsidP="004E7266">
            <w:pPr>
              <w:spacing w:after="80" w:line="240" w:lineRule="auto"/>
              <w:rPr>
                <w:sz w:val="20"/>
                <w:szCs w:val="20"/>
              </w:rPr>
            </w:pPr>
            <w:r w:rsidRPr="00103727">
              <w:rPr>
                <w:b/>
                <w:bCs/>
                <w:sz w:val="20"/>
                <w:szCs w:val="20"/>
              </w:rPr>
              <w:t>ANZSCO</w:t>
            </w:r>
            <w:r w:rsidRPr="00103727">
              <w:rPr>
                <w:b/>
                <w:bCs/>
                <w:sz w:val="20"/>
                <w:szCs w:val="20"/>
              </w:rPr>
              <w:br/>
              <w:t>name</w:t>
            </w:r>
          </w:p>
        </w:tc>
        <w:tc>
          <w:tcPr>
            <w:tcW w:w="261" w:type="pct"/>
            <w:shd w:val="clear" w:color="auto" w:fill="F2F2F2" w:themeFill="background1" w:themeFillShade="F2"/>
            <w:vAlign w:val="bottom"/>
          </w:tcPr>
          <w:p w14:paraId="1B8EF67B" w14:textId="5C037626" w:rsidR="00265493" w:rsidRPr="00103727" w:rsidRDefault="008A02D4" w:rsidP="000A5093">
            <w:pPr>
              <w:spacing w:after="80" w:line="240" w:lineRule="auto"/>
              <w:jc w:val="center"/>
              <w:rPr>
                <w:sz w:val="20"/>
                <w:szCs w:val="20"/>
              </w:rPr>
            </w:pPr>
            <w:r w:rsidRPr="00103727">
              <w:rPr>
                <w:b/>
                <w:bCs/>
                <w:sz w:val="20"/>
                <w:szCs w:val="20"/>
              </w:rPr>
              <w:t>Annual average</w:t>
            </w:r>
            <w:r w:rsidRPr="00103727">
              <w:rPr>
                <w:b/>
                <w:bCs/>
                <w:sz w:val="20"/>
                <w:szCs w:val="20"/>
              </w:rPr>
              <w:br/>
              <w:t>FTE</w:t>
            </w:r>
            <w:r w:rsidRPr="00103727">
              <w:rPr>
                <w:b/>
                <w:bCs/>
                <w:sz w:val="20"/>
                <w:szCs w:val="20"/>
              </w:rPr>
              <w:br/>
              <w:t>workers</w:t>
            </w:r>
          </w:p>
        </w:tc>
      </w:tr>
      <w:tr w:rsidR="00265493" w:rsidRPr="00103727" w14:paraId="5C30CE71" w14:textId="77777777" w:rsidTr="004E7266">
        <w:trPr>
          <w:trHeight w:val="1227"/>
        </w:trPr>
        <w:tc>
          <w:tcPr>
            <w:tcW w:w="417" w:type="pct"/>
            <w:vMerge/>
            <w:shd w:val="clear" w:color="auto" w:fill="F2F2F2" w:themeFill="background1" w:themeFillShade="F2"/>
          </w:tcPr>
          <w:p w14:paraId="4E2E8C59" w14:textId="77777777" w:rsidR="00265493" w:rsidRPr="00103727" w:rsidRDefault="00265493" w:rsidP="004E7266">
            <w:pPr>
              <w:spacing w:line="276" w:lineRule="auto"/>
              <w:rPr>
                <w:sz w:val="20"/>
                <w:szCs w:val="20"/>
              </w:rPr>
            </w:pPr>
          </w:p>
        </w:tc>
        <w:tc>
          <w:tcPr>
            <w:tcW w:w="493" w:type="pct"/>
            <w:vAlign w:val="center"/>
          </w:tcPr>
          <w:p w14:paraId="6ACB1F6D" w14:textId="77777777" w:rsidR="00265493" w:rsidRPr="00103727" w:rsidRDefault="00265493" w:rsidP="004E7266">
            <w:pPr>
              <w:spacing w:line="276" w:lineRule="auto"/>
              <w:rPr>
                <w:sz w:val="20"/>
                <w:szCs w:val="20"/>
              </w:rPr>
            </w:pPr>
            <w:r w:rsidRPr="00103727">
              <w:rPr>
                <w:sz w:val="20"/>
                <w:szCs w:val="20"/>
              </w:rPr>
              <w:t>Construction, Distribution and Production Managers</w:t>
            </w:r>
          </w:p>
        </w:tc>
        <w:tc>
          <w:tcPr>
            <w:tcW w:w="260" w:type="pct"/>
            <w:vAlign w:val="center"/>
          </w:tcPr>
          <w:p w14:paraId="758A3C70" w14:textId="77777777" w:rsidR="00265493" w:rsidRPr="00103727" w:rsidRDefault="00265493" w:rsidP="000A5093">
            <w:pPr>
              <w:spacing w:line="276" w:lineRule="auto"/>
              <w:jc w:val="center"/>
              <w:rPr>
                <w:szCs w:val="24"/>
              </w:rPr>
            </w:pPr>
            <w:r w:rsidRPr="00103727">
              <w:rPr>
                <w:szCs w:val="24"/>
              </w:rPr>
              <w:t>405</w:t>
            </w:r>
          </w:p>
        </w:tc>
        <w:tc>
          <w:tcPr>
            <w:tcW w:w="450" w:type="pct"/>
            <w:vAlign w:val="center"/>
          </w:tcPr>
          <w:p w14:paraId="0CDF977B" w14:textId="77777777" w:rsidR="00265493" w:rsidRPr="00103727" w:rsidRDefault="00265493" w:rsidP="004E7266">
            <w:pPr>
              <w:spacing w:line="276" w:lineRule="auto"/>
              <w:rPr>
                <w:sz w:val="20"/>
                <w:szCs w:val="20"/>
              </w:rPr>
            </w:pPr>
            <w:r w:rsidRPr="00103727">
              <w:rPr>
                <w:sz w:val="20"/>
                <w:szCs w:val="20"/>
              </w:rPr>
              <w:t>Engineers</w:t>
            </w:r>
          </w:p>
        </w:tc>
        <w:tc>
          <w:tcPr>
            <w:tcW w:w="254" w:type="pct"/>
            <w:vAlign w:val="center"/>
          </w:tcPr>
          <w:p w14:paraId="26BA30A2" w14:textId="77777777" w:rsidR="00265493" w:rsidRPr="00103727" w:rsidRDefault="00265493" w:rsidP="000A5093">
            <w:pPr>
              <w:spacing w:line="276" w:lineRule="auto"/>
              <w:jc w:val="center"/>
              <w:rPr>
                <w:szCs w:val="24"/>
              </w:rPr>
            </w:pPr>
            <w:r w:rsidRPr="00103727">
              <w:rPr>
                <w:szCs w:val="24"/>
              </w:rPr>
              <w:t>351</w:t>
            </w:r>
          </w:p>
        </w:tc>
        <w:tc>
          <w:tcPr>
            <w:tcW w:w="461" w:type="pct"/>
            <w:vAlign w:val="center"/>
          </w:tcPr>
          <w:p w14:paraId="19A95981" w14:textId="77777777" w:rsidR="00265493" w:rsidRPr="00103727" w:rsidRDefault="00265493" w:rsidP="004E7266">
            <w:pPr>
              <w:spacing w:line="276" w:lineRule="auto"/>
              <w:rPr>
                <w:sz w:val="20"/>
                <w:szCs w:val="20"/>
              </w:rPr>
            </w:pPr>
            <w:r w:rsidRPr="00103727">
              <w:rPr>
                <w:sz w:val="20"/>
                <w:szCs w:val="20"/>
              </w:rPr>
              <w:t>Electricians</w:t>
            </w:r>
          </w:p>
        </w:tc>
        <w:tc>
          <w:tcPr>
            <w:tcW w:w="263" w:type="pct"/>
            <w:vAlign w:val="center"/>
          </w:tcPr>
          <w:p w14:paraId="38D4536E" w14:textId="77777777" w:rsidR="00265493" w:rsidRPr="00103727" w:rsidRDefault="00265493" w:rsidP="000A5093">
            <w:pPr>
              <w:spacing w:line="276" w:lineRule="auto"/>
              <w:jc w:val="center"/>
              <w:rPr>
                <w:szCs w:val="24"/>
              </w:rPr>
            </w:pPr>
            <w:r w:rsidRPr="00103727">
              <w:rPr>
                <w:szCs w:val="24"/>
              </w:rPr>
              <w:t>1,011</w:t>
            </w:r>
          </w:p>
        </w:tc>
        <w:tc>
          <w:tcPr>
            <w:tcW w:w="527" w:type="pct"/>
            <w:vAlign w:val="center"/>
          </w:tcPr>
          <w:p w14:paraId="13BEB8F5" w14:textId="77777777" w:rsidR="00265493" w:rsidRPr="00103727" w:rsidRDefault="00265493" w:rsidP="004E7266">
            <w:pPr>
              <w:spacing w:line="276" w:lineRule="auto"/>
              <w:rPr>
                <w:sz w:val="20"/>
                <w:szCs w:val="20"/>
              </w:rPr>
            </w:pPr>
            <w:r w:rsidRPr="00103727">
              <w:rPr>
                <w:sz w:val="20"/>
                <w:szCs w:val="20"/>
              </w:rPr>
              <w:t>Personal Assistants</w:t>
            </w:r>
          </w:p>
        </w:tc>
        <w:tc>
          <w:tcPr>
            <w:tcW w:w="267" w:type="pct"/>
            <w:gridSpan w:val="2"/>
            <w:vAlign w:val="center"/>
          </w:tcPr>
          <w:p w14:paraId="39AA6808" w14:textId="77777777" w:rsidR="00265493" w:rsidRPr="00103727" w:rsidRDefault="00265493" w:rsidP="000A5093">
            <w:pPr>
              <w:spacing w:line="276" w:lineRule="auto"/>
              <w:jc w:val="center"/>
              <w:rPr>
                <w:szCs w:val="24"/>
              </w:rPr>
            </w:pPr>
            <w:r w:rsidRPr="00103727">
              <w:rPr>
                <w:szCs w:val="24"/>
              </w:rPr>
              <w:t>49</w:t>
            </w:r>
          </w:p>
        </w:tc>
        <w:tc>
          <w:tcPr>
            <w:tcW w:w="524" w:type="pct"/>
            <w:gridSpan w:val="2"/>
            <w:vAlign w:val="center"/>
          </w:tcPr>
          <w:p w14:paraId="5965BF9D" w14:textId="77777777" w:rsidR="00265493" w:rsidRPr="00103727" w:rsidRDefault="00265493" w:rsidP="004E7266">
            <w:pPr>
              <w:spacing w:line="276" w:lineRule="auto"/>
              <w:rPr>
                <w:sz w:val="20"/>
                <w:szCs w:val="20"/>
              </w:rPr>
            </w:pPr>
          </w:p>
          <w:p w14:paraId="2F74D988" w14:textId="77777777" w:rsidR="00265493" w:rsidRPr="00103727" w:rsidRDefault="00265493" w:rsidP="004E7266">
            <w:pPr>
              <w:spacing w:line="276" w:lineRule="auto"/>
              <w:rPr>
                <w:sz w:val="20"/>
                <w:szCs w:val="20"/>
              </w:rPr>
            </w:pPr>
            <w:r w:rsidRPr="00103727">
              <w:rPr>
                <w:sz w:val="20"/>
                <w:szCs w:val="20"/>
              </w:rPr>
              <w:t>Drillers, Miners and Shot Firers</w:t>
            </w:r>
          </w:p>
        </w:tc>
        <w:tc>
          <w:tcPr>
            <w:tcW w:w="261" w:type="pct"/>
            <w:vAlign w:val="center"/>
          </w:tcPr>
          <w:p w14:paraId="27429994" w14:textId="77777777" w:rsidR="00265493" w:rsidRPr="00103727" w:rsidRDefault="00265493" w:rsidP="000A5093">
            <w:pPr>
              <w:spacing w:line="276" w:lineRule="auto"/>
              <w:jc w:val="center"/>
              <w:rPr>
                <w:szCs w:val="24"/>
              </w:rPr>
            </w:pPr>
            <w:r w:rsidRPr="00103727">
              <w:rPr>
                <w:szCs w:val="24"/>
              </w:rPr>
              <w:t>54</w:t>
            </w:r>
          </w:p>
        </w:tc>
        <w:tc>
          <w:tcPr>
            <w:tcW w:w="562" w:type="pct"/>
            <w:vAlign w:val="center"/>
          </w:tcPr>
          <w:p w14:paraId="410A7A36" w14:textId="77777777" w:rsidR="00265493" w:rsidRPr="00103727" w:rsidRDefault="00265493" w:rsidP="004E7266">
            <w:pPr>
              <w:spacing w:line="276" w:lineRule="auto"/>
              <w:rPr>
                <w:sz w:val="20"/>
                <w:szCs w:val="20"/>
              </w:rPr>
            </w:pPr>
          </w:p>
          <w:p w14:paraId="49FF5357" w14:textId="77777777" w:rsidR="00265493" w:rsidRPr="00103727" w:rsidRDefault="00265493" w:rsidP="004E7266">
            <w:pPr>
              <w:spacing w:line="276" w:lineRule="auto"/>
              <w:rPr>
                <w:sz w:val="20"/>
                <w:szCs w:val="20"/>
              </w:rPr>
            </w:pPr>
            <w:r w:rsidRPr="00103727">
              <w:rPr>
                <w:sz w:val="20"/>
                <w:szCs w:val="20"/>
              </w:rPr>
              <w:t>Building and Plumbing Labourers</w:t>
            </w:r>
          </w:p>
        </w:tc>
        <w:tc>
          <w:tcPr>
            <w:tcW w:w="261" w:type="pct"/>
            <w:vAlign w:val="center"/>
          </w:tcPr>
          <w:p w14:paraId="057E5FE0" w14:textId="77777777" w:rsidR="00265493" w:rsidRPr="00103727" w:rsidRDefault="00265493" w:rsidP="000A5093">
            <w:pPr>
              <w:spacing w:line="276" w:lineRule="auto"/>
              <w:jc w:val="center"/>
              <w:rPr>
                <w:szCs w:val="24"/>
              </w:rPr>
            </w:pPr>
            <w:r w:rsidRPr="00103727">
              <w:rPr>
                <w:szCs w:val="24"/>
              </w:rPr>
              <w:t>64</w:t>
            </w:r>
          </w:p>
        </w:tc>
      </w:tr>
      <w:tr w:rsidR="00265493" w:rsidRPr="00103727" w14:paraId="3115FF1F" w14:textId="77777777" w:rsidTr="004E7266">
        <w:trPr>
          <w:trHeight w:val="1227"/>
        </w:trPr>
        <w:tc>
          <w:tcPr>
            <w:tcW w:w="417" w:type="pct"/>
            <w:vMerge/>
            <w:shd w:val="clear" w:color="auto" w:fill="F2F2F2" w:themeFill="background1" w:themeFillShade="F2"/>
          </w:tcPr>
          <w:p w14:paraId="576CBC7C" w14:textId="77777777" w:rsidR="00265493" w:rsidRPr="00103727" w:rsidRDefault="00265493" w:rsidP="004E7266">
            <w:pPr>
              <w:spacing w:line="276" w:lineRule="auto"/>
              <w:rPr>
                <w:sz w:val="20"/>
                <w:szCs w:val="20"/>
              </w:rPr>
            </w:pPr>
          </w:p>
        </w:tc>
        <w:tc>
          <w:tcPr>
            <w:tcW w:w="493" w:type="pct"/>
            <w:vAlign w:val="center"/>
          </w:tcPr>
          <w:p w14:paraId="522D04B3" w14:textId="77777777" w:rsidR="00265493" w:rsidRPr="00103727" w:rsidRDefault="00265493" w:rsidP="004E7266">
            <w:pPr>
              <w:spacing w:line="276" w:lineRule="auto"/>
              <w:rPr>
                <w:sz w:val="20"/>
                <w:szCs w:val="20"/>
              </w:rPr>
            </w:pPr>
            <w:r w:rsidRPr="00103727">
              <w:rPr>
                <w:sz w:val="20"/>
                <w:szCs w:val="20"/>
              </w:rPr>
              <w:t>Business Administration Managers</w:t>
            </w:r>
          </w:p>
        </w:tc>
        <w:tc>
          <w:tcPr>
            <w:tcW w:w="260" w:type="pct"/>
            <w:vAlign w:val="center"/>
          </w:tcPr>
          <w:p w14:paraId="2C138657" w14:textId="77777777" w:rsidR="00265493" w:rsidRPr="00103727" w:rsidRDefault="00265493" w:rsidP="000A5093">
            <w:pPr>
              <w:spacing w:line="276" w:lineRule="auto"/>
              <w:jc w:val="center"/>
              <w:rPr>
                <w:szCs w:val="24"/>
              </w:rPr>
            </w:pPr>
            <w:r w:rsidRPr="00103727">
              <w:rPr>
                <w:szCs w:val="24"/>
              </w:rPr>
              <w:t>127</w:t>
            </w:r>
          </w:p>
        </w:tc>
        <w:tc>
          <w:tcPr>
            <w:tcW w:w="450" w:type="pct"/>
            <w:vAlign w:val="center"/>
          </w:tcPr>
          <w:p w14:paraId="041592CC" w14:textId="77777777" w:rsidR="00265493" w:rsidRPr="00103727" w:rsidRDefault="00265493" w:rsidP="004E7266">
            <w:pPr>
              <w:spacing w:line="276" w:lineRule="auto"/>
              <w:rPr>
                <w:sz w:val="20"/>
                <w:szCs w:val="20"/>
              </w:rPr>
            </w:pPr>
            <w:r w:rsidRPr="00103727">
              <w:rPr>
                <w:sz w:val="20"/>
                <w:szCs w:val="20"/>
              </w:rPr>
              <w:t>Occupational and Environmental Health Professionals</w:t>
            </w:r>
          </w:p>
        </w:tc>
        <w:tc>
          <w:tcPr>
            <w:tcW w:w="254" w:type="pct"/>
            <w:vAlign w:val="center"/>
          </w:tcPr>
          <w:p w14:paraId="388DC67A" w14:textId="77777777" w:rsidR="00265493" w:rsidRPr="00103727" w:rsidRDefault="00265493" w:rsidP="000A5093">
            <w:pPr>
              <w:spacing w:line="276" w:lineRule="auto"/>
              <w:jc w:val="center"/>
              <w:rPr>
                <w:szCs w:val="24"/>
              </w:rPr>
            </w:pPr>
            <w:r w:rsidRPr="00103727">
              <w:rPr>
                <w:szCs w:val="24"/>
              </w:rPr>
              <w:t>156</w:t>
            </w:r>
          </w:p>
        </w:tc>
        <w:tc>
          <w:tcPr>
            <w:tcW w:w="461" w:type="pct"/>
            <w:vAlign w:val="center"/>
          </w:tcPr>
          <w:p w14:paraId="60D007DC" w14:textId="77777777" w:rsidR="00265493" w:rsidRPr="00103727" w:rsidRDefault="00265493" w:rsidP="004E7266">
            <w:pPr>
              <w:spacing w:line="276" w:lineRule="auto"/>
              <w:rPr>
                <w:sz w:val="20"/>
                <w:szCs w:val="20"/>
              </w:rPr>
            </w:pPr>
            <w:r w:rsidRPr="00103727">
              <w:rPr>
                <w:sz w:val="20"/>
                <w:szCs w:val="20"/>
              </w:rPr>
              <w:t>Mechanical Engineering Trades Workers</w:t>
            </w:r>
          </w:p>
        </w:tc>
        <w:tc>
          <w:tcPr>
            <w:tcW w:w="263" w:type="pct"/>
            <w:vAlign w:val="center"/>
          </w:tcPr>
          <w:p w14:paraId="477D957B" w14:textId="77777777" w:rsidR="00265493" w:rsidRPr="00103727" w:rsidRDefault="00265493" w:rsidP="000A5093">
            <w:pPr>
              <w:spacing w:line="276" w:lineRule="auto"/>
              <w:jc w:val="center"/>
              <w:rPr>
                <w:szCs w:val="24"/>
              </w:rPr>
            </w:pPr>
            <w:r w:rsidRPr="00103727">
              <w:rPr>
                <w:szCs w:val="24"/>
              </w:rPr>
              <w:t>511</w:t>
            </w:r>
          </w:p>
        </w:tc>
        <w:tc>
          <w:tcPr>
            <w:tcW w:w="527" w:type="pct"/>
            <w:vAlign w:val="center"/>
          </w:tcPr>
          <w:p w14:paraId="1DD76AB5" w14:textId="77777777" w:rsidR="00265493" w:rsidRPr="00103727" w:rsidRDefault="00265493" w:rsidP="004E7266">
            <w:pPr>
              <w:spacing w:line="276" w:lineRule="auto"/>
              <w:rPr>
                <w:sz w:val="20"/>
                <w:szCs w:val="20"/>
              </w:rPr>
            </w:pPr>
            <w:r w:rsidRPr="00103727">
              <w:rPr>
                <w:sz w:val="20"/>
                <w:szCs w:val="20"/>
              </w:rPr>
              <w:t>Inspectors and Regulatory Officers</w:t>
            </w:r>
          </w:p>
        </w:tc>
        <w:tc>
          <w:tcPr>
            <w:tcW w:w="267" w:type="pct"/>
            <w:gridSpan w:val="2"/>
            <w:vAlign w:val="center"/>
          </w:tcPr>
          <w:p w14:paraId="0E9F9405" w14:textId="77777777" w:rsidR="00265493" w:rsidRPr="00103727" w:rsidRDefault="00265493" w:rsidP="000A5093">
            <w:pPr>
              <w:spacing w:line="276" w:lineRule="auto"/>
              <w:jc w:val="center"/>
              <w:rPr>
                <w:szCs w:val="24"/>
              </w:rPr>
            </w:pPr>
            <w:r w:rsidRPr="00103727">
              <w:rPr>
                <w:szCs w:val="24"/>
              </w:rPr>
              <w:t>14</w:t>
            </w:r>
          </w:p>
        </w:tc>
        <w:tc>
          <w:tcPr>
            <w:tcW w:w="524" w:type="pct"/>
            <w:gridSpan w:val="2"/>
            <w:vAlign w:val="center"/>
          </w:tcPr>
          <w:p w14:paraId="266540DE" w14:textId="77777777" w:rsidR="00265493" w:rsidRPr="00103727" w:rsidRDefault="00265493" w:rsidP="004E7266">
            <w:pPr>
              <w:spacing w:line="276" w:lineRule="auto"/>
              <w:rPr>
                <w:sz w:val="20"/>
                <w:szCs w:val="20"/>
              </w:rPr>
            </w:pPr>
            <w:r w:rsidRPr="00103727">
              <w:rPr>
                <w:sz w:val="20"/>
                <w:szCs w:val="20"/>
              </w:rPr>
              <w:t>Crane, Hoist and Lift Operators</w:t>
            </w:r>
          </w:p>
        </w:tc>
        <w:tc>
          <w:tcPr>
            <w:tcW w:w="261" w:type="pct"/>
            <w:vAlign w:val="center"/>
          </w:tcPr>
          <w:p w14:paraId="58F983C2" w14:textId="77777777" w:rsidR="00265493" w:rsidRPr="00103727" w:rsidRDefault="00265493" w:rsidP="000A5093">
            <w:pPr>
              <w:spacing w:line="276" w:lineRule="auto"/>
              <w:jc w:val="center"/>
              <w:rPr>
                <w:szCs w:val="24"/>
              </w:rPr>
            </w:pPr>
            <w:r w:rsidRPr="00103727">
              <w:rPr>
                <w:szCs w:val="24"/>
              </w:rPr>
              <w:t>45</w:t>
            </w:r>
          </w:p>
        </w:tc>
        <w:tc>
          <w:tcPr>
            <w:tcW w:w="562" w:type="pct"/>
            <w:vAlign w:val="center"/>
          </w:tcPr>
          <w:p w14:paraId="0139C942" w14:textId="77777777" w:rsidR="00265493" w:rsidRPr="00103727" w:rsidRDefault="00265493" w:rsidP="004E7266">
            <w:pPr>
              <w:spacing w:line="276" w:lineRule="auto"/>
              <w:rPr>
                <w:sz w:val="20"/>
                <w:szCs w:val="20"/>
              </w:rPr>
            </w:pPr>
            <w:r w:rsidRPr="00103727">
              <w:rPr>
                <w:sz w:val="20"/>
                <w:szCs w:val="20"/>
              </w:rPr>
              <w:t>Structural Steel Construction Workers</w:t>
            </w:r>
          </w:p>
        </w:tc>
        <w:tc>
          <w:tcPr>
            <w:tcW w:w="261" w:type="pct"/>
            <w:vAlign w:val="center"/>
          </w:tcPr>
          <w:p w14:paraId="2D47A873" w14:textId="77777777" w:rsidR="00265493" w:rsidRPr="00103727" w:rsidRDefault="00265493" w:rsidP="000A5093">
            <w:pPr>
              <w:spacing w:line="276" w:lineRule="auto"/>
              <w:jc w:val="center"/>
              <w:rPr>
                <w:szCs w:val="24"/>
              </w:rPr>
            </w:pPr>
            <w:r w:rsidRPr="00103727">
              <w:rPr>
                <w:szCs w:val="24"/>
              </w:rPr>
              <w:t>53</w:t>
            </w:r>
          </w:p>
        </w:tc>
      </w:tr>
      <w:tr w:rsidR="00265493" w:rsidRPr="00103727" w14:paraId="4827412C" w14:textId="77777777" w:rsidTr="004E7266">
        <w:trPr>
          <w:trHeight w:val="1227"/>
        </w:trPr>
        <w:tc>
          <w:tcPr>
            <w:tcW w:w="417" w:type="pct"/>
            <w:vMerge/>
            <w:shd w:val="clear" w:color="auto" w:fill="F2F2F2" w:themeFill="background1" w:themeFillShade="F2"/>
          </w:tcPr>
          <w:p w14:paraId="33E91CB5" w14:textId="77777777" w:rsidR="00265493" w:rsidRPr="00103727" w:rsidRDefault="00265493" w:rsidP="004E7266">
            <w:pPr>
              <w:spacing w:line="276" w:lineRule="auto"/>
              <w:rPr>
                <w:sz w:val="20"/>
                <w:szCs w:val="20"/>
              </w:rPr>
            </w:pPr>
          </w:p>
        </w:tc>
        <w:tc>
          <w:tcPr>
            <w:tcW w:w="493" w:type="pct"/>
            <w:vAlign w:val="center"/>
          </w:tcPr>
          <w:p w14:paraId="25A5BD29" w14:textId="77777777" w:rsidR="00265493" w:rsidRPr="00103727" w:rsidRDefault="00265493" w:rsidP="004E7266">
            <w:pPr>
              <w:spacing w:line="276" w:lineRule="auto"/>
              <w:rPr>
                <w:sz w:val="20"/>
                <w:szCs w:val="20"/>
              </w:rPr>
            </w:pPr>
            <w:r w:rsidRPr="00103727">
              <w:rPr>
                <w:sz w:val="20"/>
                <w:szCs w:val="20"/>
              </w:rPr>
              <w:t>Chief Executives, General Managers and Legislators</w:t>
            </w:r>
          </w:p>
        </w:tc>
        <w:tc>
          <w:tcPr>
            <w:tcW w:w="260" w:type="pct"/>
            <w:vAlign w:val="center"/>
          </w:tcPr>
          <w:p w14:paraId="0C24CDD1" w14:textId="77777777" w:rsidR="00265493" w:rsidRPr="00103727" w:rsidRDefault="00265493" w:rsidP="000A5093">
            <w:pPr>
              <w:spacing w:line="276" w:lineRule="auto"/>
              <w:jc w:val="center"/>
              <w:rPr>
                <w:szCs w:val="24"/>
              </w:rPr>
            </w:pPr>
            <w:r w:rsidRPr="00103727">
              <w:rPr>
                <w:szCs w:val="24"/>
              </w:rPr>
              <w:t>113</w:t>
            </w:r>
          </w:p>
        </w:tc>
        <w:tc>
          <w:tcPr>
            <w:tcW w:w="450" w:type="pct"/>
            <w:vAlign w:val="center"/>
          </w:tcPr>
          <w:p w14:paraId="282D5D14" w14:textId="77777777" w:rsidR="00265493" w:rsidRPr="00103727" w:rsidRDefault="00265493" w:rsidP="004E7266">
            <w:pPr>
              <w:spacing w:line="276" w:lineRule="auto"/>
              <w:rPr>
                <w:sz w:val="20"/>
                <w:szCs w:val="20"/>
              </w:rPr>
            </w:pPr>
            <w:r w:rsidRPr="00103727">
              <w:rPr>
                <w:sz w:val="20"/>
                <w:szCs w:val="20"/>
              </w:rPr>
              <w:t>Marine Transport Professionals</w:t>
            </w:r>
          </w:p>
        </w:tc>
        <w:tc>
          <w:tcPr>
            <w:tcW w:w="254" w:type="pct"/>
            <w:vAlign w:val="center"/>
          </w:tcPr>
          <w:p w14:paraId="419FED0F" w14:textId="77777777" w:rsidR="00265493" w:rsidRPr="00103727" w:rsidRDefault="00265493" w:rsidP="000A5093">
            <w:pPr>
              <w:spacing w:line="276" w:lineRule="auto"/>
              <w:jc w:val="center"/>
              <w:rPr>
                <w:szCs w:val="24"/>
              </w:rPr>
            </w:pPr>
            <w:r w:rsidRPr="00103727">
              <w:rPr>
                <w:szCs w:val="24"/>
              </w:rPr>
              <w:t>56</w:t>
            </w:r>
          </w:p>
        </w:tc>
        <w:tc>
          <w:tcPr>
            <w:tcW w:w="461" w:type="pct"/>
            <w:vAlign w:val="center"/>
          </w:tcPr>
          <w:p w14:paraId="1886760D" w14:textId="77777777" w:rsidR="00265493" w:rsidRPr="00103727" w:rsidRDefault="00265493" w:rsidP="004E7266">
            <w:pPr>
              <w:spacing w:line="276" w:lineRule="auto"/>
              <w:rPr>
                <w:sz w:val="20"/>
                <w:szCs w:val="20"/>
              </w:rPr>
            </w:pPr>
            <w:r w:rsidRPr="00103727">
              <w:rPr>
                <w:sz w:val="20"/>
                <w:szCs w:val="20"/>
              </w:rPr>
              <w:t>Other Miscellaneous Technicians and Trades Workers</w:t>
            </w:r>
          </w:p>
        </w:tc>
        <w:tc>
          <w:tcPr>
            <w:tcW w:w="263" w:type="pct"/>
            <w:vAlign w:val="center"/>
          </w:tcPr>
          <w:p w14:paraId="1F386C3A" w14:textId="77777777" w:rsidR="00265493" w:rsidRPr="00103727" w:rsidRDefault="00265493" w:rsidP="000A5093">
            <w:pPr>
              <w:spacing w:line="276" w:lineRule="auto"/>
              <w:jc w:val="center"/>
              <w:rPr>
                <w:szCs w:val="24"/>
              </w:rPr>
            </w:pPr>
            <w:r w:rsidRPr="00103727">
              <w:rPr>
                <w:szCs w:val="24"/>
              </w:rPr>
              <w:t>366</w:t>
            </w:r>
          </w:p>
        </w:tc>
        <w:tc>
          <w:tcPr>
            <w:tcW w:w="527" w:type="pct"/>
            <w:vAlign w:val="center"/>
          </w:tcPr>
          <w:p w14:paraId="6D2C36C1" w14:textId="77777777" w:rsidR="00265493" w:rsidRPr="00103727" w:rsidRDefault="00265493" w:rsidP="004E7266">
            <w:pPr>
              <w:spacing w:line="276" w:lineRule="auto"/>
              <w:rPr>
                <w:sz w:val="20"/>
                <w:szCs w:val="20"/>
              </w:rPr>
            </w:pPr>
            <w:r w:rsidRPr="00103727">
              <w:rPr>
                <w:sz w:val="20"/>
                <w:szCs w:val="20"/>
              </w:rPr>
              <w:t>Office Managers</w:t>
            </w:r>
          </w:p>
        </w:tc>
        <w:tc>
          <w:tcPr>
            <w:tcW w:w="267" w:type="pct"/>
            <w:gridSpan w:val="2"/>
            <w:vAlign w:val="center"/>
          </w:tcPr>
          <w:p w14:paraId="3357660C" w14:textId="77777777" w:rsidR="00265493" w:rsidRPr="00103727" w:rsidRDefault="00265493" w:rsidP="000A5093">
            <w:pPr>
              <w:spacing w:line="276" w:lineRule="auto"/>
              <w:jc w:val="center"/>
              <w:rPr>
                <w:szCs w:val="24"/>
              </w:rPr>
            </w:pPr>
            <w:r w:rsidRPr="00103727">
              <w:rPr>
                <w:szCs w:val="24"/>
              </w:rPr>
              <w:t>14</w:t>
            </w:r>
          </w:p>
        </w:tc>
        <w:tc>
          <w:tcPr>
            <w:tcW w:w="524" w:type="pct"/>
            <w:gridSpan w:val="2"/>
            <w:vAlign w:val="center"/>
          </w:tcPr>
          <w:p w14:paraId="0CBB5169" w14:textId="77777777" w:rsidR="00265493" w:rsidRPr="00103727" w:rsidRDefault="00265493" w:rsidP="004E7266">
            <w:pPr>
              <w:spacing w:line="276" w:lineRule="auto"/>
              <w:rPr>
                <w:sz w:val="20"/>
                <w:szCs w:val="20"/>
              </w:rPr>
            </w:pPr>
            <w:r w:rsidRPr="00103727">
              <w:rPr>
                <w:sz w:val="20"/>
                <w:szCs w:val="20"/>
              </w:rPr>
              <w:t>Earthmoving Plant Operators</w:t>
            </w:r>
          </w:p>
        </w:tc>
        <w:tc>
          <w:tcPr>
            <w:tcW w:w="261" w:type="pct"/>
            <w:vAlign w:val="center"/>
          </w:tcPr>
          <w:p w14:paraId="1193266E" w14:textId="77777777" w:rsidR="00265493" w:rsidRPr="00103727" w:rsidRDefault="00265493" w:rsidP="000A5093">
            <w:pPr>
              <w:spacing w:line="276" w:lineRule="auto"/>
              <w:jc w:val="center"/>
              <w:rPr>
                <w:szCs w:val="24"/>
              </w:rPr>
            </w:pPr>
            <w:r w:rsidRPr="00103727">
              <w:rPr>
                <w:szCs w:val="24"/>
              </w:rPr>
              <w:t>45</w:t>
            </w:r>
          </w:p>
        </w:tc>
        <w:tc>
          <w:tcPr>
            <w:tcW w:w="562" w:type="pct"/>
            <w:vAlign w:val="center"/>
          </w:tcPr>
          <w:p w14:paraId="13F21BBB" w14:textId="77777777" w:rsidR="00265493" w:rsidRPr="00103727" w:rsidRDefault="00265493" w:rsidP="004E7266">
            <w:pPr>
              <w:spacing w:line="276" w:lineRule="auto"/>
              <w:rPr>
                <w:sz w:val="20"/>
                <w:szCs w:val="20"/>
              </w:rPr>
            </w:pPr>
            <w:r w:rsidRPr="00103727">
              <w:rPr>
                <w:sz w:val="20"/>
                <w:szCs w:val="20"/>
              </w:rPr>
              <w:t>Other Miscellaneous Labourers</w:t>
            </w:r>
          </w:p>
        </w:tc>
        <w:tc>
          <w:tcPr>
            <w:tcW w:w="261" w:type="pct"/>
            <w:vAlign w:val="center"/>
          </w:tcPr>
          <w:p w14:paraId="5771E9E8" w14:textId="77777777" w:rsidR="00265493" w:rsidRPr="00103727" w:rsidRDefault="00265493" w:rsidP="000A5093">
            <w:pPr>
              <w:spacing w:line="276" w:lineRule="auto"/>
              <w:jc w:val="center"/>
              <w:rPr>
                <w:szCs w:val="24"/>
              </w:rPr>
            </w:pPr>
            <w:r w:rsidRPr="00103727">
              <w:rPr>
                <w:szCs w:val="24"/>
              </w:rPr>
              <w:t>47</w:t>
            </w:r>
          </w:p>
        </w:tc>
      </w:tr>
      <w:tr w:rsidR="007A44EB" w:rsidRPr="00103727" w14:paraId="1A623E1A" w14:textId="77777777" w:rsidTr="004E7266">
        <w:trPr>
          <w:trHeight w:val="1227"/>
        </w:trPr>
        <w:tc>
          <w:tcPr>
            <w:tcW w:w="417" w:type="pct"/>
            <w:vMerge/>
            <w:shd w:val="clear" w:color="auto" w:fill="F2F2F2" w:themeFill="background1" w:themeFillShade="F2"/>
          </w:tcPr>
          <w:p w14:paraId="24FC114C" w14:textId="77777777" w:rsidR="007A44EB" w:rsidRPr="00103727" w:rsidRDefault="007A44EB" w:rsidP="007A44EB">
            <w:pPr>
              <w:spacing w:line="276" w:lineRule="auto"/>
              <w:rPr>
                <w:sz w:val="20"/>
                <w:szCs w:val="20"/>
              </w:rPr>
            </w:pPr>
          </w:p>
        </w:tc>
        <w:tc>
          <w:tcPr>
            <w:tcW w:w="493" w:type="pct"/>
            <w:vAlign w:val="center"/>
          </w:tcPr>
          <w:p w14:paraId="7530620E" w14:textId="77777777" w:rsidR="007A44EB" w:rsidRPr="00103727" w:rsidRDefault="007A44EB" w:rsidP="007A44EB">
            <w:pPr>
              <w:spacing w:line="276" w:lineRule="auto"/>
              <w:rPr>
                <w:sz w:val="20"/>
                <w:szCs w:val="20"/>
              </w:rPr>
            </w:pPr>
            <w:r w:rsidRPr="00103727">
              <w:rPr>
                <w:sz w:val="20"/>
                <w:szCs w:val="20"/>
              </w:rPr>
              <w:t>Supply, Distribution and Procurement Managers</w:t>
            </w:r>
          </w:p>
        </w:tc>
        <w:tc>
          <w:tcPr>
            <w:tcW w:w="260" w:type="pct"/>
            <w:vAlign w:val="center"/>
          </w:tcPr>
          <w:p w14:paraId="22AF1123" w14:textId="77777777" w:rsidR="007A44EB" w:rsidRPr="00103727" w:rsidRDefault="007A44EB" w:rsidP="000A5093">
            <w:pPr>
              <w:spacing w:line="276" w:lineRule="auto"/>
              <w:jc w:val="center"/>
              <w:rPr>
                <w:szCs w:val="24"/>
              </w:rPr>
            </w:pPr>
            <w:r w:rsidRPr="00103727">
              <w:rPr>
                <w:szCs w:val="24"/>
              </w:rPr>
              <w:t>76</w:t>
            </w:r>
          </w:p>
        </w:tc>
        <w:tc>
          <w:tcPr>
            <w:tcW w:w="450" w:type="pct"/>
            <w:vAlign w:val="center"/>
          </w:tcPr>
          <w:p w14:paraId="49C7AFF3" w14:textId="77777777" w:rsidR="007A44EB" w:rsidRPr="00103727" w:rsidRDefault="007A44EB" w:rsidP="007A44EB">
            <w:pPr>
              <w:spacing w:line="276" w:lineRule="auto"/>
              <w:rPr>
                <w:sz w:val="20"/>
                <w:szCs w:val="20"/>
              </w:rPr>
            </w:pPr>
            <w:r w:rsidRPr="00103727">
              <w:rPr>
                <w:sz w:val="20"/>
                <w:szCs w:val="20"/>
              </w:rPr>
              <w:t>Public Relations Professionals</w:t>
            </w:r>
          </w:p>
        </w:tc>
        <w:tc>
          <w:tcPr>
            <w:tcW w:w="254" w:type="pct"/>
            <w:vAlign w:val="center"/>
          </w:tcPr>
          <w:p w14:paraId="41A53564" w14:textId="77777777" w:rsidR="007A44EB" w:rsidRPr="00103727" w:rsidRDefault="007A44EB" w:rsidP="000A5093">
            <w:pPr>
              <w:spacing w:line="276" w:lineRule="auto"/>
              <w:jc w:val="center"/>
              <w:rPr>
                <w:szCs w:val="24"/>
              </w:rPr>
            </w:pPr>
            <w:r w:rsidRPr="00103727">
              <w:rPr>
                <w:szCs w:val="24"/>
              </w:rPr>
              <w:t>47</w:t>
            </w:r>
          </w:p>
        </w:tc>
        <w:tc>
          <w:tcPr>
            <w:tcW w:w="461" w:type="pct"/>
            <w:vAlign w:val="center"/>
          </w:tcPr>
          <w:p w14:paraId="79FE2194" w14:textId="77777777" w:rsidR="007A44EB" w:rsidRPr="00103727" w:rsidRDefault="007A44EB" w:rsidP="007A44EB">
            <w:pPr>
              <w:spacing w:line="276" w:lineRule="auto"/>
              <w:rPr>
                <w:sz w:val="20"/>
                <w:szCs w:val="20"/>
              </w:rPr>
            </w:pPr>
            <w:r w:rsidRPr="00103727">
              <w:rPr>
                <w:sz w:val="20"/>
                <w:szCs w:val="20"/>
              </w:rPr>
              <w:t>Chemical, Gas, Petroleum and Power Generation Plant Operators*</w:t>
            </w:r>
          </w:p>
        </w:tc>
        <w:tc>
          <w:tcPr>
            <w:tcW w:w="263" w:type="pct"/>
            <w:vAlign w:val="center"/>
          </w:tcPr>
          <w:p w14:paraId="2120B37F" w14:textId="77777777" w:rsidR="007A44EB" w:rsidRPr="00103727" w:rsidRDefault="007A44EB" w:rsidP="000A5093">
            <w:pPr>
              <w:spacing w:line="276" w:lineRule="auto"/>
              <w:jc w:val="center"/>
              <w:rPr>
                <w:szCs w:val="24"/>
              </w:rPr>
            </w:pPr>
            <w:r w:rsidRPr="00103727">
              <w:rPr>
                <w:szCs w:val="24"/>
              </w:rPr>
              <w:t>233</w:t>
            </w:r>
          </w:p>
        </w:tc>
        <w:tc>
          <w:tcPr>
            <w:tcW w:w="527" w:type="pct"/>
            <w:vAlign w:val="center"/>
          </w:tcPr>
          <w:p w14:paraId="7E92DFFB" w14:textId="045F38EC" w:rsidR="007A44EB" w:rsidRPr="00103727" w:rsidRDefault="007A44EB" w:rsidP="007A44EB">
            <w:pPr>
              <w:spacing w:line="276" w:lineRule="auto"/>
              <w:rPr>
                <w:sz w:val="20"/>
                <w:szCs w:val="20"/>
              </w:rPr>
            </w:pPr>
            <w:r w:rsidRPr="00103727">
              <w:rPr>
                <w:sz w:val="19"/>
                <w:szCs w:val="19"/>
              </w:rPr>
              <w:t>NA</w:t>
            </w:r>
          </w:p>
        </w:tc>
        <w:tc>
          <w:tcPr>
            <w:tcW w:w="267" w:type="pct"/>
            <w:gridSpan w:val="2"/>
            <w:vAlign w:val="center"/>
          </w:tcPr>
          <w:p w14:paraId="63A7A002" w14:textId="5417774C" w:rsidR="007A44EB" w:rsidRPr="00103727" w:rsidRDefault="007A44EB" w:rsidP="000A5093">
            <w:pPr>
              <w:spacing w:line="276" w:lineRule="auto"/>
              <w:jc w:val="center"/>
              <w:rPr>
                <w:szCs w:val="24"/>
              </w:rPr>
            </w:pPr>
            <w:r w:rsidRPr="00103727">
              <w:rPr>
                <w:sz w:val="19"/>
                <w:szCs w:val="19"/>
              </w:rPr>
              <w:t>NA</w:t>
            </w:r>
          </w:p>
        </w:tc>
        <w:tc>
          <w:tcPr>
            <w:tcW w:w="524" w:type="pct"/>
            <w:gridSpan w:val="2"/>
            <w:vAlign w:val="center"/>
          </w:tcPr>
          <w:p w14:paraId="02DC2486" w14:textId="77777777" w:rsidR="007A44EB" w:rsidRPr="00103727" w:rsidRDefault="007A44EB" w:rsidP="007A44EB">
            <w:pPr>
              <w:spacing w:line="276" w:lineRule="auto"/>
              <w:rPr>
                <w:sz w:val="20"/>
                <w:szCs w:val="20"/>
              </w:rPr>
            </w:pPr>
            <w:r w:rsidRPr="00103727">
              <w:rPr>
                <w:sz w:val="20"/>
                <w:szCs w:val="20"/>
              </w:rPr>
              <w:t>Truck Drivers</w:t>
            </w:r>
          </w:p>
        </w:tc>
        <w:tc>
          <w:tcPr>
            <w:tcW w:w="261" w:type="pct"/>
            <w:vAlign w:val="center"/>
          </w:tcPr>
          <w:p w14:paraId="69897824" w14:textId="77777777" w:rsidR="007A44EB" w:rsidRPr="00103727" w:rsidRDefault="007A44EB" w:rsidP="000A5093">
            <w:pPr>
              <w:spacing w:line="276" w:lineRule="auto"/>
              <w:jc w:val="center"/>
              <w:rPr>
                <w:szCs w:val="24"/>
              </w:rPr>
            </w:pPr>
            <w:r w:rsidRPr="00103727">
              <w:rPr>
                <w:szCs w:val="24"/>
              </w:rPr>
              <w:t>29</w:t>
            </w:r>
          </w:p>
        </w:tc>
        <w:tc>
          <w:tcPr>
            <w:tcW w:w="562" w:type="pct"/>
            <w:vAlign w:val="center"/>
          </w:tcPr>
          <w:p w14:paraId="473306C7" w14:textId="77777777" w:rsidR="007A44EB" w:rsidRPr="00103727" w:rsidRDefault="007A44EB" w:rsidP="007A44EB">
            <w:pPr>
              <w:spacing w:line="276" w:lineRule="auto"/>
              <w:rPr>
                <w:sz w:val="20"/>
                <w:szCs w:val="20"/>
              </w:rPr>
            </w:pPr>
            <w:r w:rsidRPr="00103727">
              <w:rPr>
                <w:sz w:val="20"/>
                <w:szCs w:val="20"/>
              </w:rPr>
              <w:t>Product Assemblers</w:t>
            </w:r>
          </w:p>
        </w:tc>
        <w:tc>
          <w:tcPr>
            <w:tcW w:w="261" w:type="pct"/>
            <w:vAlign w:val="center"/>
          </w:tcPr>
          <w:p w14:paraId="16A6DC68" w14:textId="77777777" w:rsidR="007A44EB" w:rsidRPr="00103727" w:rsidRDefault="007A44EB" w:rsidP="000A5093">
            <w:pPr>
              <w:spacing w:line="276" w:lineRule="auto"/>
              <w:jc w:val="center"/>
              <w:rPr>
                <w:szCs w:val="24"/>
              </w:rPr>
            </w:pPr>
            <w:r w:rsidRPr="00103727">
              <w:rPr>
                <w:szCs w:val="24"/>
              </w:rPr>
              <w:t>28</w:t>
            </w:r>
          </w:p>
        </w:tc>
      </w:tr>
      <w:tr w:rsidR="007A44EB" w:rsidRPr="00103727" w14:paraId="3A92CE09" w14:textId="77777777" w:rsidTr="004E7266">
        <w:trPr>
          <w:trHeight w:val="1227"/>
        </w:trPr>
        <w:tc>
          <w:tcPr>
            <w:tcW w:w="417" w:type="pct"/>
            <w:vMerge/>
            <w:shd w:val="clear" w:color="auto" w:fill="F2F2F2" w:themeFill="background1" w:themeFillShade="F2"/>
          </w:tcPr>
          <w:p w14:paraId="45F52763" w14:textId="77777777" w:rsidR="007A44EB" w:rsidRPr="00103727" w:rsidRDefault="007A44EB" w:rsidP="007A44EB">
            <w:pPr>
              <w:spacing w:line="276" w:lineRule="auto"/>
              <w:rPr>
                <w:sz w:val="20"/>
                <w:szCs w:val="20"/>
              </w:rPr>
            </w:pPr>
          </w:p>
        </w:tc>
        <w:tc>
          <w:tcPr>
            <w:tcW w:w="493" w:type="pct"/>
            <w:vAlign w:val="center"/>
          </w:tcPr>
          <w:p w14:paraId="35529D20" w14:textId="77777777" w:rsidR="007A44EB" w:rsidRPr="00103727" w:rsidRDefault="007A44EB" w:rsidP="007A44EB">
            <w:pPr>
              <w:spacing w:line="276" w:lineRule="auto"/>
              <w:rPr>
                <w:sz w:val="20"/>
                <w:szCs w:val="20"/>
              </w:rPr>
            </w:pPr>
            <w:r w:rsidRPr="00103727">
              <w:rPr>
                <w:sz w:val="20"/>
                <w:szCs w:val="20"/>
              </w:rPr>
              <w:t>General Managers</w:t>
            </w:r>
          </w:p>
        </w:tc>
        <w:tc>
          <w:tcPr>
            <w:tcW w:w="260" w:type="pct"/>
            <w:vAlign w:val="center"/>
          </w:tcPr>
          <w:p w14:paraId="1EA79EC0" w14:textId="77777777" w:rsidR="007A44EB" w:rsidRPr="00103727" w:rsidRDefault="007A44EB" w:rsidP="000A5093">
            <w:pPr>
              <w:spacing w:line="276" w:lineRule="auto"/>
              <w:jc w:val="center"/>
              <w:rPr>
                <w:szCs w:val="24"/>
              </w:rPr>
            </w:pPr>
            <w:r w:rsidRPr="00103727">
              <w:rPr>
                <w:szCs w:val="24"/>
              </w:rPr>
              <w:t>63</w:t>
            </w:r>
          </w:p>
        </w:tc>
        <w:tc>
          <w:tcPr>
            <w:tcW w:w="450" w:type="pct"/>
            <w:vAlign w:val="center"/>
          </w:tcPr>
          <w:p w14:paraId="1F81DF14" w14:textId="77777777" w:rsidR="007A44EB" w:rsidRPr="00103727" w:rsidRDefault="007A44EB" w:rsidP="007A44EB">
            <w:pPr>
              <w:spacing w:line="276" w:lineRule="auto"/>
              <w:rPr>
                <w:sz w:val="20"/>
                <w:szCs w:val="20"/>
              </w:rPr>
            </w:pPr>
            <w:r w:rsidRPr="00103727">
              <w:rPr>
                <w:sz w:val="20"/>
                <w:szCs w:val="20"/>
              </w:rPr>
              <w:t>Sales, Marketing and Public Relations Professionals</w:t>
            </w:r>
          </w:p>
        </w:tc>
        <w:tc>
          <w:tcPr>
            <w:tcW w:w="254" w:type="pct"/>
            <w:vAlign w:val="center"/>
          </w:tcPr>
          <w:p w14:paraId="18514755" w14:textId="77777777" w:rsidR="007A44EB" w:rsidRPr="00103727" w:rsidRDefault="007A44EB" w:rsidP="000A5093">
            <w:pPr>
              <w:spacing w:line="276" w:lineRule="auto"/>
              <w:jc w:val="center"/>
              <w:rPr>
                <w:szCs w:val="24"/>
              </w:rPr>
            </w:pPr>
            <w:r w:rsidRPr="00103727">
              <w:rPr>
                <w:szCs w:val="24"/>
              </w:rPr>
              <w:t>44</w:t>
            </w:r>
          </w:p>
        </w:tc>
        <w:tc>
          <w:tcPr>
            <w:tcW w:w="461" w:type="pct"/>
            <w:vAlign w:val="center"/>
          </w:tcPr>
          <w:p w14:paraId="4B25AFE3" w14:textId="77777777" w:rsidR="007A44EB" w:rsidRPr="00103727" w:rsidRDefault="007A44EB" w:rsidP="007A44EB">
            <w:pPr>
              <w:spacing w:line="276" w:lineRule="auto"/>
              <w:rPr>
                <w:sz w:val="20"/>
                <w:szCs w:val="20"/>
              </w:rPr>
            </w:pPr>
            <w:r w:rsidRPr="00103727">
              <w:rPr>
                <w:sz w:val="20"/>
                <w:szCs w:val="20"/>
              </w:rPr>
              <w:t>Fabrication Engineering Trades Workers</w:t>
            </w:r>
          </w:p>
        </w:tc>
        <w:tc>
          <w:tcPr>
            <w:tcW w:w="263" w:type="pct"/>
            <w:vAlign w:val="center"/>
          </w:tcPr>
          <w:p w14:paraId="45391898" w14:textId="77777777" w:rsidR="007A44EB" w:rsidRPr="00103727" w:rsidRDefault="007A44EB" w:rsidP="000A5093">
            <w:pPr>
              <w:spacing w:line="276" w:lineRule="auto"/>
              <w:jc w:val="center"/>
              <w:rPr>
                <w:szCs w:val="24"/>
              </w:rPr>
            </w:pPr>
            <w:r w:rsidRPr="00103727">
              <w:rPr>
                <w:szCs w:val="24"/>
              </w:rPr>
              <w:t>129</w:t>
            </w:r>
          </w:p>
        </w:tc>
        <w:tc>
          <w:tcPr>
            <w:tcW w:w="527" w:type="pct"/>
            <w:vAlign w:val="center"/>
          </w:tcPr>
          <w:p w14:paraId="3A715430" w14:textId="57C3A511" w:rsidR="007A44EB" w:rsidRPr="00103727" w:rsidRDefault="007A44EB" w:rsidP="007A44EB">
            <w:pPr>
              <w:spacing w:line="276" w:lineRule="auto"/>
              <w:rPr>
                <w:sz w:val="20"/>
                <w:szCs w:val="20"/>
              </w:rPr>
            </w:pPr>
            <w:r w:rsidRPr="00103727">
              <w:rPr>
                <w:sz w:val="19"/>
                <w:szCs w:val="19"/>
              </w:rPr>
              <w:t>NA</w:t>
            </w:r>
          </w:p>
        </w:tc>
        <w:tc>
          <w:tcPr>
            <w:tcW w:w="263" w:type="pct"/>
            <w:vAlign w:val="center"/>
          </w:tcPr>
          <w:p w14:paraId="28B78E87" w14:textId="07A054FF" w:rsidR="007A44EB" w:rsidRPr="00103727" w:rsidRDefault="007A44EB" w:rsidP="000A5093">
            <w:pPr>
              <w:spacing w:line="276" w:lineRule="auto"/>
              <w:jc w:val="center"/>
              <w:rPr>
                <w:szCs w:val="24"/>
              </w:rPr>
            </w:pPr>
            <w:r w:rsidRPr="00103727">
              <w:rPr>
                <w:sz w:val="19"/>
                <w:szCs w:val="19"/>
              </w:rPr>
              <w:t>NA</w:t>
            </w:r>
          </w:p>
        </w:tc>
        <w:tc>
          <w:tcPr>
            <w:tcW w:w="528" w:type="pct"/>
            <w:gridSpan w:val="3"/>
            <w:vAlign w:val="center"/>
          </w:tcPr>
          <w:p w14:paraId="4CF453B6" w14:textId="4E6B3B7A" w:rsidR="007A44EB" w:rsidRPr="00103727" w:rsidRDefault="007A44EB" w:rsidP="007A44EB">
            <w:pPr>
              <w:spacing w:line="276" w:lineRule="auto"/>
              <w:rPr>
                <w:sz w:val="20"/>
                <w:szCs w:val="20"/>
              </w:rPr>
            </w:pPr>
            <w:r w:rsidRPr="00103727">
              <w:rPr>
                <w:sz w:val="20"/>
                <w:szCs w:val="20"/>
              </w:rPr>
              <w:t>Other Stationary Plant Operators</w:t>
            </w:r>
          </w:p>
        </w:tc>
        <w:tc>
          <w:tcPr>
            <w:tcW w:w="261" w:type="pct"/>
            <w:vAlign w:val="center"/>
          </w:tcPr>
          <w:p w14:paraId="71C720AB" w14:textId="77777777" w:rsidR="007A44EB" w:rsidRPr="00103727" w:rsidRDefault="007A44EB" w:rsidP="000A5093">
            <w:pPr>
              <w:spacing w:line="276" w:lineRule="auto"/>
              <w:jc w:val="center"/>
              <w:rPr>
                <w:szCs w:val="24"/>
              </w:rPr>
            </w:pPr>
            <w:r w:rsidRPr="00103727">
              <w:rPr>
                <w:szCs w:val="24"/>
              </w:rPr>
              <w:t>21</w:t>
            </w:r>
          </w:p>
        </w:tc>
        <w:tc>
          <w:tcPr>
            <w:tcW w:w="562" w:type="pct"/>
            <w:vAlign w:val="center"/>
          </w:tcPr>
          <w:p w14:paraId="5F70AE0B" w14:textId="77777777" w:rsidR="007A44EB" w:rsidRPr="00103727" w:rsidRDefault="007A44EB" w:rsidP="007A44EB">
            <w:pPr>
              <w:spacing w:line="276" w:lineRule="auto"/>
              <w:rPr>
                <w:sz w:val="20"/>
                <w:szCs w:val="20"/>
              </w:rPr>
            </w:pPr>
            <w:r w:rsidRPr="00103727">
              <w:rPr>
                <w:sz w:val="20"/>
                <w:szCs w:val="20"/>
              </w:rPr>
              <w:t>Concreters</w:t>
            </w:r>
          </w:p>
        </w:tc>
        <w:tc>
          <w:tcPr>
            <w:tcW w:w="261" w:type="pct"/>
            <w:vAlign w:val="center"/>
          </w:tcPr>
          <w:p w14:paraId="5B53D803" w14:textId="77777777" w:rsidR="007A44EB" w:rsidRPr="00103727" w:rsidRDefault="007A44EB" w:rsidP="000A5093">
            <w:pPr>
              <w:spacing w:line="276" w:lineRule="auto"/>
              <w:jc w:val="center"/>
              <w:rPr>
                <w:szCs w:val="24"/>
              </w:rPr>
            </w:pPr>
            <w:r w:rsidRPr="00103727">
              <w:rPr>
                <w:szCs w:val="24"/>
              </w:rPr>
              <w:t>24</w:t>
            </w:r>
          </w:p>
        </w:tc>
      </w:tr>
    </w:tbl>
    <w:p w14:paraId="3618C972" w14:textId="2BFCAF44" w:rsidR="00771266" w:rsidRPr="00103727" w:rsidRDefault="00771266" w:rsidP="004E7266">
      <w:pPr>
        <w:pStyle w:val="BodyText"/>
        <w:spacing w:after="0" w:line="360" w:lineRule="auto"/>
        <w:ind w:left="170" w:hanging="170"/>
        <w:rPr>
          <w:lang w:val="en-AU"/>
        </w:rPr>
      </w:pPr>
      <w:r w:rsidRPr="00103727">
        <w:rPr>
          <w:b/>
          <w:bCs/>
          <w:lang w:val="en-AU"/>
        </w:rPr>
        <w:t>* Note:</w:t>
      </w:r>
      <w:r w:rsidRPr="00103727">
        <w:rPr>
          <w:lang w:val="en-AU"/>
        </w:rPr>
        <w:t xml:space="preserve"> Chemical, gas, petroleum and power generation plant operators are a level 4 ANZSCO unit group, 3992, which includes power plant operators. Within VEJP modelling, this workforce is associated with plant operations primarily in electricity generation across a number of technologies including in renewable energy.</w:t>
      </w:r>
    </w:p>
    <w:p w14:paraId="1230BA1E" w14:textId="77777777" w:rsidR="0090558C" w:rsidRDefault="00596775" w:rsidP="00596775">
      <w:pPr>
        <w:pStyle w:val="Heading3"/>
        <w:pageBreakBefore/>
        <w:rPr>
          <w:lang w:val="en-AU"/>
        </w:rPr>
      </w:pPr>
      <w:r w:rsidRPr="00103727">
        <w:rPr>
          <w:lang w:val="en-AU"/>
        </w:rPr>
        <w:lastRenderedPageBreak/>
        <w:t>Data appendix E</w:t>
      </w:r>
    </w:p>
    <w:p w14:paraId="1F1B098A" w14:textId="6A928622" w:rsidR="00596775" w:rsidRPr="00103727" w:rsidRDefault="00596775" w:rsidP="00596775">
      <w:pPr>
        <w:pStyle w:val="Heading4"/>
      </w:pPr>
      <w:r w:rsidRPr="00103727">
        <w:t>Top occupations for utility-scale energy storage, 2026</w:t>
      </w:r>
      <w:r w:rsidR="0047659C" w:rsidRPr="00103727">
        <w:t>-</w:t>
      </w:r>
      <w:r w:rsidRPr="00103727">
        <w:t>2040</w:t>
      </w:r>
    </w:p>
    <w:p w14:paraId="7CFA7537" w14:textId="6F0308DA" w:rsidR="00596775" w:rsidRPr="00103727" w:rsidRDefault="00596775" w:rsidP="001134D6">
      <w:pPr>
        <w:pStyle w:val="BodyText"/>
        <w:rPr>
          <w:lang w:val="en-AU"/>
        </w:rPr>
      </w:pPr>
      <w:r w:rsidRPr="00103727">
        <w:rPr>
          <w:lang w:val="en-AU"/>
        </w:rPr>
        <w:t>This table shows the top occupations in demand in the utility-scale energy storage sector from 2026 to 2040.</w:t>
      </w:r>
      <w:r w:rsidRPr="00103727">
        <w:rPr>
          <w:lang w:val="en-AU"/>
        </w:rPr>
        <w:br/>
        <w:t>This information relates only to sectors with available occupation data (see Endnote 1).</w:t>
      </w:r>
    </w:p>
    <w:p w14:paraId="42D8EA89" w14:textId="1DD4874A" w:rsidR="0070300D" w:rsidRPr="00103727" w:rsidRDefault="0070300D" w:rsidP="0070300D">
      <w:pPr>
        <w:pStyle w:val="Caption"/>
        <w:keepNext/>
      </w:pPr>
      <w:r w:rsidRPr="00103727">
        <w:t xml:space="preserve">Table </w:t>
      </w:r>
      <w:fldSimple w:instr=" SEQ Table \* ARABIC ">
        <w:r w:rsidR="00F52ABF">
          <w:rPr>
            <w:noProof/>
          </w:rPr>
          <w:t>6</w:t>
        </w:r>
      </w:fldSimple>
      <w:r w:rsidRPr="00103727">
        <w:t xml:space="preserve">: </w:t>
      </w:r>
      <w:r w:rsidRPr="00103727">
        <w:rPr>
          <w:b w:val="0"/>
          <w:bCs/>
        </w:rPr>
        <w:t>Top occupations for utility-scale energy storage, 2026</w:t>
      </w:r>
      <w:r w:rsidR="0047659C" w:rsidRPr="00103727">
        <w:rPr>
          <w:b w:val="0"/>
          <w:bCs/>
        </w:rPr>
        <w:t>-</w:t>
      </w:r>
      <w:r w:rsidRPr="00103727">
        <w:rPr>
          <w:b w:val="0"/>
          <w:bCs/>
        </w:rPr>
        <w:t>2040</w:t>
      </w:r>
    </w:p>
    <w:tbl>
      <w:tblPr>
        <w:tblStyle w:val="Style2"/>
        <w:tblpPr w:leftFromText="181" w:rightFromText="181" w:bottomFromText="284" w:vertAnchor="text" w:tblpY="1"/>
        <w:tblOverlap w:val="never"/>
        <w:tblW w:w="5000" w:type="pct"/>
        <w:tblLayout w:type="fixed"/>
        <w:tblCellMar>
          <w:top w:w="85" w:type="dxa"/>
        </w:tblCellMar>
        <w:tblLook w:val="01E0" w:firstRow="1" w:lastRow="1" w:firstColumn="1" w:lastColumn="1" w:noHBand="0" w:noVBand="0"/>
        <w:tblCaption w:val="Table 6: Top occupations for utility-scale energy storage, 2026–2040"/>
        <w:tblDescription w:val="The top occupations for utility-scale energy storage, 2026-2040"/>
      </w:tblPr>
      <w:tblGrid>
        <w:gridCol w:w="1793"/>
        <w:gridCol w:w="2121"/>
        <w:gridCol w:w="1119"/>
        <w:gridCol w:w="1936"/>
        <w:gridCol w:w="1093"/>
        <w:gridCol w:w="1983"/>
        <w:gridCol w:w="1132"/>
        <w:gridCol w:w="2267"/>
        <w:gridCol w:w="1149"/>
        <w:gridCol w:w="9"/>
        <w:gridCol w:w="2246"/>
        <w:gridCol w:w="1123"/>
        <w:gridCol w:w="2418"/>
        <w:gridCol w:w="1123"/>
      </w:tblGrid>
      <w:tr w:rsidR="0070300D" w:rsidRPr="00103727" w14:paraId="263D985E" w14:textId="77777777" w:rsidTr="000A5093">
        <w:trPr>
          <w:cnfStyle w:val="100000000000" w:firstRow="1" w:lastRow="0" w:firstColumn="0" w:lastColumn="0" w:oddVBand="0" w:evenVBand="0" w:oddHBand="0" w:evenHBand="0" w:firstRowFirstColumn="0" w:firstRowLastColumn="0" w:lastRowFirstColumn="0" w:lastRowLastColumn="0"/>
          <w:cantSplit/>
          <w:trHeight w:val="379"/>
          <w:tblHeader/>
        </w:trPr>
        <w:tc>
          <w:tcPr>
            <w:tcW w:w="417" w:type="pct"/>
            <w:vMerge w:val="restart"/>
          </w:tcPr>
          <w:p w14:paraId="59EAD31C" w14:textId="77777777" w:rsidR="0070300D" w:rsidRPr="00103727" w:rsidRDefault="0070300D" w:rsidP="003062E1">
            <w:pPr>
              <w:spacing w:after="60" w:line="240" w:lineRule="auto"/>
              <w:rPr>
                <w:sz w:val="20"/>
                <w:szCs w:val="20"/>
              </w:rPr>
            </w:pPr>
          </w:p>
        </w:tc>
        <w:tc>
          <w:tcPr>
            <w:tcW w:w="493" w:type="pct"/>
            <w:tcBorders>
              <w:right w:val="nil"/>
            </w:tcBorders>
          </w:tcPr>
          <w:p w14:paraId="20B1CF09" w14:textId="77777777" w:rsidR="0070300D" w:rsidRPr="00103727" w:rsidRDefault="0070300D" w:rsidP="003062E1">
            <w:pPr>
              <w:spacing w:after="60" w:line="240" w:lineRule="auto"/>
              <w:rPr>
                <w:sz w:val="20"/>
                <w:szCs w:val="20"/>
              </w:rPr>
            </w:pPr>
            <w:r w:rsidRPr="00103727">
              <w:rPr>
                <w:sz w:val="20"/>
                <w:szCs w:val="20"/>
              </w:rPr>
              <w:t>Managers</w:t>
            </w:r>
          </w:p>
        </w:tc>
        <w:tc>
          <w:tcPr>
            <w:tcW w:w="260" w:type="pct"/>
            <w:tcBorders>
              <w:left w:val="nil"/>
            </w:tcBorders>
          </w:tcPr>
          <w:p w14:paraId="60605B64" w14:textId="77777777" w:rsidR="0070300D" w:rsidRPr="00103727" w:rsidRDefault="0070300D" w:rsidP="003062E1">
            <w:pPr>
              <w:spacing w:after="60" w:line="240" w:lineRule="auto"/>
              <w:jc w:val="right"/>
              <w:rPr>
                <w:sz w:val="20"/>
                <w:szCs w:val="20"/>
              </w:rPr>
            </w:pPr>
          </w:p>
        </w:tc>
        <w:tc>
          <w:tcPr>
            <w:tcW w:w="450" w:type="pct"/>
            <w:tcBorders>
              <w:right w:val="nil"/>
            </w:tcBorders>
          </w:tcPr>
          <w:p w14:paraId="6B9F0456" w14:textId="77777777" w:rsidR="0070300D" w:rsidRPr="00103727" w:rsidRDefault="0070300D" w:rsidP="003062E1">
            <w:pPr>
              <w:spacing w:after="60" w:line="240" w:lineRule="auto"/>
              <w:rPr>
                <w:sz w:val="20"/>
                <w:szCs w:val="20"/>
              </w:rPr>
            </w:pPr>
            <w:r w:rsidRPr="00103727">
              <w:rPr>
                <w:sz w:val="20"/>
                <w:szCs w:val="20"/>
              </w:rPr>
              <w:t>Professionals</w:t>
            </w:r>
          </w:p>
        </w:tc>
        <w:tc>
          <w:tcPr>
            <w:tcW w:w="254" w:type="pct"/>
            <w:tcBorders>
              <w:left w:val="nil"/>
            </w:tcBorders>
          </w:tcPr>
          <w:p w14:paraId="4E763E7E" w14:textId="77777777" w:rsidR="0070300D" w:rsidRPr="00103727" w:rsidRDefault="0070300D" w:rsidP="003062E1">
            <w:pPr>
              <w:spacing w:after="60" w:line="240" w:lineRule="auto"/>
              <w:jc w:val="right"/>
              <w:rPr>
                <w:sz w:val="20"/>
                <w:szCs w:val="20"/>
              </w:rPr>
            </w:pPr>
          </w:p>
        </w:tc>
        <w:tc>
          <w:tcPr>
            <w:tcW w:w="461" w:type="pct"/>
            <w:tcBorders>
              <w:right w:val="nil"/>
            </w:tcBorders>
          </w:tcPr>
          <w:p w14:paraId="29484D27" w14:textId="77777777" w:rsidR="0070300D" w:rsidRPr="00103727" w:rsidRDefault="0070300D" w:rsidP="003062E1">
            <w:pPr>
              <w:spacing w:after="60" w:line="240" w:lineRule="auto"/>
              <w:rPr>
                <w:sz w:val="20"/>
                <w:szCs w:val="20"/>
              </w:rPr>
            </w:pPr>
            <w:r w:rsidRPr="00103727">
              <w:rPr>
                <w:sz w:val="20"/>
                <w:szCs w:val="20"/>
              </w:rPr>
              <w:t>Technicians and Trades workers</w:t>
            </w:r>
          </w:p>
        </w:tc>
        <w:tc>
          <w:tcPr>
            <w:tcW w:w="263" w:type="pct"/>
            <w:tcBorders>
              <w:left w:val="nil"/>
            </w:tcBorders>
          </w:tcPr>
          <w:p w14:paraId="55C4A1CA" w14:textId="77777777" w:rsidR="0070300D" w:rsidRPr="00103727" w:rsidRDefault="0070300D" w:rsidP="003062E1">
            <w:pPr>
              <w:spacing w:after="60" w:line="240" w:lineRule="auto"/>
              <w:jc w:val="right"/>
              <w:rPr>
                <w:sz w:val="20"/>
                <w:szCs w:val="20"/>
              </w:rPr>
            </w:pPr>
          </w:p>
        </w:tc>
        <w:tc>
          <w:tcPr>
            <w:tcW w:w="796" w:type="pct"/>
            <w:gridSpan w:val="3"/>
          </w:tcPr>
          <w:p w14:paraId="737FAD4D" w14:textId="77777777" w:rsidR="0070300D" w:rsidRPr="00103727" w:rsidRDefault="0070300D" w:rsidP="003062E1">
            <w:pPr>
              <w:spacing w:after="60" w:line="240" w:lineRule="auto"/>
              <w:rPr>
                <w:sz w:val="20"/>
                <w:szCs w:val="20"/>
              </w:rPr>
            </w:pPr>
            <w:r w:rsidRPr="00103727">
              <w:rPr>
                <w:sz w:val="20"/>
                <w:szCs w:val="20"/>
              </w:rPr>
              <w:t>Clerical and Administrative workers</w:t>
            </w:r>
          </w:p>
        </w:tc>
        <w:tc>
          <w:tcPr>
            <w:tcW w:w="783" w:type="pct"/>
            <w:gridSpan w:val="2"/>
          </w:tcPr>
          <w:p w14:paraId="04286AE6" w14:textId="77777777" w:rsidR="0070300D" w:rsidRPr="00103727" w:rsidRDefault="0070300D" w:rsidP="003062E1">
            <w:pPr>
              <w:spacing w:after="60" w:line="240" w:lineRule="auto"/>
              <w:rPr>
                <w:sz w:val="20"/>
                <w:szCs w:val="20"/>
              </w:rPr>
            </w:pPr>
            <w:r w:rsidRPr="00103727">
              <w:rPr>
                <w:sz w:val="20"/>
                <w:szCs w:val="20"/>
              </w:rPr>
              <w:t>Machinery Operators and Drivers</w:t>
            </w:r>
          </w:p>
        </w:tc>
        <w:tc>
          <w:tcPr>
            <w:tcW w:w="562" w:type="pct"/>
            <w:tcBorders>
              <w:right w:val="nil"/>
            </w:tcBorders>
          </w:tcPr>
          <w:p w14:paraId="1D9999B4" w14:textId="77777777" w:rsidR="0070300D" w:rsidRPr="00103727" w:rsidRDefault="0070300D" w:rsidP="003062E1">
            <w:pPr>
              <w:spacing w:after="60" w:line="240" w:lineRule="auto"/>
              <w:rPr>
                <w:sz w:val="20"/>
                <w:szCs w:val="20"/>
              </w:rPr>
            </w:pPr>
            <w:r w:rsidRPr="00103727">
              <w:rPr>
                <w:sz w:val="20"/>
                <w:szCs w:val="20"/>
              </w:rPr>
              <w:t>Labourers</w:t>
            </w:r>
          </w:p>
        </w:tc>
        <w:tc>
          <w:tcPr>
            <w:tcW w:w="261" w:type="pct"/>
            <w:tcBorders>
              <w:left w:val="nil"/>
            </w:tcBorders>
          </w:tcPr>
          <w:p w14:paraId="28AA3EF2" w14:textId="77777777" w:rsidR="0070300D" w:rsidRPr="00103727" w:rsidRDefault="0070300D" w:rsidP="003062E1">
            <w:pPr>
              <w:spacing w:after="120" w:line="240" w:lineRule="auto"/>
              <w:rPr>
                <w:sz w:val="20"/>
                <w:szCs w:val="20"/>
              </w:rPr>
            </w:pPr>
          </w:p>
        </w:tc>
      </w:tr>
      <w:tr w:rsidR="0070300D" w:rsidRPr="00103727" w14:paraId="730A4C30" w14:textId="77777777" w:rsidTr="000A5093">
        <w:trPr>
          <w:cnfStyle w:val="100000000000" w:firstRow="1" w:lastRow="0" w:firstColumn="0" w:lastColumn="0" w:oddVBand="0" w:evenVBand="0" w:oddHBand="0" w:evenHBand="0" w:firstRowFirstColumn="0" w:firstRowLastColumn="0" w:lastRowFirstColumn="0" w:lastRowLastColumn="0"/>
          <w:cantSplit/>
          <w:trHeight w:val="361"/>
          <w:tblHeader/>
        </w:trPr>
        <w:tc>
          <w:tcPr>
            <w:tcW w:w="417" w:type="pct"/>
            <w:vMerge/>
          </w:tcPr>
          <w:p w14:paraId="240B0872" w14:textId="77777777" w:rsidR="0070300D" w:rsidRPr="00103727" w:rsidRDefault="0070300D" w:rsidP="003062E1">
            <w:pPr>
              <w:spacing w:line="240" w:lineRule="auto"/>
              <w:rPr>
                <w:sz w:val="20"/>
                <w:szCs w:val="20"/>
              </w:rPr>
            </w:pPr>
          </w:p>
        </w:tc>
        <w:tc>
          <w:tcPr>
            <w:tcW w:w="493" w:type="pct"/>
            <w:tcBorders>
              <w:right w:val="nil"/>
            </w:tcBorders>
            <w:shd w:val="clear" w:color="auto" w:fill="F2F2F2" w:themeFill="background1" w:themeFillShade="F2"/>
          </w:tcPr>
          <w:p w14:paraId="564FBD07" w14:textId="77777777" w:rsidR="0070300D" w:rsidRPr="00103727" w:rsidRDefault="0070300D" w:rsidP="003062E1">
            <w:pPr>
              <w:spacing w:after="60" w:line="240" w:lineRule="auto"/>
              <w:rPr>
                <w:b w:val="0"/>
                <w:bCs/>
                <w:sz w:val="20"/>
                <w:szCs w:val="20"/>
              </w:rPr>
            </w:pPr>
            <w:r w:rsidRPr="00103727">
              <w:rPr>
                <w:bCs/>
                <w:sz w:val="20"/>
                <w:szCs w:val="20"/>
              </w:rPr>
              <w:t>Major Group 1</w:t>
            </w:r>
          </w:p>
        </w:tc>
        <w:tc>
          <w:tcPr>
            <w:tcW w:w="260" w:type="pct"/>
            <w:tcBorders>
              <w:left w:val="nil"/>
              <w:bottom w:val="single" w:sz="8" w:space="0" w:color="auto"/>
            </w:tcBorders>
            <w:shd w:val="clear" w:color="auto" w:fill="F2F2F2" w:themeFill="background1" w:themeFillShade="F2"/>
          </w:tcPr>
          <w:p w14:paraId="4C13978C" w14:textId="77777777" w:rsidR="0070300D" w:rsidRPr="00103727" w:rsidRDefault="0070300D" w:rsidP="003062E1">
            <w:pPr>
              <w:spacing w:after="60" w:line="240" w:lineRule="auto"/>
              <w:jc w:val="right"/>
              <w:rPr>
                <w:b w:val="0"/>
                <w:bCs/>
                <w:sz w:val="20"/>
                <w:szCs w:val="20"/>
              </w:rPr>
            </w:pPr>
          </w:p>
        </w:tc>
        <w:tc>
          <w:tcPr>
            <w:tcW w:w="450" w:type="pct"/>
            <w:tcBorders>
              <w:right w:val="nil"/>
            </w:tcBorders>
            <w:shd w:val="clear" w:color="auto" w:fill="F2F2F2" w:themeFill="background1" w:themeFillShade="F2"/>
          </w:tcPr>
          <w:p w14:paraId="26A9C62E" w14:textId="77777777" w:rsidR="0070300D" w:rsidRPr="00103727" w:rsidRDefault="0070300D" w:rsidP="003062E1">
            <w:pPr>
              <w:spacing w:after="60" w:line="240" w:lineRule="auto"/>
              <w:rPr>
                <w:b w:val="0"/>
                <w:bCs/>
                <w:sz w:val="20"/>
                <w:szCs w:val="20"/>
              </w:rPr>
            </w:pPr>
            <w:r w:rsidRPr="00103727">
              <w:rPr>
                <w:bCs/>
                <w:sz w:val="20"/>
                <w:szCs w:val="20"/>
              </w:rPr>
              <w:t>Major Group 2</w:t>
            </w:r>
          </w:p>
        </w:tc>
        <w:tc>
          <w:tcPr>
            <w:tcW w:w="254" w:type="pct"/>
            <w:tcBorders>
              <w:left w:val="nil"/>
              <w:bottom w:val="single" w:sz="8" w:space="0" w:color="auto"/>
            </w:tcBorders>
            <w:shd w:val="clear" w:color="auto" w:fill="F2F2F2" w:themeFill="background1" w:themeFillShade="F2"/>
          </w:tcPr>
          <w:p w14:paraId="5A2490E6" w14:textId="77777777" w:rsidR="0070300D" w:rsidRPr="00103727" w:rsidRDefault="0070300D" w:rsidP="003062E1">
            <w:pPr>
              <w:spacing w:after="60" w:line="240" w:lineRule="auto"/>
              <w:jc w:val="right"/>
              <w:rPr>
                <w:b w:val="0"/>
                <w:bCs/>
                <w:sz w:val="20"/>
                <w:szCs w:val="20"/>
              </w:rPr>
            </w:pPr>
          </w:p>
        </w:tc>
        <w:tc>
          <w:tcPr>
            <w:tcW w:w="461" w:type="pct"/>
            <w:tcBorders>
              <w:right w:val="nil"/>
            </w:tcBorders>
            <w:shd w:val="clear" w:color="auto" w:fill="F2F2F2" w:themeFill="background1" w:themeFillShade="F2"/>
          </w:tcPr>
          <w:p w14:paraId="47D7BE9E" w14:textId="77777777" w:rsidR="0070300D" w:rsidRPr="00103727" w:rsidRDefault="0070300D" w:rsidP="003062E1">
            <w:pPr>
              <w:spacing w:after="60" w:line="240" w:lineRule="auto"/>
              <w:rPr>
                <w:b w:val="0"/>
                <w:bCs/>
                <w:sz w:val="20"/>
                <w:szCs w:val="20"/>
              </w:rPr>
            </w:pPr>
            <w:r w:rsidRPr="00103727">
              <w:rPr>
                <w:bCs/>
                <w:sz w:val="20"/>
                <w:szCs w:val="20"/>
              </w:rPr>
              <w:t>Major Group 3</w:t>
            </w:r>
          </w:p>
        </w:tc>
        <w:tc>
          <w:tcPr>
            <w:tcW w:w="263" w:type="pct"/>
            <w:tcBorders>
              <w:left w:val="nil"/>
              <w:bottom w:val="single" w:sz="8" w:space="0" w:color="auto"/>
            </w:tcBorders>
            <w:shd w:val="clear" w:color="auto" w:fill="F2F2F2" w:themeFill="background1" w:themeFillShade="F2"/>
          </w:tcPr>
          <w:p w14:paraId="3AB87EED" w14:textId="77777777" w:rsidR="0070300D" w:rsidRPr="00103727" w:rsidRDefault="0070300D" w:rsidP="003062E1">
            <w:pPr>
              <w:spacing w:after="60" w:line="240" w:lineRule="auto"/>
              <w:jc w:val="right"/>
              <w:rPr>
                <w:b w:val="0"/>
                <w:bCs/>
                <w:sz w:val="20"/>
                <w:szCs w:val="20"/>
              </w:rPr>
            </w:pPr>
          </w:p>
        </w:tc>
        <w:tc>
          <w:tcPr>
            <w:tcW w:w="527" w:type="pct"/>
            <w:tcBorders>
              <w:right w:val="nil"/>
            </w:tcBorders>
            <w:shd w:val="clear" w:color="auto" w:fill="F2F2F2" w:themeFill="background1" w:themeFillShade="F2"/>
          </w:tcPr>
          <w:p w14:paraId="52EA2788" w14:textId="77777777" w:rsidR="0070300D" w:rsidRPr="00103727" w:rsidRDefault="0070300D" w:rsidP="003062E1">
            <w:pPr>
              <w:spacing w:after="60" w:line="240" w:lineRule="auto"/>
              <w:rPr>
                <w:b w:val="0"/>
                <w:bCs/>
                <w:sz w:val="20"/>
                <w:szCs w:val="20"/>
              </w:rPr>
            </w:pPr>
            <w:r w:rsidRPr="00103727">
              <w:rPr>
                <w:bCs/>
                <w:sz w:val="20"/>
                <w:szCs w:val="20"/>
              </w:rPr>
              <w:t>Major Group 5</w:t>
            </w:r>
          </w:p>
        </w:tc>
        <w:tc>
          <w:tcPr>
            <w:tcW w:w="267" w:type="pct"/>
            <w:tcBorders>
              <w:left w:val="nil"/>
              <w:bottom w:val="single" w:sz="8" w:space="0" w:color="auto"/>
            </w:tcBorders>
            <w:shd w:val="clear" w:color="auto" w:fill="F2F2F2" w:themeFill="background1" w:themeFillShade="F2"/>
          </w:tcPr>
          <w:p w14:paraId="7BFB79A6" w14:textId="77777777" w:rsidR="0070300D" w:rsidRPr="00103727" w:rsidRDefault="0070300D" w:rsidP="003062E1">
            <w:pPr>
              <w:spacing w:after="60" w:line="240" w:lineRule="auto"/>
              <w:jc w:val="right"/>
              <w:rPr>
                <w:b w:val="0"/>
                <w:bCs/>
                <w:sz w:val="20"/>
                <w:szCs w:val="20"/>
              </w:rPr>
            </w:pPr>
          </w:p>
        </w:tc>
        <w:tc>
          <w:tcPr>
            <w:tcW w:w="524" w:type="pct"/>
            <w:gridSpan w:val="2"/>
            <w:tcBorders>
              <w:right w:val="nil"/>
            </w:tcBorders>
            <w:shd w:val="clear" w:color="auto" w:fill="F2F2F2" w:themeFill="background1" w:themeFillShade="F2"/>
          </w:tcPr>
          <w:p w14:paraId="7976CF0F" w14:textId="77777777" w:rsidR="0070300D" w:rsidRPr="00103727" w:rsidRDefault="0070300D" w:rsidP="003062E1">
            <w:pPr>
              <w:spacing w:after="60" w:line="240" w:lineRule="auto"/>
              <w:rPr>
                <w:b w:val="0"/>
                <w:bCs/>
                <w:sz w:val="20"/>
                <w:szCs w:val="20"/>
              </w:rPr>
            </w:pPr>
            <w:r w:rsidRPr="00103727">
              <w:rPr>
                <w:bCs/>
                <w:sz w:val="20"/>
                <w:szCs w:val="20"/>
              </w:rPr>
              <w:t>Major Group 7</w:t>
            </w:r>
          </w:p>
        </w:tc>
        <w:tc>
          <w:tcPr>
            <w:tcW w:w="261" w:type="pct"/>
            <w:tcBorders>
              <w:left w:val="nil"/>
              <w:bottom w:val="single" w:sz="8" w:space="0" w:color="auto"/>
            </w:tcBorders>
            <w:shd w:val="clear" w:color="auto" w:fill="F2F2F2" w:themeFill="background1" w:themeFillShade="F2"/>
          </w:tcPr>
          <w:p w14:paraId="5DF27918" w14:textId="77777777" w:rsidR="0070300D" w:rsidRPr="00103727" w:rsidRDefault="0070300D" w:rsidP="003062E1">
            <w:pPr>
              <w:spacing w:after="60" w:line="240" w:lineRule="auto"/>
              <w:jc w:val="right"/>
              <w:rPr>
                <w:b w:val="0"/>
                <w:bCs/>
                <w:sz w:val="20"/>
                <w:szCs w:val="20"/>
              </w:rPr>
            </w:pPr>
          </w:p>
        </w:tc>
        <w:tc>
          <w:tcPr>
            <w:tcW w:w="562" w:type="pct"/>
            <w:tcBorders>
              <w:right w:val="nil"/>
            </w:tcBorders>
            <w:shd w:val="clear" w:color="auto" w:fill="F2F2F2" w:themeFill="background1" w:themeFillShade="F2"/>
          </w:tcPr>
          <w:p w14:paraId="3A1C774B" w14:textId="77777777" w:rsidR="0070300D" w:rsidRPr="00103727" w:rsidRDefault="0070300D" w:rsidP="003062E1">
            <w:pPr>
              <w:spacing w:after="60" w:line="240" w:lineRule="auto"/>
              <w:rPr>
                <w:b w:val="0"/>
                <w:bCs/>
                <w:sz w:val="20"/>
                <w:szCs w:val="20"/>
              </w:rPr>
            </w:pPr>
            <w:r w:rsidRPr="00103727">
              <w:rPr>
                <w:bCs/>
                <w:sz w:val="20"/>
                <w:szCs w:val="20"/>
              </w:rPr>
              <w:t>Major Group 8</w:t>
            </w:r>
          </w:p>
        </w:tc>
        <w:tc>
          <w:tcPr>
            <w:tcW w:w="261" w:type="pct"/>
            <w:tcBorders>
              <w:left w:val="nil"/>
              <w:bottom w:val="single" w:sz="8" w:space="0" w:color="auto"/>
            </w:tcBorders>
            <w:shd w:val="clear" w:color="auto" w:fill="F2F2F2" w:themeFill="background1" w:themeFillShade="F2"/>
          </w:tcPr>
          <w:p w14:paraId="71194F76" w14:textId="77777777" w:rsidR="0070300D" w:rsidRPr="00103727" w:rsidRDefault="0070300D" w:rsidP="003062E1">
            <w:pPr>
              <w:spacing w:after="60" w:line="240" w:lineRule="auto"/>
              <w:jc w:val="right"/>
              <w:rPr>
                <w:b w:val="0"/>
                <w:bCs/>
                <w:sz w:val="20"/>
                <w:szCs w:val="20"/>
              </w:rPr>
            </w:pPr>
          </w:p>
        </w:tc>
      </w:tr>
      <w:tr w:rsidR="0070300D" w:rsidRPr="00103727" w14:paraId="679AF30C" w14:textId="77777777" w:rsidTr="003062E1">
        <w:trPr>
          <w:trHeight w:val="1125"/>
        </w:trPr>
        <w:tc>
          <w:tcPr>
            <w:tcW w:w="417" w:type="pct"/>
            <w:shd w:val="clear" w:color="auto" w:fill="F2F2F2" w:themeFill="background1" w:themeFillShade="F2"/>
          </w:tcPr>
          <w:p w14:paraId="6D19C40C" w14:textId="65EC5A58" w:rsidR="0070300D" w:rsidRPr="00103727" w:rsidRDefault="0070300D" w:rsidP="003062E1">
            <w:pPr>
              <w:spacing w:after="120" w:line="276" w:lineRule="auto"/>
              <w:rPr>
                <w:b/>
                <w:bCs/>
                <w:sz w:val="20"/>
                <w:szCs w:val="20"/>
              </w:rPr>
            </w:pPr>
            <w:r w:rsidRPr="00103727">
              <w:rPr>
                <w:b/>
                <w:bCs/>
                <w:sz w:val="20"/>
                <w:szCs w:val="20"/>
              </w:rPr>
              <w:t>Annual average FTE workers required at major group level 2026</w:t>
            </w:r>
            <w:r w:rsidR="0047659C" w:rsidRPr="00103727">
              <w:rPr>
                <w:b/>
                <w:bCs/>
                <w:sz w:val="20"/>
                <w:szCs w:val="20"/>
              </w:rPr>
              <w:t>-</w:t>
            </w:r>
            <w:r w:rsidRPr="00103727">
              <w:rPr>
                <w:b/>
                <w:bCs/>
                <w:sz w:val="20"/>
                <w:szCs w:val="20"/>
              </w:rPr>
              <w:t>2040</w:t>
            </w:r>
          </w:p>
        </w:tc>
        <w:tc>
          <w:tcPr>
            <w:tcW w:w="493" w:type="pct"/>
            <w:tcBorders>
              <w:right w:val="nil"/>
            </w:tcBorders>
            <w:vAlign w:val="center"/>
          </w:tcPr>
          <w:p w14:paraId="1082EEE2" w14:textId="6AD8B5C2" w:rsidR="0070300D" w:rsidRPr="00103727" w:rsidRDefault="0070300D" w:rsidP="003062E1">
            <w:pPr>
              <w:spacing w:line="276" w:lineRule="auto"/>
              <w:jc w:val="center"/>
              <w:rPr>
                <w:b/>
                <w:bCs/>
                <w:szCs w:val="24"/>
              </w:rPr>
            </w:pPr>
            <w:r w:rsidRPr="00103727">
              <w:rPr>
                <w:b/>
                <w:bCs/>
                <w:szCs w:val="24"/>
              </w:rPr>
              <w:t>26</w:t>
            </w:r>
          </w:p>
        </w:tc>
        <w:tc>
          <w:tcPr>
            <w:tcW w:w="260" w:type="pct"/>
            <w:tcBorders>
              <w:left w:val="nil"/>
            </w:tcBorders>
            <w:vAlign w:val="center"/>
          </w:tcPr>
          <w:p w14:paraId="0A130495" w14:textId="77777777" w:rsidR="0070300D" w:rsidRPr="00103727" w:rsidRDefault="0070300D" w:rsidP="003062E1">
            <w:pPr>
              <w:spacing w:line="276" w:lineRule="auto"/>
              <w:jc w:val="center"/>
              <w:rPr>
                <w:b/>
                <w:bCs/>
                <w:szCs w:val="24"/>
              </w:rPr>
            </w:pPr>
          </w:p>
        </w:tc>
        <w:tc>
          <w:tcPr>
            <w:tcW w:w="450" w:type="pct"/>
            <w:tcBorders>
              <w:right w:val="nil"/>
            </w:tcBorders>
            <w:vAlign w:val="center"/>
          </w:tcPr>
          <w:p w14:paraId="16A38F9D" w14:textId="4203B4AB" w:rsidR="0070300D" w:rsidRPr="00103727" w:rsidRDefault="0070300D" w:rsidP="003062E1">
            <w:pPr>
              <w:spacing w:line="276" w:lineRule="auto"/>
              <w:jc w:val="center"/>
              <w:rPr>
                <w:b/>
                <w:bCs/>
                <w:szCs w:val="24"/>
              </w:rPr>
            </w:pPr>
            <w:r w:rsidRPr="00103727">
              <w:rPr>
                <w:b/>
                <w:bCs/>
                <w:szCs w:val="24"/>
              </w:rPr>
              <w:t>24</w:t>
            </w:r>
          </w:p>
        </w:tc>
        <w:tc>
          <w:tcPr>
            <w:tcW w:w="254" w:type="pct"/>
            <w:tcBorders>
              <w:left w:val="nil"/>
            </w:tcBorders>
            <w:vAlign w:val="center"/>
          </w:tcPr>
          <w:p w14:paraId="1BC93874" w14:textId="77777777" w:rsidR="0070300D" w:rsidRPr="00103727" w:rsidRDefault="0070300D" w:rsidP="003062E1">
            <w:pPr>
              <w:spacing w:line="276" w:lineRule="auto"/>
              <w:jc w:val="center"/>
              <w:rPr>
                <w:b/>
                <w:bCs/>
                <w:szCs w:val="24"/>
              </w:rPr>
            </w:pPr>
          </w:p>
        </w:tc>
        <w:tc>
          <w:tcPr>
            <w:tcW w:w="461" w:type="pct"/>
            <w:tcBorders>
              <w:right w:val="nil"/>
            </w:tcBorders>
            <w:vAlign w:val="center"/>
          </w:tcPr>
          <w:p w14:paraId="11877962" w14:textId="29A83B8C" w:rsidR="0070300D" w:rsidRPr="00103727" w:rsidRDefault="0070300D" w:rsidP="003062E1">
            <w:pPr>
              <w:spacing w:line="276" w:lineRule="auto"/>
              <w:jc w:val="center"/>
              <w:rPr>
                <w:b/>
                <w:bCs/>
                <w:szCs w:val="24"/>
              </w:rPr>
            </w:pPr>
            <w:r w:rsidRPr="00103727">
              <w:rPr>
                <w:b/>
                <w:bCs/>
                <w:szCs w:val="24"/>
              </w:rPr>
              <w:t>62</w:t>
            </w:r>
          </w:p>
        </w:tc>
        <w:tc>
          <w:tcPr>
            <w:tcW w:w="263" w:type="pct"/>
            <w:tcBorders>
              <w:left w:val="nil"/>
            </w:tcBorders>
            <w:vAlign w:val="center"/>
          </w:tcPr>
          <w:p w14:paraId="154863C5" w14:textId="77777777" w:rsidR="0070300D" w:rsidRPr="00103727" w:rsidRDefault="0070300D" w:rsidP="003062E1">
            <w:pPr>
              <w:spacing w:line="276" w:lineRule="auto"/>
              <w:jc w:val="center"/>
              <w:rPr>
                <w:b/>
                <w:bCs/>
                <w:szCs w:val="24"/>
              </w:rPr>
            </w:pPr>
          </w:p>
        </w:tc>
        <w:tc>
          <w:tcPr>
            <w:tcW w:w="527" w:type="pct"/>
            <w:tcBorders>
              <w:right w:val="nil"/>
            </w:tcBorders>
            <w:vAlign w:val="center"/>
          </w:tcPr>
          <w:p w14:paraId="152834C4" w14:textId="53124305" w:rsidR="0070300D" w:rsidRPr="00103727" w:rsidRDefault="0070300D" w:rsidP="003062E1">
            <w:pPr>
              <w:spacing w:line="276" w:lineRule="auto"/>
              <w:jc w:val="center"/>
              <w:rPr>
                <w:b/>
                <w:bCs/>
                <w:szCs w:val="24"/>
              </w:rPr>
            </w:pPr>
            <w:r w:rsidRPr="00103727">
              <w:rPr>
                <w:b/>
                <w:bCs/>
                <w:szCs w:val="24"/>
              </w:rPr>
              <w:t>17</w:t>
            </w:r>
          </w:p>
        </w:tc>
        <w:tc>
          <w:tcPr>
            <w:tcW w:w="267" w:type="pct"/>
            <w:tcBorders>
              <w:left w:val="nil"/>
            </w:tcBorders>
            <w:vAlign w:val="center"/>
          </w:tcPr>
          <w:p w14:paraId="427CFF85" w14:textId="77777777" w:rsidR="0070300D" w:rsidRPr="00103727" w:rsidRDefault="0070300D" w:rsidP="003062E1">
            <w:pPr>
              <w:spacing w:line="276" w:lineRule="auto"/>
              <w:jc w:val="center"/>
              <w:rPr>
                <w:b/>
                <w:bCs/>
                <w:szCs w:val="24"/>
              </w:rPr>
            </w:pPr>
          </w:p>
        </w:tc>
        <w:tc>
          <w:tcPr>
            <w:tcW w:w="524" w:type="pct"/>
            <w:gridSpan w:val="2"/>
            <w:tcBorders>
              <w:right w:val="nil"/>
            </w:tcBorders>
            <w:vAlign w:val="center"/>
          </w:tcPr>
          <w:p w14:paraId="5063739F" w14:textId="389901C9" w:rsidR="0070300D" w:rsidRPr="00103727" w:rsidRDefault="0070300D" w:rsidP="003062E1">
            <w:pPr>
              <w:spacing w:line="276" w:lineRule="auto"/>
              <w:jc w:val="center"/>
              <w:rPr>
                <w:b/>
                <w:bCs/>
                <w:szCs w:val="24"/>
              </w:rPr>
            </w:pPr>
            <w:r w:rsidRPr="00103727">
              <w:rPr>
                <w:b/>
                <w:bCs/>
                <w:szCs w:val="24"/>
              </w:rPr>
              <w:t>14</w:t>
            </w:r>
          </w:p>
        </w:tc>
        <w:tc>
          <w:tcPr>
            <w:tcW w:w="261" w:type="pct"/>
            <w:tcBorders>
              <w:left w:val="nil"/>
            </w:tcBorders>
            <w:vAlign w:val="center"/>
          </w:tcPr>
          <w:p w14:paraId="12578098" w14:textId="77777777" w:rsidR="0070300D" w:rsidRPr="00103727" w:rsidRDefault="0070300D" w:rsidP="003062E1">
            <w:pPr>
              <w:spacing w:line="276" w:lineRule="auto"/>
              <w:jc w:val="center"/>
              <w:rPr>
                <w:b/>
                <w:bCs/>
                <w:szCs w:val="24"/>
              </w:rPr>
            </w:pPr>
          </w:p>
        </w:tc>
        <w:tc>
          <w:tcPr>
            <w:tcW w:w="562" w:type="pct"/>
            <w:tcBorders>
              <w:right w:val="nil"/>
            </w:tcBorders>
            <w:vAlign w:val="center"/>
          </w:tcPr>
          <w:p w14:paraId="41ECF4ED" w14:textId="59C3DA8C" w:rsidR="0070300D" w:rsidRPr="00103727" w:rsidRDefault="0070300D" w:rsidP="003062E1">
            <w:pPr>
              <w:spacing w:line="276" w:lineRule="auto"/>
              <w:jc w:val="center"/>
              <w:rPr>
                <w:b/>
                <w:bCs/>
                <w:szCs w:val="24"/>
              </w:rPr>
            </w:pPr>
            <w:r w:rsidRPr="00103727">
              <w:rPr>
                <w:b/>
                <w:bCs/>
                <w:szCs w:val="24"/>
              </w:rPr>
              <w:t>49</w:t>
            </w:r>
          </w:p>
        </w:tc>
        <w:tc>
          <w:tcPr>
            <w:tcW w:w="261" w:type="pct"/>
            <w:tcBorders>
              <w:left w:val="nil"/>
            </w:tcBorders>
            <w:vAlign w:val="center"/>
          </w:tcPr>
          <w:p w14:paraId="3A7CFA4B" w14:textId="77777777" w:rsidR="0070300D" w:rsidRPr="00103727" w:rsidRDefault="0070300D" w:rsidP="003062E1">
            <w:pPr>
              <w:spacing w:line="276" w:lineRule="auto"/>
              <w:jc w:val="center"/>
              <w:rPr>
                <w:b/>
                <w:bCs/>
                <w:szCs w:val="24"/>
              </w:rPr>
            </w:pPr>
          </w:p>
        </w:tc>
      </w:tr>
      <w:tr w:rsidR="0070300D" w:rsidRPr="00103727" w14:paraId="4313DC35" w14:textId="77777777" w:rsidTr="003062E1">
        <w:trPr>
          <w:trHeight w:val="1075"/>
        </w:trPr>
        <w:tc>
          <w:tcPr>
            <w:tcW w:w="417" w:type="pct"/>
            <w:vMerge w:val="restart"/>
            <w:shd w:val="clear" w:color="auto" w:fill="F2F2F2" w:themeFill="background1" w:themeFillShade="F2"/>
            <w:vAlign w:val="center"/>
          </w:tcPr>
          <w:p w14:paraId="3E6B1177" w14:textId="7DADD257" w:rsidR="0070300D" w:rsidRPr="00103727" w:rsidRDefault="0070300D" w:rsidP="003062E1">
            <w:pPr>
              <w:spacing w:line="276" w:lineRule="auto"/>
              <w:rPr>
                <w:b/>
                <w:bCs/>
                <w:sz w:val="20"/>
                <w:szCs w:val="20"/>
              </w:rPr>
            </w:pPr>
            <w:r w:rsidRPr="00103727">
              <w:rPr>
                <w:b/>
                <w:bCs/>
                <w:sz w:val="20"/>
                <w:szCs w:val="20"/>
              </w:rPr>
              <w:t xml:space="preserve">Top jobs required at ANZSCO </w:t>
            </w:r>
            <w:r w:rsidRPr="00103727">
              <w:rPr>
                <w:b/>
                <w:bCs/>
                <w:sz w:val="20"/>
                <w:szCs w:val="20"/>
              </w:rPr>
              <w:br/>
              <w:t>3-4 level</w:t>
            </w:r>
            <w:r w:rsidRPr="00103727">
              <w:rPr>
                <w:b/>
                <w:bCs/>
                <w:sz w:val="20"/>
                <w:szCs w:val="20"/>
              </w:rPr>
              <w:br/>
              <w:t>2026</w:t>
            </w:r>
            <w:r w:rsidR="0047659C" w:rsidRPr="00103727">
              <w:rPr>
                <w:b/>
                <w:bCs/>
                <w:sz w:val="20"/>
                <w:szCs w:val="20"/>
              </w:rPr>
              <w:t>-</w:t>
            </w:r>
            <w:r w:rsidRPr="00103727">
              <w:rPr>
                <w:b/>
                <w:bCs/>
                <w:sz w:val="20"/>
                <w:szCs w:val="20"/>
              </w:rPr>
              <w:t>2040</w:t>
            </w:r>
          </w:p>
        </w:tc>
        <w:tc>
          <w:tcPr>
            <w:tcW w:w="493" w:type="pct"/>
            <w:shd w:val="clear" w:color="auto" w:fill="F2F2F2" w:themeFill="background1" w:themeFillShade="F2"/>
            <w:vAlign w:val="bottom"/>
          </w:tcPr>
          <w:p w14:paraId="2C89D09B" w14:textId="77777777" w:rsidR="0070300D" w:rsidRPr="00103727" w:rsidRDefault="0070300D" w:rsidP="00B130CC">
            <w:pPr>
              <w:spacing w:before="240" w:after="120" w:line="240" w:lineRule="auto"/>
              <w:rPr>
                <w:b/>
                <w:bCs/>
                <w:sz w:val="20"/>
                <w:szCs w:val="20"/>
              </w:rPr>
            </w:pPr>
            <w:r w:rsidRPr="00103727">
              <w:rPr>
                <w:b/>
                <w:bCs/>
                <w:sz w:val="20"/>
                <w:szCs w:val="20"/>
              </w:rPr>
              <w:t>ANZSCO</w:t>
            </w:r>
            <w:r w:rsidRPr="00103727">
              <w:rPr>
                <w:b/>
                <w:bCs/>
                <w:sz w:val="20"/>
                <w:szCs w:val="20"/>
              </w:rPr>
              <w:br/>
              <w:t>name</w:t>
            </w:r>
          </w:p>
        </w:tc>
        <w:tc>
          <w:tcPr>
            <w:tcW w:w="260" w:type="pct"/>
            <w:shd w:val="clear" w:color="auto" w:fill="F2F2F2" w:themeFill="background1" w:themeFillShade="F2"/>
            <w:vAlign w:val="bottom"/>
          </w:tcPr>
          <w:p w14:paraId="3E14A400" w14:textId="77777777" w:rsidR="0070300D" w:rsidRPr="00103727" w:rsidRDefault="0070300D" w:rsidP="000A5093">
            <w:pPr>
              <w:spacing w:before="240" w:after="120" w:line="240" w:lineRule="auto"/>
              <w:jc w:val="center"/>
              <w:rPr>
                <w:b/>
                <w:bCs/>
                <w:sz w:val="20"/>
                <w:szCs w:val="20"/>
              </w:rPr>
            </w:pPr>
            <w:r w:rsidRPr="00103727">
              <w:rPr>
                <w:b/>
                <w:bCs/>
                <w:sz w:val="20"/>
                <w:szCs w:val="20"/>
              </w:rPr>
              <w:t>Annual average</w:t>
            </w:r>
            <w:r w:rsidRPr="00103727">
              <w:rPr>
                <w:b/>
                <w:bCs/>
                <w:sz w:val="20"/>
                <w:szCs w:val="20"/>
              </w:rPr>
              <w:br/>
              <w:t>FTE</w:t>
            </w:r>
            <w:r w:rsidRPr="00103727">
              <w:rPr>
                <w:b/>
                <w:bCs/>
                <w:sz w:val="20"/>
                <w:szCs w:val="20"/>
              </w:rPr>
              <w:br/>
              <w:t>workers</w:t>
            </w:r>
          </w:p>
        </w:tc>
        <w:tc>
          <w:tcPr>
            <w:tcW w:w="450" w:type="pct"/>
            <w:shd w:val="clear" w:color="auto" w:fill="F2F2F2" w:themeFill="background1" w:themeFillShade="F2"/>
            <w:vAlign w:val="bottom"/>
          </w:tcPr>
          <w:p w14:paraId="38E457BC" w14:textId="77777777" w:rsidR="0070300D" w:rsidRPr="00103727" w:rsidRDefault="0070300D" w:rsidP="00B130CC">
            <w:pPr>
              <w:spacing w:before="240" w:after="120" w:line="240" w:lineRule="auto"/>
              <w:rPr>
                <w:sz w:val="20"/>
                <w:szCs w:val="20"/>
              </w:rPr>
            </w:pPr>
            <w:r w:rsidRPr="00103727">
              <w:rPr>
                <w:b/>
                <w:bCs/>
                <w:sz w:val="20"/>
                <w:szCs w:val="20"/>
              </w:rPr>
              <w:t>ANZSCO</w:t>
            </w:r>
            <w:r w:rsidRPr="00103727">
              <w:rPr>
                <w:b/>
                <w:bCs/>
                <w:sz w:val="20"/>
                <w:szCs w:val="20"/>
              </w:rPr>
              <w:br/>
              <w:t>name</w:t>
            </w:r>
          </w:p>
        </w:tc>
        <w:tc>
          <w:tcPr>
            <w:tcW w:w="254" w:type="pct"/>
            <w:shd w:val="clear" w:color="auto" w:fill="F2F2F2" w:themeFill="background1" w:themeFillShade="F2"/>
            <w:vAlign w:val="bottom"/>
          </w:tcPr>
          <w:p w14:paraId="2B06A8EE" w14:textId="77777777" w:rsidR="0070300D" w:rsidRPr="00103727" w:rsidRDefault="0070300D" w:rsidP="000A5093">
            <w:pPr>
              <w:spacing w:before="240" w:after="120" w:line="240" w:lineRule="auto"/>
              <w:jc w:val="center"/>
              <w:rPr>
                <w:sz w:val="20"/>
                <w:szCs w:val="20"/>
              </w:rPr>
            </w:pPr>
            <w:r w:rsidRPr="00103727">
              <w:rPr>
                <w:b/>
                <w:bCs/>
                <w:sz w:val="20"/>
                <w:szCs w:val="20"/>
              </w:rPr>
              <w:t>Annual average</w:t>
            </w:r>
            <w:r w:rsidRPr="00103727">
              <w:rPr>
                <w:b/>
                <w:bCs/>
                <w:sz w:val="20"/>
                <w:szCs w:val="20"/>
              </w:rPr>
              <w:br/>
              <w:t>FTE</w:t>
            </w:r>
            <w:r w:rsidRPr="00103727">
              <w:rPr>
                <w:b/>
                <w:bCs/>
                <w:sz w:val="20"/>
                <w:szCs w:val="20"/>
              </w:rPr>
              <w:br/>
              <w:t>workers</w:t>
            </w:r>
          </w:p>
        </w:tc>
        <w:tc>
          <w:tcPr>
            <w:tcW w:w="461" w:type="pct"/>
            <w:shd w:val="clear" w:color="auto" w:fill="F2F2F2" w:themeFill="background1" w:themeFillShade="F2"/>
            <w:vAlign w:val="bottom"/>
          </w:tcPr>
          <w:p w14:paraId="398B7FF0" w14:textId="77777777" w:rsidR="0070300D" w:rsidRPr="00103727" w:rsidRDefault="0070300D" w:rsidP="00B130CC">
            <w:pPr>
              <w:spacing w:before="240" w:after="120" w:line="240" w:lineRule="auto"/>
              <w:rPr>
                <w:sz w:val="20"/>
                <w:szCs w:val="20"/>
              </w:rPr>
            </w:pPr>
            <w:r w:rsidRPr="00103727">
              <w:rPr>
                <w:b/>
                <w:bCs/>
                <w:sz w:val="20"/>
                <w:szCs w:val="20"/>
              </w:rPr>
              <w:t>ANZSCO</w:t>
            </w:r>
            <w:r w:rsidRPr="00103727">
              <w:rPr>
                <w:b/>
                <w:bCs/>
                <w:sz w:val="20"/>
                <w:szCs w:val="20"/>
              </w:rPr>
              <w:br/>
              <w:t>name</w:t>
            </w:r>
          </w:p>
        </w:tc>
        <w:tc>
          <w:tcPr>
            <w:tcW w:w="263" w:type="pct"/>
            <w:shd w:val="clear" w:color="auto" w:fill="F2F2F2" w:themeFill="background1" w:themeFillShade="F2"/>
            <w:vAlign w:val="bottom"/>
          </w:tcPr>
          <w:p w14:paraId="37B7ECFC" w14:textId="77777777" w:rsidR="0070300D" w:rsidRPr="00103727" w:rsidRDefault="0070300D" w:rsidP="000A5093">
            <w:pPr>
              <w:spacing w:before="240" w:after="120" w:line="240" w:lineRule="auto"/>
              <w:jc w:val="center"/>
              <w:rPr>
                <w:sz w:val="20"/>
                <w:szCs w:val="20"/>
              </w:rPr>
            </w:pPr>
            <w:r w:rsidRPr="00103727">
              <w:rPr>
                <w:b/>
                <w:bCs/>
                <w:sz w:val="20"/>
                <w:szCs w:val="20"/>
              </w:rPr>
              <w:t>Annual average</w:t>
            </w:r>
            <w:r w:rsidRPr="00103727">
              <w:rPr>
                <w:b/>
                <w:bCs/>
                <w:sz w:val="20"/>
                <w:szCs w:val="20"/>
              </w:rPr>
              <w:br/>
              <w:t>FTE</w:t>
            </w:r>
            <w:r w:rsidRPr="00103727">
              <w:rPr>
                <w:b/>
                <w:bCs/>
                <w:sz w:val="20"/>
                <w:szCs w:val="20"/>
              </w:rPr>
              <w:br/>
              <w:t>workers</w:t>
            </w:r>
          </w:p>
        </w:tc>
        <w:tc>
          <w:tcPr>
            <w:tcW w:w="527" w:type="pct"/>
            <w:shd w:val="clear" w:color="auto" w:fill="F2F2F2" w:themeFill="background1" w:themeFillShade="F2"/>
            <w:vAlign w:val="bottom"/>
          </w:tcPr>
          <w:p w14:paraId="260B4E60" w14:textId="77777777" w:rsidR="0070300D" w:rsidRPr="00103727" w:rsidRDefault="0070300D" w:rsidP="00B130CC">
            <w:pPr>
              <w:spacing w:before="240" w:after="120" w:line="240" w:lineRule="auto"/>
              <w:rPr>
                <w:sz w:val="20"/>
                <w:szCs w:val="20"/>
              </w:rPr>
            </w:pPr>
            <w:r w:rsidRPr="00103727">
              <w:rPr>
                <w:b/>
                <w:bCs/>
                <w:sz w:val="20"/>
                <w:szCs w:val="20"/>
              </w:rPr>
              <w:t>ANZSCO</w:t>
            </w:r>
            <w:r w:rsidRPr="00103727">
              <w:rPr>
                <w:b/>
                <w:bCs/>
                <w:sz w:val="20"/>
                <w:szCs w:val="20"/>
              </w:rPr>
              <w:br/>
              <w:t>name</w:t>
            </w:r>
          </w:p>
        </w:tc>
        <w:tc>
          <w:tcPr>
            <w:tcW w:w="267" w:type="pct"/>
            <w:shd w:val="clear" w:color="auto" w:fill="F2F2F2" w:themeFill="background1" w:themeFillShade="F2"/>
            <w:vAlign w:val="bottom"/>
          </w:tcPr>
          <w:p w14:paraId="1ACA6FA6" w14:textId="77777777" w:rsidR="0070300D" w:rsidRPr="00103727" w:rsidRDefault="0070300D" w:rsidP="000A5093">
            <w:pPr>
              <w:spacing w:before="240" w:after="120" w:line="240" w:lineRule="auto"/>
              <w:jc w:val="center"/>
              <w:rPr>
                <w:sz w:val="20"/>
                <w:szCs w:val="20"/>
              </w:rPr>
            </w:pPr>
            <w:r w:rsidRPr="00103727">
              <w:rPr>
                <w:b/>
                <w:bCs/>
                <w:sz w:val="20"/>
                <w:szCs w:val="20"/>
              </w:rPr>
              <w:t>Annual average</w:t>
            </w:r>
            <w:r w:rsidRPr="00103727">
              <w:rPr>
                <w:b/>
                <w:bCs/>
                <w:sz w:val="20"/>
                <w:szCs w:val="20"/>
              </w:rPr>
              <w:br/>
              <w:t>FTE</w:t>
            </w:r>
            <w:r w:rsidRPr="00103727">
              <w:rPr>
                <w:b/>
                <w:bCs/>
                <w:sz w:val="20"/>
                <w:szCs w:val="20"/>
              </w:rPr>
              <w:br/>
              <w:t>workers</w:t>
            </w:r>
          </w:p>
        </w:tc>
        <w:tc>
          <w:tcPr>
            <w:tcW w:w="524" w:type="pct"/>
            <w:gridSpan w:val="2"/>
            <w:shd w:val="clear" w:color="auto" w:fill="F2F2F2" w:themeFill="background1" w:themeFillShade="F2"/>
            <w:vAlign w:val="bottom"/>
          </w:tcPr>
          <w:p w14:paraId="632A04AD" w14:textId="77777777" w:rsidR="0070300D" w:rsidRPr="00103727" w:rsidRDefault="0070300D" w:rsidP="00B130CC">
            <w:pPr>
              <w:spacing w:before="240" w:after="120" w:line="240" w:lineRule="auto"/>
              <w:rPr>
                <w:sz w:val="20"/>
                <w:szCs w:val="20"/>
              </w:rPr>
            </w:pPr>
            <w:r w:rsidRPr="00103727">
              <w:rPr>
                <w:b/>
                <w:bCs/>
                <w:sz w:val="20"/>
                <w:szCs w:val="20"/>
              </w:rPr>
              <w:t>ANZSCO</w:t>
            </w:r>
            <w:r w:rsidRPr="00103727">
              <w:rPr>
                <w:b/>
                <w:bCs/>
                <w:sz w:val="20"/>
                <w:szCs w:val="20"/>
              </w:rPr>
              <w:br/>
              <w:t>name</w:t>
            </w:r>
          </w:p>
        </w:tc>
        <w:tc>
          <w:tcPr>
            <w:tcW w:w="261" w:type="pct"/>
            <w:shd w:val="clear" w:color="auto" w:fill="F2F2F2" w:themeFill="background1" w:themeFillShade="F2"/>
            <w:vAlign w:val="bottom"/>
          </w:tcPr>
          <w:p w14:paraId="5E0244BA" w14:textId="77777777" w:rsidR="0070300D" w:rsidRPr="00103727" w:rsidRDefault="0070300D" w:rsidP="000A5093">
            <w:pPr>
              <w:spacing w:before="240" w:after="120" w:line="240" w:lineRule="auto"/>
              <w:jc w:val="center"/>
              <w:rPr>
                <w:sz w:val="20"/>
                <w:szCs w:val="20"/>
              </w:rPr>
            </w:pPr>
            <w:r w:rsidRPr="00103727">
              <w:rPr>
                <w:b/>
                <w:bCs/>
                <w:sz w:val="20"/>
                <w:szCs w:val="20"/>
              </w:rPr>
              <w:t>Annual average</w:t>
            </w:r>
            <w:r w:rsidRPr="00103727">
              <w:rPr>
                <w:b/>
                <w:bCs/>
                <w:sz w:val="20"/>
                <w:szCs w:val="20"/>
              </w:rPr>
              <w:br/>
              <w:t>FTE</w:t>
            </w:r>
            <w:r w:rsidRPr="00103727">
              <w:rPr>
                <w:b/>
                <w:bCs/>
                <w:sz w:val="20"/>
                <w:szCs w:val="20"/>
              </w:rPr>
              <w:br/>
              <w:t>workers</w:t>
            </w:r>
          </w:p>
        </w:tc>
        <w:tc>
          <w:tcPr>
            <w:tcW w:w="562" w:type="pct"/>
            <w:shd w:val="clear" w:color="auto" w:fill="F2F2F2" w:themeFill="background1" w:themeFillShade="F2"/>
            <w:vAlign w:val="bottom"/>
          </w:tcPr>
          <w:p w14:paraId="18137248" w14:textId="77777777" w:rsidR="0070300D" w:rsidRPr="00103727" w:rsidRDefault="0070300D" w:rsidP="00B130CC">
            <w:pPr>
              <w:spacing w:before="240" w:after="120" w:line="240" w:lineRule="auto"/>
              <w:rPr>
                <w:sz w:val="20"/>
                <w:szCs w:val="20"/>
              </w:rPr>
            </w:pPr>
            <w:r w:rsidRPr="00103727">
              <w:rPr>
                <w:b/>
                <w:bCs/>
                <w:sz w:val="20"/>
                <w:szCs w:val="20"/>
              </w:rPr>
              <w:t>ANZSCO</w:t>
            </w:r>
            <w:r w:rsidRPr="00103727">
              <w:rPr>
                <w:b/>
                <w:bCs/>
                <w:sz w:val="20"/>
                <w:szCs w:val="20"/>
              </w:rPr>
              <w:br/>
              <w:t>name</w:t>
            </w:r>
          </w:p>
        </w:tc>
        <w:tc>
          <w:tcPr>
            <w:tcW w:w="261" w:type="pct"/>
            <w:shd w:val="clear" w:color="auto" w:fill="F2F2F2" w:themeFill="background1" w:themeFillShade="F2"/>
            <w:vAlign w:val="bottom"/>
          </w:tcPr>
          <w:p w14:paraId="3D13FE69" w14:textId="77777777" w:rsidR="0070300D" w:rsidRPr="00103727" w:rsidRDefault="0070300D" w:rsidP="000A5093">
            <w:pPr>
              <w:spacing w:before="240" w:after="120" w:line="240" w:lineRule="auto"/>
              <w:jc w:val="center"/>
              <w:rPr>
                <w:sz w:val="20"/>
                <w:szCs w:val="20"/>
              </w:rPr>
            </w:pPr>
            <w:r w:rsidRPr="00103727">
              <w:rPr>
                <w:b/>
                <w:bCs/>
                <w:sz w:val="20"/>
                <w:szCs w:val="20"/>
              </w:rPr>
              <w:t>Annual average</w:t>
            </w:r>
            <w:r w:rsidRPr="00103727">
              <w:rPr>
                <w:b/>
                <w:bCs/>
                <w:sz w:val="20"/>
                <w:szCs w:val="20"/>
              </w:rPr>
              <w:br/>
              <w:t>FTE</w:t>
            </w:r>
            <w:r w:rsidRPr="00103727">
              <w:rPr>
                <w:b/>
                <w:bCs/>
                <w:sz w:val="20"/>
                <w:szCs w:val="20"/>
              </w:rPr>
              <w:br/>
              <w:t>workers</w:t>
            </w:r>
          </w:p>
        </w:tc>
      </w:tr>
      <w:tr w:rsidR="007A44EB" w:rsidRPr="00103727" w14:paraId="758D8A1A" w14:textId="77777777" w:rsidTr="0070300D">
        <w:trPr>
          <w:trHeight w:val="1227"/>
        </w:trPr>
        <w:tc>
          <w:tcPr>
            <w:tcW w:w="417" w:type="pct"/>
            <w:vMerge/>
            <w:shd w:val="clear" w:color="auto" w:fill="F2F2F2" w:themeFill="background1" w:themeFillShade="F2"/>
          </w:tcPr>
          <w:p w14:paraId="6BF3C3D4" w14:textId="77777777" w:rsidR="007A44EB" w:rsidRPr="00103727" w:rsidRDefault="007A44EB" w:rsidP="007A44EB">
            <w:pPr>
              <w:spacing w:line="276" w:lineRule="auto"/>
              <w:rPr>
                <w:sz w:val="20"/>
                <w:szCs w:val="20"/>
              </w:rPr>
            </w:pPr>
          </w:p>
        </w:tc>
        <w:tc>
          <w:tcPr>
            <w:tcW w:w="493" w:type="pct"/>
            <w:vAlign w:val="center"/>
          </w:tcPr>
          <w:p w14:paraId="01AC8F69" w14:textId="01C91F22" w:rsidR="007A44EB" w:rsidRPr="00103727" w:rsidRDefault="007A44EB" w:rsidP="007A44EB">
            <w:pPr>
              <w:spacing w:after="0"/>
              <w:rPr>
                <w:sz w:val="22"/>
              </w:rPr>
            </w:pPr>
            <w:r w:rsidRPr="00103727">
              <w:rPr>
                <w:sz w:val="22"/>
              </w:rPr>
              <w:t>Construction Managers</w:t>
            </w:r>
          </w:p>
        </w:tc>
        <w:tc>
          <w:tcPr>
            <w:tcW w:w="260" w:type="pct"/>
            <w:vAlign w:val="center"/>
          </w:tcPr>
          <w:p w14:paraId="54065821" w14:textId="19AC7549" w:rsidR="007A44EB" w:rsidRPr="00103727" w:rsidRDefault="007A44EB" w:rsidP="000A5093">
            <w:pPr>
              <w:spacing w:after="0"/>
              <w:jc w:val="center"/>
              <w:rPr>
                <w:sz w:val="22"/>
              </w:rPr>
            </w:pPr>
            <w:r w:rsidRPr="00103727">
              <w:rPr>
                <w:sz w:val="22"/>
              </w:rPr>
              <w:t>12</w:t>
            </w:r>
          </w:p>
        </w:tc>
        <w:tc>
          <w:tcPr>
            <w:tcW w:w="450" w:type="pct"/>
            <w:vAlign w:val="center"/>
          </w:tcPr>
          <w:p w14:paraId="126FD18B" w14:textId="77777777" w:rsidR="007A44EB" w:rsidRPr="00103727" w:rsidRDefault="007A44EB" w:rsidP="007A44EB">
            <w:pPr>
              <w:spacing w:after="0"/>
              <w:rPr>
                <w:sz w:val="22"/>
              </w:rPr>
            </w:pPr>
            <w:r w:rsidRPr="00103727">
              <w:rPr>
                <w:sz w:val="22"/>
              </w:rPr>
              <w:t>Engineers</w:t>
            </w:r>
          </w:p>
        </w:tc>
        <w:tc>
          <w:tcPr>
            <w:tcW w:w="254" w:type="pct"/>
            <w:vAlign w:val="center"/>
          </w:tcPr>
          <w:p w14:paraId="66C68D06" w14:textId="01962FBE" w:rsidR="007A44EB" w:rsidRPr="00103727" w:rsidRDefault="007A44EB" w:rsidP="000A5093">
            <w:pPr>
              <w:spacing w:after="0"/>
              <w:jc w:val="center"/>
              <w:rPr>
                <w:sz w:val="22"/>
              </w:rPr>
            </w:pPr>
            <w:r w:rsidRPr="00103727">
              <w:rPr>
                <w:sz w:val="22"/>
              </w:rPr>
              <w:t>12</w:t>
            </w:r>
          </w:p>
        </w:tc>
        <w:tc>
          <w:tcPr>
            <w:tcW w:w="461" w:type="pct"/>
            <w:vAlign w:val="center"/>
          </w:tcPr>
          <w:p w14:paraId="6A1CFC9D" w14:textId="77777777" w:rsidR="007A44EB" w:rsidRPr="00103727" w:rsidRDefault="007A44EB" w:rsidP="007A44EB">
            <w:pPr>
              <w:spacing w:after="0"/>
              <w:rPr>
                <w:sz w:val="22"/>
              </w:rPr>
            </w:pPr>
            <w:r w:rsidRPr="00103727">
              <w:rPr>
                <w:sz w:val="22"/>
              </w:rPr>
              <w:t>Electricians</w:t>
            </w:r>
          </w:p>
        </w:tc>
        <w:tc>
          <w:tcPr>
            <w:tcW w:w="263" w:type="pct"/>
            <w:vAlign w:val="center"/>
          </w:tcPr>
          <w:p w14:paraId="75140047" w14:textId="77777777" w:rsidR="007A44EB" w:rsidRPr="00103727" w:rsidRDefault="007A44EB" w:rsidP="000A5093">
            <w:pPr>
              <w:spacing w:after="0"/>
              <w:jc w:val="center"/>
              <w:rPr>
                <w:sz w:val="22"/>
              </w:rPr>
            </w:pPr>
            <w:r w:rsidRPr="00103727">
              <w:rPr>
                <w:sz w:val="22"/>
              </w:rPr>
              <w:t>1,011</w:t>
            </w:r>
          </w:p>
        </w:tc>
        <w:tc>
          <w:tcPr>
            <w:tcW w:w="527" w:type="pct"/>
            <w:vAlign w:val="center"/>
          </w:tcPr>
          <w:p w14:paraId="1B5B9D8E" w14:textId="2C94705D" w:rsidR="007A44EB" w:rsidRPr="00103727" w:rsidRDefault="007A44EB" w:rsidP="007A44EB">
            <w:pPr>
              <w:spacing w:after="0"/>
              <w:rPr>
                <w:sz w:val="22"/>
              </w:rPr>
            </w:pPr>
            <w:r w:rsidRPr="00103727">
              <w:rPr>
                <w:sz w:val="19"/>
                <w:szCs w:val="19"/>
              </w:rPr>
              <w:t>NA</w:t>
            </w:r>
          </w:p>
        </w:tc>
        <w:tc>
          <w:tcPr>
            <w:tcW w:w="267" w:type="pct"/>
            <w:vAlign w:val="center"/>
          </w:tcPr>
          <w:p w14:paraId="24B80A82" w14:textId="55A76578" w:rsidR="007A44EB" w:rsidRPr="00103727" w:rsidRDefault="007A44EB" w:rsidP="000A5093">
            <w:pPr>
              <w:spacing w:after="0"/>
              <w:jc w:val="center"/>
              <w:rPr>
                <w:sz w:val="22"/>
              </w:rPr>
            </w:pPr>
            <w:r w:rsidRPr="00103727">
              <w:rPr>
                <w:sz w:val="19"/>
                <w:szCs w:val="19"/>
              </w:rPr>
              <w:t>NA</w:t>
            </w:r>
          </w:p>
        </w:tc>
        <w:tc>
          <w:tcPr>
            <w:tcW w:w="524" w:type="pct"/>
            <w:gridSpan w:val="2"/>
            <w:vAlign w:val="center"/>
          </w:tcPr>
          <w:p w14:paraId="68E72008" w14:textId="31F1BB7C" w:rsidR="007A44EB" w:rsidRPr="00103727" w:rsidRDefault="007A44EB" w:rsidP="007A44EB">
            <w:pPr>
              <w:spacing w:after="0"/>
              <w:rPr>
                <w:sz w:val="22"/>
              </w:rPr>
            </w:pPr>
            <w:r w:rsidRPr="00103727">
              <w:rPr>
                <w:sz w:val="22"/>
              </w:rPr>
              <w:t>Truck Drivers</w:t>
            </w:r>
          </w:p>
        </w:tc>
        <w:tc>
          <w:tcPr>
            <w:tcW w:w="261" w:type="pct"/>
            <w:vAlign w:val="center"/>
          </w:tcPr>
          <w:p w14:paraId="05C4C15B" w14:textId="21B25FC3" w:rsidR="007A44EB" w:rsidRPr="00103727" w:rsidRDefault="007A44EB" w:rsidP="000A5093">
            <w:pPr>
              <w:spacing w:after="0"/>
              <w:jc w:val="center"/>
              <w:rPr>
                <w:sz w:val="22"/>
              </w:rPr>
            </w:pPr>
            <w:r w:rsidRPr="00103727">
              <w:rPr>
                <w:sz w:val="22"/>
              </w:rPr>
              <w:t>1</w:t>
            </w:r>
          </w:p>
        </w:tc>
        <w:tc>
          <w:tcPr>
            <w:tcW w:w="562" w:type="pct"/>
            <w:vAlign w:val="center"/>
          </w:tcPr>
          <w:p w14:paraId="23EDF1C6" w14:textId="0C18D7F1" w:rsidR="007A44EB" w:rsidRPr="00103727" w:rsidRDefault="007A44EB" w:rsidP="007A44EB">
            <w:pPr>
              <w:spacing w:after="0"/>
              <w:rPr>
                <w:sz w:val="22"/>
              </w:rPr>
            </w:pPr>
            <w:r w:rsidRPr="00103727">
              <w:rPr>
                <w:sz w:val="22"/>
              </w:rPr>
              <w:t>Building and Plumbing Labourers</w:t>
            </w:r>
          </w:p>
        </w:tc>
        <w:tc>
          <w:tcPr>
            <w:tcW w:w="261" w:type="pct"/>
            <w:vAlign w:val="center"/>
          </w:tcPr>
          <w:p w14:paraId="7A60FB17" w14:textId="53ED8790" w:rsidR="007A44EB" w:rsidRPr="00103727" w:rsidRDefault="007A44EB" w:rsidP="000A5093">
            <w:pPr>
              <w:spacing w:after="0"/>
              <w:jc w:val="center"/>
              <w:rPr>
                <w:sz w:val="22"/>
              </w:rPr>
            </w:pPr>
            <w:r w:rsidRPr="00103727">
              <w:rPr>
                <w:sz w:val="22"/>
              </w:rPr>
              <w:t>3</w:t>
            </w:r>
          </w:p>
        </w:tc>
      </w:tr>
      <w:tr w:rsidR="007A44EB" w:rsidRPr="00103727" w14:paraId="7A711650" w14:textId="77777777" w:rsidTr="0070300D">
        <w:trPr>
          <w:trHeight w:val="1227"/>
        </w:trPr>
        <w:tc>
          <w:tcPr>
            <w:tcW w:w="417" w:type="pct"/>
            <w:vMerge/>
            <w:shd w:val="clear" w:color="auto" w:fill="F2F2F2" w:themeFill="background1" w:themeFillShade="F2"/>
          </w:tcPr>
          <w:p w14:paraId="51F80519" w14:textId="77777777" w:rsidR="007A44EB" w:rsidRPr="00103727" w:rsidRDefault="007A44EB" w:rsidP="007A44EB">
            <w:pPr>
              <w:spacing w:line="276" w:lineRule="auto"/>
              <w:rPr>
                <w:sz w:val="20"/>
                <w:szCs w:val="20"/>
              </w:rPr>
            </w:pPr>
          </w:p>
        </w:tc>
        <w:tc>
          <w:tcPr>
            <w:tcW w:w="493" w:type="pct"/>
            <w:vAlign w:val="center"/>
          </w:tcPr>
          <w:p w14:paraId="32E88173" w14:textId="1BBBFF52" w:rsidR="007A44EB" w:rsidRPr="00103727" w:rsidRDefault="007A44EB" w:rsidP="007A44EB">
            <w:pPr>
              <w:spacing w:after="0"/>
              <w:rPr>
                <w:sz w:val="22"/>
              </w:rPr>
            </w:pPr>
            <w:r w:rsidRPr="00103727">
              <w:rPr>
                <w:sz w:val="22"/>
              </w:rPr>
              <w:t>Business Administration Managers</w:t>
            </w:r>
          </w:p>
        </w:tc>
        <w:tc>
          <w:tcPr>
            <w:tcW w:w="260" w:type="pct"/>
            <w:vAlign w:val="center"/>
          </w:tcPr>
          <w:p w14:paraId="1CBAEBCD" w14:textId="3B45767D" w:rsidR="007A44EB" w:rsidRPr="00103727" w:rsidRDefault="007A44EB" w:rsidP="000A5093">
            <w:pPr>
              <w:spacing w:after="0"/>
              <w:jc w:val="center"/>
              <w:rPr>
                <w:sz w:val="22"/>
              </w:rPr>
            </w:pPr>
            <w:r w:rsidRPr="00103727">
              <w:rPr>
                <w:sz w:val="22"/>
              </w:rPr>
              <w:t>1</w:t>
            </w:r>
          </w:p>
        </w:tc>
        <w:tc>
          <w:tcPr>
            <w:tcW w:w="450" w:type="pct"/>
            <w:vAlign w:val="center"/>
          </w:tcPr>
          <w:p w14:paraId="49F4D4D7" w14:textId="0EB8CA6A" w:rsidR="007A44EB" w:rsidRPr="00103727" w:rsidRDefault="007A44EB" w:rsidP="007A44EB">
            <w:pPr>
              <w:spacing w:after="0"/>
              <w:rPr>
                <w:sz w:val="22"/>
              </w:rPr>
            </w:pPr>
            <w:r w:rsidRPr="00103727">
              <w:rPr>
                <w:sz w:val="19"/>
                <w:szCs w:val="19"/>
              </w:rPr>
              <w:t>NA</w:t>
            </w:r>
          </w:p>
        </w:tc>
        <w:tc>
          <w:tcPr>
            <w:tcW w:w="254" w:type="pct"/>
            <w:vAlign w:val="center"/>
          </w:tcPr>
          <w:p w14:paraId="50960CE1" w14:textId="6694BD14" w:rsidR="007A44EB" w:rsidRPr="00103727" w:rsidRDefault="007A44EB" w:rsidP="000A5093">
            <w:pPr>
              <w:spacing w:after="0"/>
              <w:jc w:val="center"/>
              <w:rPr>
                <w:sz w:val="22"/>
              </w:rPr>
            </w:pPr>
            <w:r w:rsidRPr="00103727">
              <w:rPr>
                <w:sz w:val="19"/>
                <w:szCs w:val="19"/>
              </w:rPr>
              <w:t>NA</w:t>
            </w:r>
          </w:p>
        </w:tc>
        <w:tc>
          <w:tcPr>
            <w:tcW w:w="461" w:type="pct"/>
            <w:vAlign w:val="center"/>
          </w:tcPr>
          <w:p w14:paraId="2778E63C" w14:textId="77777777" w:rsidR="007A44EB" w:rsidRPr="00103727" w:rsidRDefault="007A44EB" w:rsidP="007A44EB">
            <w:pPr>
              <w:spacing w:after="0"/>
              <w:rPr>
                <w:sz w:val="22"/>
              </w:rPr>
            </w:pPr>
            <w:r w:rsidRPr="00103727">
              <w:rPr>
                <w:sz w:val="22"/>
              </w:rPr>
              <w:t>Mechanical Engineering Trades Workers</w:t>
            </w:r>
          </w:p>
        </w:tc>
        <w:tc>
          <w:tcPr>
            <w:tcW w:w="263" w:type="pct"/>
            <w:vAlign w:val="center"/>
          </w:tcPr>
          <w:p w14:paraId="6425651C" w14:textId="77777777" w:rsidR="007A44EB" w:rsidRPr="00103727" w:rsidRDefault="007A44EB" w:rsidP="000A5093">
            <w:pPr>
              <w:spacing w:after="0"/>
              <w:jc w:val="center"/>
              <w:rPr>
                <w:sz w:val="22"/>
              </w:rPr>
            </w:pPr>
            <w:r w:rsidRPr="00103727">
              <w:rPr>
                <w:sz w:val="22"/>
              </w:rPr>
              <w:t>511</w:t>
            </w:r>
          </w:p>
        </w:tc>
        <w:tc>
          <w:tcPr>
            <w:tcW w:w="527" w:type="pct"/>
            <w:vAlign w:val="center"/>
          </w:tcPr>
          <w:p w14:paraId="09A4D0CC" w14:textId="5582BB93" w:rsidR="007A44EB" w:rsidRPr="00103727" w:rsidRDefault="007A44EB" w:rsidP="007A44EB">
            <w:pPr>
              <w:spacing w:after="0"/>
              <w:rPr>
                <w:sz w:val="22"/>
              </w:rPr>
            </w:pPr>
            <w:r w:rsidRPr="00103727">
              <w:rPr>
                <w:sz w:val="19"/>
                <w:szCs w:val="19"/>
              </w:rPr>
              <w:t>NA</w:t>
            </w:r>
          </w:p>
        </w:tc>
        <w:tc>
          <w:tcPr>
            <w:tcW w:w="267" w:type="pct"/>
            <w:vAlign w:val="center"/>
          </w:tcPr>
          <w:p w14:paraId="12EACB9F" w14:textId="1362E91F" w:rsidR="007A44EB" w:rsidRPr="00103727" w:rsidRDefault="007A44EB" w:rsidP="000A5093">
            <w:pPr>
              <w:spacing w:after="0"/>
              <w:jc w:val="center"/>
              <w:rPr>
                <w:sz w:val="22"/>
              </w:rPr>
            </w:pPr>
            <w:r w:rsidRPr="00103727">
              <w:rPr>
                <w:sz w:val="19"/>
                <w:szCs w:val="19"/>
              </w:rPr>
              <w:t>NA</w:t>
            </w:r>
          </w:p>
        </w:tc>
        <w:tc>
          <w:tcPr>
            <w:tcW w:w="524" w:type="pct"/>
            <w:gridSpan w:val="2"/>
            <w:vAlign w:val="center"/>
          </w:tcPr>
          <w:p w14:paraId="54925E5D" w14:textId="119B2159" w:rsidR="007A44EB" w:rsidRPr="00103727" w:rsidRDefault="007A44EB" w:rsidP="007A44EB">
            <w:pPr>
              <w:spacing w:after="0"/>
              <w:rPr>
                <w:sz w:val="22"/>
              </w:rPr>
            </w:pPr>
            <w:r w:rsidRPr="00103727">
              <w:rPr>
                <w:sz w:val="19"/>
                <w:szCs w:val="19"/>
              </w:rPr>
              <w:t>NA</w:t>
            </w:r>
          </w:p>
        </w:tc>
        <w:tc>
          <w:tcPr>
            <w:tcW w:w="261" w:type="pct"/>
            <w:vAlign w:val="center"/>
          </w:tcPr>
          <w:p w14:paraId="0E3AFA31" w14:textId="075B15A6" w:rsidR="007A44EB" w:rsidRPr="00103727" w:rsidRDefault="007A44EB" w:rsidP="000A5093">
            <w:pPr>
              <w:spacing w:after="0"/>
              <w:jc w:val="center"/>
              <w:rPr>
                <w:sz w:val="22"/>
              </w:rPr>
            </w:pPr>
            <w:r w:rsidRPr="00103727">
              <w:rPr>
                <w:sz w:val="19"/>
                <w:szCs w:val="19"/>
              </w:rPr>
              <w:t>NA</w:t>
            </w:r>
          </w:p>
        </w:tc>
        <w:tc>
          <w:tcPr>
            <w:tcW w:w="562" w:type="pct"/>
            <w:vAlign w:val="center"/>
          </w:tcPr>
          <w:p w14:paraId="079CEC91" w14:textId="3020E103" w:rsidR="007A44EB" w:rsidRPr="00103727" w:rsidRDefault="007A44EB" w:rsidP="007A44EB">
            <w:pPr>
              <w:spacing w:after="0"/>
              <w:rPr>
                <w:sz w:val="22"/>
              </w:rPr>
            </w:pPr>
            <w:r w:rsidRPr="00103727">
              <w:rPr>
                <w:sz w:val="22"/>
              </w:rPr>
              <w:t>Concreters</w:t>
            </w:r>
          </w:p>
        </w:tc>
        <w:tc>
          <w:tcPr>
            <w:tcW w:w="261" w:type="pct"/>
            <w:vAlign w:val="center"/>
          </w:tcPr>
          <w:p w14:paraId="2A2C2416" w14:textId="0B180C70" w:rsidR="007A44EB" w:rsidRPr="00103727" w:rsidRDefault="007A44EB" w:rsidP="000A5093">
            <w:pPr>
              <w:spacing w:after="0"/>
              <w:jc w:val="center"/>
              <w:rPr>
                <w:sz w:val="22"/>
              </w:rPr>
            </w:pPr>
            <w:r w:rsidRPr="00103727">
              <w:rPr>
                <w:sz w:val="22"/>
              </w:rPr>
              <w:t>2</w:t>
            </w:r>
          </w:p>
        </w:tc>
      </w:tr>
      <w:tr w:rsidR="007A44EB" w:rsidRPr="00103727" w14:paraId="34B98DBF" w14:textId="77777777" w:rsidTr="0070300D">
        <w:trPr>
          <w:trHeight w:val="1227"/>
        </w:trPr>
        <w:tc>
          <w:tcPr>
            <w:tcW w:w="417" w:type="pct"/>
            <w:vMerge/>
            <w:shd w:val="clear" w:color="auto" w:fill="F2F2F2" w:themeFill="background1" w:themeFillShade="F2"/>
          </w:tcPr>
          <w:p w14:paraId="5F71EF5A" w14:textId="77777777" w:rsidR="007A44EB" w:rsidRPr="00103727" w:rsidRDefault="007A44EB" w:rsidP="007A44EB">
            <w:pPr>
              <w:spacing w:line="276" w:lineRule="auto"/>
              <w:rPr>
                <w:sz w:val="20"/>
                <w:szCs w:val="20"/>
              </w:rPr>
            </w:pPr>
          </w:p>
        </w:tc>
        <w:tc>
          <w:tcPr>
            <w:tcW w:w="493" w:type="pct"/>
            <w:vAlign w:val="center"/>
          </w:tcPr>
          <w:p w14:paraId="30F825F0" w14:textId="3C294EC1" w:rsidR="007A44EB" w:rsidRPr="00103727" w:rsidRDefault="007A44EB" w:rsidP="007A44EB">
            <w:pPr>
              <w:spacing w:after="0"/>
              <w:rPr>
                <w:sz w:val="22"/>
              </w:rPr>
            </w:pPr>
            <w:r w:rsidRPr="00103727">
              <w:rPr>
                <w:sz w:val="19"/>
                <w:szCs w:val="19"/>
              </w:rPr>
              <w:t>NA</w:t>
            </w:r>
          </w:p>
        </w:tc>
        <w:tc>
          <w:tcPr>
            <w:tcW w:w="260" w:type="pct"/>
            <w:vAlign w:val="center"/>
          </w:tcPr>
          <w:p w14:paraId="3AD444A6" w14:textId="194FC066" w:rsidR="007A44EB" w:rsidRPr="00103727" w:rsidRDefault="007A44EB" w:rsidP="000A5093">
            <w:pPr>
              <w:spacing w:after="0"/>
              <w:jc w:val="center"/>
              <w:rPr>
                <w:sz w:val="22"/>
              </w:rPr>
            </w:pPr>
            <w:r w:rsidRPr="00103727">
              <w:rPr>
                <w:sz w:val="19"/>
                <w:szCs w:val="19"/>
              </w:rPr>
              <w:t>NA</w:t>
            </w:r>
          </w:p>
        </w:tc>
        <w:tc>
          <w:tcPr>
            <w:tcW w:w="450" w:type="pct"/>
            <w:vAlign w:val="center"/>
          </w:tcPr>
          <w:p w14:paraId="7C5A73AF" w14:textId="0CB06410" w:rsidR="007A44EB" w:rsidRPr="00103727" w:rsidRDefault="007A44EB" w:rsidP="007A44EB">
            <w:pPr>
              <w:spacing w:after="0"/>
              <w:rPr>
                <w:sz w:val="22"/>
              </w:rPr>
            </w:pPr>
            <w:r w:rsidRPr="00103727">
              <w:rPr>
                <w:sz w:val="19"/>
                <w:szCs w:val="19"/>
              </w:rPr>
              <w:t>NA</w:t>
            </w:r>
          </w:p>
        </w:tc>
        <w:tc>
          <w:tcPr>
            <w:tcW w:w="254" w:type="pct"/>
            <w:vAlign w:val="center"/>
          </w:tcPr>
          <w:p w14:paraId="3515098B" w14:textId="7CA49EA2" w:rsidR="007A44EB" w:rsidRPr="00103727" w:rsidRDefault="007A44EB" w:rsidP="000A5093">
            <w:pPr>
              <w:spacing w:after="0"/>
              <w:jc w:val="center"/>
              <w:rPr>
                <w:sz w:val="22"/>
              </w:rPr>
            </w:pPr>
            <w:r w:rsidRPr="00103727">
              <w:rPr>
                <w:sz w:val="19"/>
                <w:szCs w:val="19"/>
              </w:rPr>
              <w:t>NA</w:t>
            </w:r>
          </w:p>
        </w:tc>
        <w:tc>
          <w:tcPr>
            <w:tcW w:w="461" w:type="pct"/>
            <w:vAlign w:val="center"/>
          </w:tcPr>
          <w:p w14:paraId="031BF4D6" w14:textId="76192DC6" w:rsidR="007A44EB" w:rsidRPr="00103727" w:rsidRDefault="007A44EB" w:rsidP="007A44EB">
            <w:pPr>
              <w:spacing w:after="0"/>
              <w:rPr>
                <w:sz w:val="22"/>
              </w:rPr>
            </w:pPr>
            <w:r w:rsidRPr="00103727">
              <w:rPr>
                <w:sz w:val="22"/>
              </w:rPr>
              <w:t>Automotive Electricians and Mechanics</w:t>
            </w:r>
          </w:p>
        </w:tc>
        <w:tc>
          <w:tcPr>
            <w:tcW w:w="263" w:type="pct"/>
            <w:vAlign w:val="center"/>
          </w:tcPr>
          <w:p w14:paraId="628C7953" w14:textId="77777777" w:rsidR="007A44EB" w:rsidRPr="00103727" w:rsidRDefault="007A44EB" w:rsidP="000A5093">
            <w:pPr>
              <w:spacing w:after="0"/>
              <w:jc w:val="center"/>
              <w:rPr>
                <w:sz w:val="22"/>
              </w:rPr>
            </w:pPr>
            <w:r w:rsidRPr="00103727">
              <w:rPr>
                <w:sz w:val="22"/>
              </w:rPr>
              <w:t>366</w:t>
            </w:r>
          </w:p>
        </w:tc>
        <w:tc>
          <w:tcPr>
            <w:tcW w:w="527" w:type="pct"/>
            <w:vAlign w:val="center"/>
          </w:tcPr>
          <w:p w14:paraId="42175F37" w14:textId="63A81BA5" w:rsidR="007A44EB" w:rsidRPr="00103727" w:rsidRDefault="007A44EB" w:rsidP="007A44EB">
            <w:pPr>
              <w:spacing w:after="0"/>
              <w:rPr>
                <w:sz w:val="22"/>
              </w:rPr>
            </w:pPr>
            <w:r w:rsidRPr="00103727">
              <w:rPr>
                <w:sz w:val="19"/>
                <w:szCs w:val="19"/>
              </w:rPr>
              <w:t>NA</w:t>
            </w:r>
          </w:p>
        </w:tc>
        <w:tc>
          <w:tcPr>
            <w:tcW w:w="267" w:type="pct"/>
            <w:vAlign w:val="center"/>
          </w:tcPr>
          <w:p w14:paraId="15AC8757" w14:textId="0BD4613A" w:rsidR="007A44EB" w:rsidRPr="00103727" w:rsidRDefault="007A44EB" w:rsidP="000A5093">
            <w:pPr>
              <w:spacing w:after="0"/>
              <w:jc w:val="center"/>
              <w:rPr>
                <w:sz w:val="22"/>
              </w:rPr>
            </w:pPr>
            <w:r w:rsidRPr="00103727">
              <w:rPr>
                <w:sz w:val="19"/>
                <w:szCs w:val="19"/>
              </w:rPr>
              <w:t>NA</w:t>
            </w:r>
          </w:p>
        </w:tc>
        <w:tc>
          <w:tcPr>
            <w:tcW w:w="524" w:type="pct"/>
            <w:gridSpan w:val="2"/>
            <w:vAlign w:val="center"/>
          </w:tcPr>
          <w:p w14:paraId="16D0DD97" w14:textId="2518613F" w:rsidR="007A44EB" w:rsidRPr="00103727" w:rsidRDefault="007A44EB" w:rsidP="007A44EB">
            <w:pPr>
              <w:spacing w:after="0"/>
              <w:rPr>
                <w:sz w:val="22"/>
              </w:rPr>
            </w:pPr>
            <w:r w:rsidRPr="00103727">
              <w:rPr>
                <w:sz w:val="19"/>
                <w:szCs w:val="19"/>
              </w:rPr>
              <w:t>NA</w:t>
            </w:r>
          </w:p>
        </w:tc>
        <w:tc>
          <w:tcPr>
            <w:tcW w:w="261" w:type="pct"/>
            <w:vAlign w:val="center"/>
          </w:tcPr>
          <w:p w14:paraId="65D19A2F" w14:textId="335761E3" w:rsidR="007A44EB" w:rsidRPr="00103727" w:rsidRDefault="007A44EB" w:rsidP="000A5093">
            <w:pPr>
              <w:spacing w:after="0"/>
              <w:jc w:val="center"/>
              <w:rPr>
                <w:sz w:val="22"/>
              </w:rPr>
            </w:pPr>
            <w:r w:rsidRPr="00103727">
              <w:rPr>
                <w:sz w:val="19"/>
                <w:szCs w:val="19"/>
              </w:rPr>
              <w:t>NA</w:t>
            </w:r>
          </w:p>
        </w:tc>
        <w:tc>
          <w:tcPr>
            <w:tcW w:w="562" w:type="pct"/>
            <w:vAlign w:val="center"/>
          </w:tcPr>
          <w:p w14:paraId="3514DCFC" w14:textId="78650D39" w:rsidR="007A44EB" w:rsidRPr="00103727" w:rsidRDefault="007A44EB" w:rsidP="007A44EB">
            <w:pPr>
              <w:spacing w:after="0"/>
              <w:rPr>
                <w:sz w:val="22"/>
              </w:rPr>
            </w:pPr>
            <w:r w:rsidRPr="00103727">
              <w:rPr>
                <w:sz w:val="22"/>
              </w:rPr>
              <w:t>Structural Steel Construction Workers</w:t>
            </w:r>
          </w:p>
        </w:tc>
        <w:tc>
          <w:tcPr>
            <w:tcW w:w="261" w:type="pct"/>
            <w:vAlign w:val="center"/>
          </w:tcPr>
          <w:p w14:paraId="7C6E7633" w14:textId="34A1D70A" w:rsidR="007A44EB" w:rsidRPr="00103727" w:rsidRDefault="007A44EB" w:rsidP="000A5093">
            <w:pPr>
              <w:spacing w:after="0"/>
              <w:jc w:val="center"/>
              <w:rPr>
                <w:sz w:val="22"/>
              </w:rPr>
            </w:pPr>
            <w:r w:rsidRPr="00103727">
              <w:rPr>
                <w:sz w:val="22"/>
              </w:rPr>
              <w:t>1</w:t>
            </w:r>
          </w:p>
        </w:tc>
      </w:tr>
    </w:tbl>
    <w:p w14:paraId="4B980C1F" w14:textId="77777777" w:rsidR="0070300D" w:rsidRPr="00103727" w:rsidRDefault="0070300D" w:rsidP="001134D6">
      <w:pPr>
        <w:pStyle w:val="BodyText"/>
        <w:rPr>
          <w:lang w:val="en-AU"/>
        </w:rPr>
      </w:pPr>
    </w:p>
    <w:p w14:paraId="09009E85" w14:textId="77777777" w:rsidR="0090558C" w:rsidRDefault="00333BC9" w:rsidP="00333BC9">
      <w:pPr>
        <w:pStyle w:val="Heading3"/>
        <w:pageBreakBefore/>
        <w:rPr>
          <w:lang w:val="en-AU"/>
        </w:rPr>
      </w:pPr>
      <w:r w:rsidRPr="00103727">
        <w:rPr>
          <w:lang w:val="en-AU"/>
        </w:rPr>
        <w:lastRenderedPageBreak/>
        <w:t>Data appendix F</w:t>
      </w:r>
    </w:p>
    <w:p w14:paraId="1545C956" w14:textId="7260DCB9" w:rsidR="00333BC9" w:rsidRPr="00103727" w:rsidRDefault="00333BC9" w:rsidP="00333BC9">
      <w:pPr>
        <w:pStyle w:val="Heading4"/>
      </w:pPr>
      <w:r w:rsidRPr="00103727">
        <w:t>Top occupations for energy networks, 2026</w:t>
      </w:r>
      <w:r w:rsidR="0047659C" w:rsidRPr="00103727">
        <w:t>-</w:t>
      </w:r>
      <w:r w:rsidRPr="00103727">
        <w:t>2040</w:t>
      </w:r>
    </w:p>
    <w:p w14:paraId="29EEFEEE" w14:textId="06552215" w:rsidR="00333BC9" w:rsidRPr="00103727" w:rsidRDefault="00333BC9" w:rsidP="00C870DD">
      <w:pPr>
        <w:pStyle w:val="BodyText"/>
        <w:spacing w:after="0"/>
        <w:rPr>
          <w:lang w:val="en-AU"/>
        </w:rPr>
      </w:pPr>
      <w:r w:rsidRPr="00103727">
        <w:rPr>
          <w:lang w:val="en-AU"/>
        </w:rPr>
        <w:t>This table shows the top occupations in demand in the energy networks sector from 2026 to 2040.</w:t>
      </w:r>
    </w:p>
    <w:p w14:paraId="188408D5" w14:textId="4F90E161" w:rsidR="00C870DD" w:rsidRPr="00103727" w:rsidRDefault="00C870DD" w:rsidP="00C870DD">
      <w:pPr>
        <w:pStyle w:val="BodyText"/>
        <w:spacing w:after="0"/>
        <w:rPr>
          <w:lang w:val="en-AU"/>
        </w:rPr>
      </w:pPr>
      <w:r w:rsidRPr="00103727">
        <w:rPr>
          <w:lang w:val="en-AU"/>
        </w:rPr>
        <w:t>This information relates only to sectors with available occupation data (see Endnote 1).x</w:t>
      </w:r>
    </w:p>
    <w:p w14:paraId="2845F0D4" w14:textId="0A5089F1" w:rsidR="00854718" w:rsidRPr="00103727" w:rsidRDefault="00854718" w:rsidP="00854718">
      <w:pPr>
        <w:pStyle w:val="Caption"/>
        <w:keepNext/>
      </w:pPr>
      <w:r w:rsidRPr="00103727">
        <w:t xml:space="preserve">Table </w:t>
      </w:r>
      <w:fldSimple w:instr=" SEQ Table \* ARABIC ">
        <w:r w:rsidR="00F52ABF">
          <w:rPr>
            <w:noProof/>
          </w:rPr>
          <w:t>7</w:t>
        </w:r>
      </w:fldSimple>
      <w:r w:rsidRPr="00103727">
        <w:t xml:space="preserve">: </w:t>
      </w:r>
      <w:r w:rsidRPr="00103727">
        <w:rPr>
          <w:b w:val="0"/>
          <w:bCs/>
        </w:rPr>
        <w:t>Top occupations for energy networks, 2026</w:t>
      </w:r>
      <w:r w:rsidR="0047659C" w:rsidRPr="00103727">
        <w:rPr>
          <w:b w:val="0"/>
          <w:bCs/>
        </w:rPr>
        <w:t>-</w:t>
      </w:r>
      <w:r w:rsidRPr="00103727">
        <w:rPr>
          <w:b w:val="0"/>
          <w:bCs/>
        </w:rPr>
        <w:t>2040</w:t>
      </w:r>
    </w:p>
    <w:tbl>
      <w:tblPr>
        <w:tblStyle w:val="Style2"/>
        <w:tblW w:w="5000" w:type="pct"/>
        <w:tblLook w:val="0020" w:firstRow="1" w:lastRow="0" w:firstColumn="0" w:lastColumn="0" w:noHBand="0" w:noVBand="0"/>
        <w:tblCaption w:val="Table 7: Top occupations for energy networks, 2026-2040"/>
        <w:tblDescription w:val="The top occupations for energy networks, 2026-2040"/>
      </w:tblPr>
      <w:tblGrid>
        <w:gridCol w:w="1647"/>
        <w:gridCol w:w="1729"/>
        <w:gridCol w:w="1067"/>
        <w:gridCol w:w="1691"/>
        <w:gridCol w:w="1067"/>
        <w:gridCol w:w="2285"/>
        <w:gridCol w:w="1067"/>
        <w:gridCol w:w="1674"/>
        <w:gridCol w:w="1067"/>
        <w:gridCol w:w="1859"/>
        <w:gridCol w:w="1067"/>
        <w:gridCol w:w="1506"/>
        <w:gridCol w:w="1067"/>
        <w:gridCol w:w="1661"/>
        <w:gridCol w:w="1058"/>
      </w:tblGrid>
      <w:tr w:rsidR="00C870DD" w:rsidRPr="00103727" w14:paraId="72D95A36" w14:textId="77777777" w:rsidTr="000A5093">
        <w:trPr>
          <w:cnfStyle w:val="100000000000" w:firstRow="1" w:lastRow="0" w:firstColumn="0" w:lastColumn="0" w:oddVBand="0" w:evenVBand="0" w:oddHBand="0" w:evenHBand="0" w:firstRowFirstColumn="0" w:firstRowLastColumn="0" w:lastRowFirstColumn="0" w:lastRowLastColumn="0"/>
          <w:cantSplit/>
          <w:trHeight w:val="283"/>
          <w:tblHeader/>
        </w:trPr>
        <w:tc>
          <w:tcPr>
            <w:tcW w:w="383" w:type="pct"/>
          </w:tcPr>
          <w:p w14:paraId="038DDF39" w14:textId="77777777" w:rsidR="00C870DD" w:rsidRPr="00103727" w:rsidRDefault="00C870DD" w:rsidP="00854718">
            <w:pPr>
              <w:pStyle w:val="Tabletext"/>
              <w:spacing w:line="240" w:lineRule="auto"/>
              <w:rPr>
                <w:sz w:val="20"/>
                <w:szCs w:val="20"/>
                <w:lang w:val="en-AU"/>
              </w:rPr>
            </w:pPr>
          </w:p>
        </w:tc>
        <w:tc>
          <w:tcPr>
            <w:tcW w:w="650" w:type="pct"/>
            <w:gridSpan w:val="2"/>
          </w:tcPr>
          <w:p w14:paraId="74B93737" w14:textId="77777777" w:rsidR="00C870DD" w:rsidRPr="00103727" w:rsidRDefault="00C870DD" w:rsidP="00854718">
            <w:pPr>
              <w:pStyle w:val="Tabletext"/>
              <w:spacing w:line="240" w:lineRule="auto"/>
              <w:rPr>
                <w:sz w:val="20"/>
                <w:szCs w:val="20"/>
                <w:lang w:val="en-AU"/>
              </w:rPr>
            </w:pPr>
            <w:r w:rsidRPr="00103727">
              <w:rPr>
                <w:sz w:val="20"/>
                <w:szCs w:val="20"/>
                <w:lang w:val="en-AU"/>
              </w:rPr>
              <w:t>Managers</w:t>
            </w:r>
          </w:p>
        </w:tc>
        <w:tc>
          <w:tcPr>
            <w:tcW w:w="641" w:type="pct"/>
            <w:gridSpan w:val="2"/>
          </w:tcPr>
          <w:p w14:paraId="00882AF3" w14:textId="77777777" w:rsidR="00C870DD" w:rsidRPr="00103727" w:rsidRDefault="00C870DD" w:rsidP="00854718">
            <w:pPr>
              <w:pStyle w:val="Tabletext"/>
              <w:spacing w:line="240" w:lineRule="auto"/>
              <w:rPr>
                <w:sz w:val="20"/>
                <w:szCs w:val="20"/>
                <w:lang w:val="en-AU"/>
              </w:rPr>
            </w:pPr>
            <w:r w:rsidRPr="00103727">
              <w:rPr>
                <w:sz w:val="20"/>
                <w:szCs w:val="20"/>
                <w:lang w:val="en-AU"/>
              </w:rPr>
              <w:t xml:space="preserve">Professionals </w:t>
            </w:r>
          </w:p>
        </w:tc>
        <w:tc>
          <w:tcPr>
            <w:tcW w:w="779" w:type="pct"/>
            <w:gridSpan w:val="2"/>
          </w:tcPr>
          <w:p w14:paraId="02E46A66" w14:textId="77777777" w:rsidR="00C870DD" w:rsidRPr="00103727" w:rsidRDefault="00C870DD" w:rsidP="00854718">
            <w:pPr>
              <w:pStyle w:val="Tabletext"/>
              <w:spacing w:line="240" w:lineRule="auto"/>
              <w:rPr>
                <w:sz w:val="20"/>
                <w:szCs w:val="20"/>
                <w:lang w:val="en-AU"/>
              </w:rPr>
            </w:pPr>
            <w:r w:rsidRPr="00103727">
              <w:rPr>
                <w:sz w:val="20"/>
                <w:szCs w:val="20"/>
                <w:lang w:val="en-AU"/>
              </w:rPr>
              <w:t>Technicians and Trades workers</w:t>
            </w:r>
          </w:p>
        </w:tc>
        <w:tc>
          <w:tcPr>
            <w:tcW w:w="637" w:type="pct"/>
            <w:gridSpan w:val="2"/>
          </w:tcPr>
          <w:p w14:paraId="1D92844F" w14:textId="77777777" w:rsidR="00C870DD" w:rsidRPr="00103727" w:rsidRDefault="00C870DD" w:rsidP="00854718">
            <w:pPr>
              <w:pStyle w:val="Tabletext"/>
              <w:spacing w:line="240" w:lineRule="auto"/>
              <w:rPr>
                <w:sz w:val="20"/>
                <w:szCs w:val="20"/>
                <w:lang w:val="en-AU"/>
              </w:rPr>
            </w:pPr>
            <w:r w:rsidRPr="00103727">
              <w:rPr>
                <w:sz w:val="20"/>
                <w:szCs w:val="20"/>
                <w:lang w:val="en-AU"/>
              </w:rPr>
              <w:t>Clerical and Administrative workers</w:t>
            </w:r>
          </w:p>
        </w:tc>
        <w:tc>
          <w:tcPr>
            <w:tcW w:w="680" w:type="pct"/>
            <w:gridSpan w:val="2"/>
          </w:tcPr>
          <w:p w14:paraId="18EA9E96" w14:textId="77777777" w:rsidR="00C870DD" w:rsidRPr="00103727" w:rsidRDefault="00C870DD" w:rsidP="00854718">
            <w:pPr>
              <w:pStyle w:val="Tabletext"/>
              <w:spacing w:line="240" w:lineRule="auto"/>
              <w:rPr>
                <w:sz w:val="20"/>
                <w:szCs w:val="20"/>
                <w:lang w:val="en-AU"/>
              </w:rPr>
            </w:pPr>
            <w:r w:rsidRPr="00103727">
              <w:rPr>
                <w:sz w:val="20"/>
                <w:szCs w:val="20"/>
                <w:lang w:val="en-AU"/>
              </w:rPr>
              <w:t>Sales Representatives</w:t>
            </w:r>
          </w:p>
        </w:tc>
        <w:tc>
          <w:tcPr>
            <w:tcW w:w="598" w:type="pct"/>
            <w:gridSpan w:val="2"/>
          </w:tcPr>
          <w:p w14:paraId="7BD28E15" w14:textId="77777777" w:rsidR="00C870DD" w:rsidRPr="00103727" w:rsidRDefault="00C870DD" w:rsidP="00854718">
            <w:pPr>
              <w:pStyle w:val="Tabletext"/>
              <w:spacing w:line="240" w:lineRule="auto"/>
              <w:rPr>
                <w:sz w:val="20"/>
                <w:szCs w:val="20"/>
                <w:lang w:val="en-AU"/>
              </w:rPr>
            </w:pPr>
            <w:r w:rsidRPr="00103727">
              <w:rPr>
                <w:sz w:val="20"/>
                <w:szCs w:val="20"/>
                <w:lang w:val="en-AU"/>
              </w:rPr>
              <w:t xml:space="preserve">Machinery Operators and Drivers </w:t>
            </w:r>
          </w:p>
        </w:tc>
        <w:tc>
          <w:tcPr>
            <w:tcW w:w="632" w:type="pct"/>
            <w:gridSpan w:val="2"/>
          </w:tcPr>
          <w:p w14:paraId="57A1BCEB" w14:textId="77777777" w:rsidR="00C870DD" w:rsidRPr="00103727" w:rsidRDefault="00C870DD" w:rsidP="00854718">
            <w:pPr>
              <w:pStyle w:val="Tabletext"/>
              <w:spacing w:line="240" w:lineRule="auto"/>
              <w:rPr>
                <w:sz w:val="20"/>
                <w:szCs w:val="20"/>
                <w:lang w:val="en-AU"/>
              </w:rPr>
            </w:pPr>
            <w:r w:rsidRPr="00103727">
              <w:rPr>
                <w:sz w:val="20"/>
                <w:szCs w:val="20"/>
                <w:lang w:val="en-AU"/>
              </w:rPr>
              <w:t>Labourers</w:t>
            </w:r>
          </w:p>
        </w:tc>
      </w:tr>
      <w:tr w:rsidR="00C870DD" w:rsidRPr="00103727" w14:paraId="75EA3976" w14:textId="77777777" w:rsidTr="000A5093">
        <w:trPr>
          <w:cnfStyle w:val="100000000000" w:firstRow="1" w:lastRow="0" w:firstColumn="0" w:lastColumn="0" w:oddVBand="0" w:evenVBand="0" w:oddHBand="0" w:evenHBand="0" w:firstRowFirstColumn="0" w:firstRowLastColumn="0" w:lastRowFirstColumn="0" w:lastRowLastColumn="0"/>
          <w:cantSplit/>
          <w:trHeight w:val="283"/>
          <w:tblHeader/>
        </w:trPr>
        <w:tc>
          <w:tcPr>
            <w:tcW w:w="383" w:type="pct"/>
            <w:shd w:val="clear" w:color="auto" w:fill="F2F2F2" w:themeFill="background1" w:themeFillShade="F2"/>
          </w:tcPr>
          <w:p w14:paraId="1766B777" w14:textId="77777777" w:rsidR="00C870DD" w:rsidRPr="00103727" w:rsidRDefault="00C870DD" w:rsidP="00854718">
            <w:pPr>
              <w:pStyle w:val="Tabletext"/>
              <w:spacing w:line="240" w:lineRule="auto"/>
              <w:rPr>
                <w:sz w:val="20"/>
                <w:szCs w:val="20"/>
                <w:lang w:val="en-AU"/>
              </w:rPr>
            </w:pPr>
          </w:p>
        </w:tc>
        <w:tc>
          <w:tcPr>
            <w:tcW w:w="650" w:type="pct"/>
            <w:gridSpan w:val="2"/>
            <w:shd w:val="clear" w:color="auto" w:fill="F2F2F2" w:themeFill="background1" w:themeFillShade="F2"/>
          </w:tcPr>
          <w:p w14:paraId="5A990EA5" w14:textId="77777777" w:rsidR="00C870DD" w:rsidRPr="00103727" w:rsidRDefault="00C870DD" w:rsidP="00854718">
            <w:pPr>
              <w:pStyle w:val="Tabletext"/>
              <w:spacing w:line="240" w:lineRule="auto"/>
              <w:rPr>
                <w:b w:val="0"/>
                <w:bCs/>
                <w:sz w:val="20"/>
                <w:szCs w:val="20"/>
                <w:lang w:val="en-AU"/>
              </w:rPr>
            </w:pPr>
            <w:r w:rsidRPr="00103727">
              <w:rPr>
                <w:bCs/>
                <w:sz w:val="20"/>
                <w:szCs w:val="20"/>
                <w:lang w:val="en-AU"/>
              </w:rPr>
              <w:t>Major Group 1</w:t>
            </w:r>
          </w:p>
        </w:tc>
        <w:tc>
          <w:tcPr>
            <w:tcW w:w="641" w:type="pct"/>
            <w:gridSpan w:val="2"/>
            <w:shd w:val="clear" w:color="auto" w:fill="F2F2F2" w:themeFill="background1" w:themeFillShade="F2"/>
          </w:tcPr>
          <w:p w14:paraId="3CD3B58B" w14:textId="77777777" w:rsidR="00C870DD" w:rsidRPr="00103727" w:rsidRDefault="00C870DD" w:rsidP="00854718">
            <w:pPr>
              <w:pStyle w:val="Tabletext"/>
              <w:spacing w:line="240" w:lineRule="auto"/>
              <w:rPr>
                <w:b w:val="0"/>
                <w:bCs/>
                <w:sz w:val="20"/>
                <w:szCs w:val="20"/>
                <w:lang w:val="en-AU"/>
              </w:rPr>
            </w:pPr>
            <w:r w:rsidRPr="00103727">
              <w:rPr>
                <w:bCs/>
                <w:sz w:val="20"/>
                <w:szCs w:val="20"/>
                <w:lang w:val="en-AU"/>
              </w:rPr>
              <w:t>Major Group 2</w:t>
            </w:r>
          </w:p>
        </w:tc>
        <w:tc>
          <w:tcPr>
            <w:tcW w:w="779" w:type="pct"/>
            <w:gridSpan w:val="2"/>
            <w:shd w:val="clear" w:color="auto" w:fill="F2F2F2" w:themeFill="background1" w:themeFillShade="F2"/>
          </w:tcPr>
          <w:p w14:paraId="20E87B07" w14:textId="77777777" w:rsidR="00C870DD" w:rsidRPr="00103727" w:rsidRDefault="00C870DD" w:rsidP="00854718">
            <w:pPr>
              <w:pStyle w:val="Tabletext"/>
              <w:spacing w:line="240" w:lineRule="auto"/>
              <w:rPr>
                <w:b w:val="0"/>
                <w:bCs/>
                <w:sz w:val="20"/>
                <w:szCs w:val="20"/>
                <w:lang w:val="en-AU"/>
              </w:rPr>
            </w:pPr>
            <w:r w:rsidRPr="00103727">
              <w:rPr>
                <w:bCs/>
                <w:sz w:val="20"/>
                <w:szCs w:val="20"/>
                <w:lang w:val="en-AU"/>
              </w:rPr>
              <w:t>Major Group 3</w:t>
            </w:r>
          </w:p>
        </w:tc>
        <w:tc>
          <w:tcPr>
            <w:tcW w:w="637" w:type="pct"/>
            <w:gridSpan w:val="2"/>
            <w:shd w:val="clear" w:color="auto" w:fill="F2F2F2" w:themeFill="background1" w:themeFillShade="F2"/>
          </w:tcPr>
          <w:p w14:paraId="601577E9" w14:textId="77777777" w:rsidR="00C870DD" w:rsidRPr="00103727" w:rsidRDefault="00C870DD" w:rsidP="00854718">
            <w:pPr>
              <w:pStyle w:val="Tabletext"/>
              <w:spacing w:line="240" w:lineRule="auto"/>
              <w:rPr>
                <w:b w:val="0"/>
                <w:bCs/>
                <w:sz w:val="20"/>
                <w:szCs w:val="20"/>
                <w:lang w:val="en-AU"/>
              </w:rPr>
            </w:pPr>
            <w:r w:rsidRPr="00103727">
              <w:rPr>
                <w:bCs/>
                <w:sz w:val="20"/>
                <w:szCs w:val="20"/>
                <w:lang w:val="en-AU"/>
              </w:rPr>
              <w:t>Major Group 5</w:t>
            </w:r>
          </w:p>
        </w:tc>
        <w:tc>
          <w:tcPr>
            <w:tcW w:w="680" w:type="pct"/>
            <w:gridSpan w:val="2"/>
            <w:shd w:val="clear" w:color="auto" w:fill="F2F2F2" w:themeFill="background1" w:themeFillShade="F2"/>
          </w:tcPr>
          <w:p w14:paraId="32A60B79" w14:textId="77777777" w:rsidR="00C870DD" w:rsidRPr="00103727" w:rsidRDefault="00C870DD" w:rsidP="00854718">
            <w:pPr>
              <w:pStyle w:val="Tabletext"/>
              <w:spacing w:line="240" w:lineRule="auto"/>
              <w:rPr>
                <w:b w:val="0"/>
                <w:bCs/>
                <w:sz w:val="20"/>
                <w:szCs w:val="20"/>
                <w:lang w:val="en-AU"/>
              </w:rPr>
            </w:pPr>
            <w:r w:rsidRPr="00103727">
              <w:rPr>
                <w:bCs/>
                <w:sz w:val="20"/>
                <w:szCs w:val="20"/>
                <w:lang w:val="en-AU"/>
              </w:rPr>
              <w:t>Major Group 6</w:t>
            </w:r>
          </w:p>
        </w:tc>
        <w:tc>
          <w:tcPr>
            <w:tcW w:w="598" w:type="pct"/>
            <w:gridSpan w:val="2"/>
            <w:shd w:val="clear" w:color="auto" w:fill="F2F2F2" w:themeFill="background1" w:themeFillShade="F2"/>
          </w:tcPr>
          <w:p w14:paraId="2712F507" w14:textId="77777777" w:rsidR="00C870DD" w:rsidRPr="00103727" w:rsidRDefault="00C870DD" w:rsidP="00854718">
            <w:pPr>
              <w:pStyle w:val="Tabletext"/>
              <w:spacing w:line="240" w:lineRule="auto"/>
              <w:rPr>
                <w:b w:val="0"/>
                <w:bCs/>
                <w:sz w:val="20"/>
                <w:szCs w:val="20"/>
                <w:lang w:val="en-AU"/>
              </w:rPr>
            </w:pPr>
            <w:r w:rsidRPr="00103727">
              <w:rPr>
                <w:bCs/>
                <w:sz w:val="20"/>
                <w:szCs w:val="20"/>
                <w:lang w:val="en-AU"/>
              </w:rPr>
              <w:t>Major Group 7</w:t>
            </w:r>
          </w:p>
        </w:tc>
        <w:tc>
          <w:tcPr>
            <w:tcW w:w="632" w:type="pct"/>
            <w:gridSpan w:val="2"/>
            <w:shd w:val="clear" w:color="auto" w:fill="F2F2F2" w:themeFill="background1" w:themeFillShade="F2"/>
          </w:tcPr>
          <w:p w14:paraId="1D4EDFBE" w14:textId="77777777" w:rsidR="00C870DD" w:rsidRPr="00103727" w:rsidRDefault="00C870DD" w:rsidP="00854718">
            <w:pPr>
              <w:pStyle w:val="Tabletext"/>
              <w:spacing w:line="240" w:lineRule="auto"/>
              <w:rPr>
                <w:b w:val="0"/>
                <w:bCs/>
                <w:sz w:val="20"/>
                <w:szCs w:val="20"/>
                <w:lang w:val="en-AU"/>
              </w:rPr>
            </w:pPr>
            <w:r w:rsidRPr="00103727">
              <w:rPr>
                <w:bCs/>
                <w:sz w:val="20"/>
                <w:szCs w:val="20"/>
                <w:lang w:val="en-AU"/>
              </w:rPr>
              <w:t>Major Group 8</w:t>
            </w:r>
          </w:p>
        </w:tc>
      </w:tr>
      <w:tr w:rsidR="00C870DD" w:rsidRPr="00103727" w14:paraId="2DEF3CAE" w14:textId="77777777" w:rsidTr="007A44EB">
        <w:trPr>
          <w:trHeight w:val="340"/>
        </w:trPr>
        <w:tc>
          <w:tcPr>
            <w:tcW w:w="383" w:type="pct"/>
            <w:shd w:val="clear" w:color="auto" w:fill="F2F2F2" w:themeFill="background1" w:themeFillShade="F2"/>
          </w:tcPr>
          <w:p w14:paraId="35AB61F9" w14:textId="406D75C6" w:rsidR="00C870DD" w:rsidRPr="00103727" w:rsidRDefault="00C870DD" w:rsidP="00854718">
            <w:pPr>
              <w:pStyle w:val="Tabletext"/>
              <w:spacing w:line="240" w:lineRule="auto"/>
              <w:rPr>
                <w:b/>
                <w:bCs/>
                <w:sz w:val="20"/>
                <w:szCs w:val="20"/>
                <w:lang w:val="en-AU"/>
              </w:rPr>
            </w:pPr>
            <w:r w:rsidRPr="00103727">
              <w:rPr>
                <w:b/>
                <w:bCs/>
                <w:sz w:val="20"/>
                <w:szCs w:val="20"/>
                <w:lang w:val="en-AU"/>
              </w:rPr>
              <w:t>Annual average FTE workers required at major group level 2026</w:t>
            </w:r>
            <w:r w:rsidR="0047659C" w:rsidRPr="00103727">
              <w:rPr>
                <w:b/>
                <w:bCs/>
                <w:sz w:val="20"/>
                <w:szCs w:val="20"/>
                <w:lang w:val="en-AU"/>
              </w:rPr>
              <w:t>-</w:t>
            </w:r>
            <w:r w:rsidRPr="00103727">
              <w:rPr>
                <w:b/>
                <w:bCs/>
                <w:sz w:val="20"/>
                <w:szCs w:val="20"/>
                <w:lang w:val="en-AU"/>
              </w:rPr>
              <w:t>2040</w:t>
            </w:r>
          </w:p>
        </w:tc>
        <w:tc>
          <w:tcPr>
            <w:tcW w:w="650" w:type="pct"/>
            <w:gridSpan w:val="2"/>
            <w:vAlign w:val="center"/>
          </w:tcPr>
          <w:p w14:paraId="0ADA5BE9" w14:textId="77777777" w:rsidR="00C870DD" w:rsidRPr="00103727" w:rsidRDefault="00C870DD" w:rsidP="00C870DD">
            <w:pPr>
              <w:pStyle w:val="Tabletext"/>
              <w:spacing w:line="240" w:lineRule="auto"/>
              <w:jc w:val="center"/>
              <w:rPr>
                <w:b/>
                <w:bCs/>
                <w:szCs w:val="24"/>
                <w:lang w:val="en-AU"/>
              </w:rPr>
            </w:pPr>
            <w:r w:rsidRPr="00103727">
              <w:rPr>
                <w:b/>
                <w:bCs/>
                <w:szCs w:val="24"/>
                <w:lang w:val="en-AU"/>
              </w:rPr>
              <w:t>1,735</w:t>
            </w:r>
          </w:p>
        </w:tc>
        <w:tc>
          <w:tcPr>
            <w:tcW w:w="641" w:type="pct"/>
            <w:gridSpan w:val="2"/>
            <w:vAlign w:val="center"/>
          </w:tcPr>
          <w:p w14:paraId="7604B3F0" w14:textId="77777777" w:rsidR="00C870DD" w:rsidRPr="00103727" w:rsidRDefault="00C870DD" w:rsidP="00C870DD">
            <w:pPr>
              <w:pStyle w:val="Tabletext"/>
              <w:spacing w:line="240" w:lineRule="auto"/>
              <w:jc w:val="center"/>
              <w:rPr>
                <w:b/>
                <w:bCs/>
                <w:szCs w:val="24"/>
                <w:lang w:val="en-AU"/>
              </w:rPr>
            </w:pPr>
            <w:r w:rsidRPr="00103727">
              <w:rPr>
                <w:b/>
                <w:bCs/>
                <w:szCs w:val="24"/>
                <w:lang w:val="en-AU"/>
              </w:rPr>
              <w:t>3,493</w:t>
            </w:r>
          </w:p>
        </w:tc>
        <w:tc>
          <w:tcPr>
            <w:tcW w:w="779" w:type="pct"/>
            <w:gridSpan w:val="2"/>
            <w:vAlign w:val="center"/>
          </w:tcPr>
          <w:p w14:paraId="2D77E42B" w14:textId="77777777" w:rsidR="00C870DD" w:rsidRPr="00103727" w:rsidRDefault="00C870DD" w:rsidP="00C870DD">
            <w:pPr>
              <w:pStyle w:val="Tabletext"/>
              <w:spacing w:line="240" w:lineRule="auto"/>
              <w:jc w:val="center"/>
              <w:rPr>
                <w:b/>
                <w:bCs/>
                <w:szCs w:val="24"/>
                <w:lang w:val="en-AU"/>
              </w:rPr>
            </w:pPr>
            <w:r w:rsidRPr="00103727">
              <w:rPr>
                <w:b/>
                <w:bCs/>
                <w:szCs w:val="24"/>
                <w:lang w:val="en-AU"/>
              </w:rPr>
              <w:t>2,093</w:t>
            </w:r>
          </w:p>
        </w:tc>
        <w:tc>
          <w:tcPr>
            <w:tcW w:w="637" w:type="pct"/>
            <w:gridSpan w:val="2"/>
            <w:vAlign w:val="center"/>
          </w:tcPr>
          <w:p w14:paraId="40A0167A" w14:textId="77777777" w:rsidR="00C870DD" w:rsidRPr="00103727" w:rsidRDefault="00C870DD" w:rsidP="00C870DD">
            <w:pPr>
              <w:pStyle w:val="Tabletext"/>
              <w:spacing w:line="240" w:lineRule="auto"/>
              <w:jc w:val="center"/>
              <w:rPr>
                <w:b/>
                <w:bCs/>
                <w:szCs w:val="24"/>
                <w:lang w:val="en-AU"/>
              </w:rPr>
            </w:pPr>
            <w:r w:rsidRPr="00103727">
              <w:rPr>
                <w:b/>
                <w:bCs/>
                <w:szCs w:val="24"/>
                <w:lang w:val="en-AU"/>
              </w:rPr>
              <w:t>2,116</w:t>
            </w:r>
          </w:p>
        </w:tc>
        <w:tc>
          <w:tcPr>
            <w:tcW w:w="680" w:type="pct"/>
            <w:gridSpan w:val="2"/>
            <w:vAlign w:val="center"/>
          </w:tcPr>
          <w:p w14:paraId="588B1764" w14:textId="77777777" w:rsidR="00C870DD" w:rsidRPr="00103727" w:rsidRDefault="00C870DD" w:rsidP="00C870DD">
            <w:pPr>
              <w:pStyle w:val="Tabletext"/>
              <w:spacing w:line="240" w:lineRule="auto"/>
              <w:jc w:val="center"/>
              <w:rPr>
                <w:b/>
                <w:bCs/>
                <w:szCs w:val="24"/>
                <w:lang w:val="en-AU"/>
              </w:rPr>
            </w:pPr>
            <w:r w:rsidRPr="00103727">
              <w:rPr>
                <w:b/>
                <w:bCs/>
                <w:szCs w:val="24"/>
                <w:lang w:val="en-AU"/>
              </w:rPr>
              <w:t>355</w:t>
            </w:r>
          </w:p>
        </w:tc>
        <w:tc>
          <w:tcPr>
            <w:tcW w:w="598" w:type="pct"/>
            <w:gridSpan w:val="2"/>
            <w:vAlign w:val="center"/>
          </w:tcPr>
          <w:p w14:paraId="6B0D45B2" w14:textId="77777777" w:rsidR="00C870DD" w:rsidRPr="00103727" w:rsidRDefault="00C870DD" w:rsidP="00C870DD">
            <w:pPr>
              <w:pStyle w:val="Tabletext"/>
              <w:spacing w:line="240" w:lineRule="auto"/>
              <w:jc w:val="center"/>
              <w:rPr>
                <w:b/>
                <w:bCs/>
                <w:szCs w:val="24"/>
                <w:lang w:val="en-AU"/>
              </w:rPr>
            </w:pPr>
            <w:r w:rsidRPr="00103727">
              <w:rPr>
                <w:b/>
                <w:bCs/>
                <w:szCs w:val="24"/>
                <w:lang w:val="en-AU"/>
              </w:rPr>
              <w:t>198</w:t>
            </w:r>
          </w:p>
        </w:tc>
        <w:tc>
          <w:tcPr>
            <w:tcW w:w="632" w:type="pct"/>
            <w:gridSpan w:val="2"/>
            <w:vAlign w:val="center"/>
          </w:tcPr>
          <w:p w14:paraId="7737ACDB" w14:textId="77777777" w:rsidR="00C870DD" w:rsidRPr="00103727" w:rsidRDefault="00C870DD" w:rsidP="00C870DD">
            <w:pPr>
              <w:pStyle w:val="Tabletext"/>
              <w:spacing w:line="240" w:lineRule="auto"/>
              <w:jc w:val="center"/>
              <w:rPr>
                <w:b/>
                <w:bCs/>
                <w:szCs w:val="24"/>
                <w:lang w:val="en-AU"/>
              </w:rPr>
            </w:pPr>
            <w:r w:rsidRPr="00103727">
              <w:rPr>
                <w:b/>
                <w:bCs/>
                <w:szCs w:val="24"/>
                <w:lang w:val="en-AU"/>
              </w:rPr>
              <w:t>267</w:t>
            </w:r>
          </w:p>
        </w:tc>
      </w:tr>
      <w:tr w:rsidR="00C870DD" w:rsidRPr="00103727" w14:paraId="5C1DB23B" w14:textId="77777777" w:rsidTr="007A44EB">
        <w:trPr>
          <w:trHeight w:val="340"/>
        </w:trPr>
        <w:tc>
          <w:tcPr>
            <w:tcW w:w="383" w:type="pct"/>
            <w:vMerge w:val="restart"/>
            <w:shd w:val="clear" w:color="auto" w:fill="F2F2F2" w:themeFill="background1" w:themeFillShade="F2"/>
            <w:vAlign w:val="center"/>
          </w:tcPr>
          <w:p w14:paraId="2FEB22C8" w14:textId="508E6C74" w:rsidR="00C870DD" w:rsidRPr="00103727" w:rsidRDefault="00C870DD" w:rsidP="00C870DD">
            <w:pPr>
              <w:pStyle w:val="Tabletext"/>
              <w:spacing w:line="240" w:lineRule="auto"/>
              <w:rPr>
                <w:b/>
                <w:bCs/>
                <w:sz w:val="20"/>
                <w:szCs w:val="20"/>
                <w:lang w:val="en-AU"/>
              </w:rPr>
            </w:pPr>
            <w:r w:rsidRPr="00103727">
              <w:rPr>
                <w:b/>
                <w:bCs/>
                <w:sz w:val="20"/>
                <w:szCs w:val="20"/>
                <w:lang w:val="en-AU"/>
              </w:rPr>
              <w:t xml:space="preserve">Top jobs required at ANZSCO </w:t>
            </w:r>
            <w:r w:rsidRPr="00103727">
              <w:rPr>
                <w:b/>
                <w:bCs/>
                <w:sz w:val="20"/>
                <w:szCs w:val="20"/>
                <w:lang w:val="en-AU"/>
              </w:rPr>
              <w:br/>
              <w:t>3</w:t>
            </w:r>
            <w:r w:rsidR="0047659C" w:rsidRPr="00103727">
              <w:rPr>
                <w:b/>
                <w:bCs/>
                <w:sz w:val="20"/>
                <w:szCs w:val="20"/>
                <w:lang w:val="en-AU"/>
              </w:rPr>
              <w:t>-</w:t>
            </w:r>
            <w:r w:rsidRPr="00103727">
              <w:rPr>
                <w:b/>
                <w:bCs/>
                <w:sz w:val="20"/>
                <w:szCs w:val="20"/>
                <w:lang w:val="en-AU"/>
              </w:rPr>
              <w:t xml:space="preserve">4 level </w:t>
            </w:r>
            <w:r w:rsidRPr="00103727">
              <w:rPr>
                <w:b/>
                <w:bCs/>
                <w:sz w:val="20"/>
                <w:szCs w:val="20"/>
                <w:lang w:val="en-AU"/>
              </w:rPr>
              <w:br/>
              <w:t>2026</w:t>
            </w:r>
            <w:r w:rsidR="0047659C" w:rsidRPr="00103727">
              <w:rPr>
                <w:b/>
                <w:bCs/>
                <w:sz w:val="20"/>
                <w:szCs w:val="20"/>
                <w:lang w:val="en-AU"/>
              </w:rPr>
              <w:t>-</w:t>
            </w:r>
            <w:r w:rsidRPr="00103727">
              <w:rPr>
                <w:b/>
                <w:bCs/>
                <w:sz w:val="20"/>
                <w:szCs w:val="20"/>
                <w:lang w:val="en-AU"/>
              </w:rPr>
              <w:t>2040</w:t>
            </w:r>
          </w:p>
        </w:tc>
        <w:tc>
          <w:tcPr>
            <w:tcW w:w="402" w:type="pct"/>
            <w:shd w:val="clear" w:color="auto" w:fill="F2F2F2" w:themeFill="background1" w:themeFillShade="F2"/>
          </w:tcPr>
          <w:p w14:paraId="6AA21411" w14:textId="77777777" w:rsidR="00C870DD" w:rsidRPr="00103727" w:rsidRDefault="00C870DD" w:rsidP="00854718">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name</w:t>
            </w:r>
          </w:p>
        </w:tc>
        <w:tc>
          <w:tcPr>
            <w:tcW w:w="248" w:type="pct"/>
            <w:shd w:val="clear" w:color="auto" w:fill="F2F2F2" w:themeFill="background1" w:themeFillShade="F2"/>
          </w:tcPr>
          <w:p w14:paraId="66E8BFF7" w14:textId="77777777" w:rsidR="00C870DD" w:rsidRPr="00103727" w:rsidRDefault="00C870DD" w:rsidP="000A5093">
            <w:pPr>
              <w:pStyle w:val="Tabletext"/>
              <w:spacing w:line="240" w:lineRule="auto"/>
              <w:jc w:val="center"/>
              <w:rPr>
                <w:b/>
                <w:bCs/>
                <w:sz w:val="20"/>
                <w:szCs w:val="20"/>
                <w:lang w:val="en-AU"/>
              </w:rPr>
            </w:pPr>
            <w:r w:rsidRPr="00103727">
              <w:rPr>
                <w:b/>
                <w:bCs/>
                <w:sz w:val="20"/>
                <w:szCs w:val="20"/>
                <w:lang w:val="en-AU"/>
              </w:rPr>
              <w:t>Annual average FTE workers</w:t>
            </w:r>
          </w:p>
        </w:tc>
        <w:tc>
          <w:tcPr>
            <w:tcW w:w="393" w:type="pct"/>
            <w:shd w:val="clear" w:color="auto" w:fill="F2F2F2" w:themeFill="background1" w:themeFillShade="F2"/>
          </w:tcPr>
          <w:p w14:paraId="0A19673C" w14:textId="77777777" w:rsidR="00C870DD" w:rsidRPr="00103727" w:rsidRDefault="00C870DD" w:rsidP="00854718">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name</w:t>
            </w:r>
          </w:p>
        </w:tc>
        <w:tc>
          <w:tcPr>
            <w:tcW w:w="248" w:type="pct"/>
            <w:shd w:val="clear" w:color="auto" w:fill="F2F2F2" w:themeFill="background1" w:themeFillShade="F2"/>
          </w:tcPr>
          <w:p w14:paraId="0B9A2FFB" w14:textId="77777777" w:rsidR="00C870DD" w:rsidRPr="00103727" w:rsidRDefault="00C870DD" w:rsidP="000A5093">
            <w:pPr>
              <w:pStyle w:val="Tabletext"/>
              <w:spacing w:line="240" w:lineRule="auto"/>
              <w:jc w:val="center"/>
              <w:rPr>
                <w:b/>
                <w:bCs/>
                <w:sz w:val="20"/>
                <w:szCs w:val="20"/>
                <w:lang w:val="en-AU"/>
              </w:rPr>
            </w:pPr>
            <w:r w:rsidRPr="00103727">
              <w:rPr>
                <w:b/>
                <w:bCs/>
                <w:sz w:val="20"/>
                <w:szCs w:val="20"/>
                <w:lang w:val="en-AU"/>
              </w:rPr>
              <w:t>Annual average FTE workers</w:t>
            </w:r>
          </w:p>
        </w:tc>
        <w:tc>
          <w:tcPr>
            <w:tcW w:w="531" w:type="pct"/>
            <w:shd w:val="clear" w:color="auto" w:fill="F2F2F2" w:themeFill="background1" w:themeFillShade="F2"/>
          </w:tcPr>
          <w:p w14:paraId="352F7917" w14:textId="77777777" w:rsidR="00C870DD" w:rsidRPr="00103727" w:rsidRDefault="00C870DD" w:rsidP="00854718">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 xml:space="preserve">name </w:t>
            </w:r>
          </w:p>
        </w:tc>
        <w:tc>
          <w:tcPr>
            <w:tcW w:w="248" w:type="pct"/>
            <w:shd w:val="clear" w:color="auto" w:fill="F2F2F2" w:themeFill="background1" w:themeFillShade="F2"/>
          </w:tcPr>
          <w:p w14:paraId="79453713" w14:textId="77777777" w:rsidR="00C870DD" w:rsidRPr="00103727" w:rsidRDefault="00C870DD" w:rsidP="000A5093">
            <w:pPr>
              <w:pStyle w:val="Tabletext"/>
              <w:spacing w:line="240" w:lineRule="auto"/>
              <w:jc w:val="center"/>
              <w:rPr>
                <w:b/>
                <w:bCs/>
                <w:sz w:val="20"/>
                <w:szCs w:val="20"/>
                <w:lang w:val="en-AU"/>
              </w:rPr>
            </w:pPr>
            <w:r w:rsidRPr="00103727">
              <w:rPr>
                <w:b/>
                <w:bCs/>
                <w:sz w:val="20"/>
                <w:szCs w:val="20"/>
                <w:lang w:val="en-AU"/>
              </w:rPr>
              <w:t>Annual average FTE workers</w:t>
            </w:r>
          </w:p>
        </w:tc>
        <w:tc>
          <w:tcPr>
            <w:tcW w:w="389" w:type="pct"/>
            <w:shd w:val="clear" w:color="auto" w:fill="F2F2F2" w:themeFill="background1" w:themeFillShade="F2"/>
          </w:tcPr>
          <w:p w14:paraId="26712627" w14:textId="77777777" w:rsidR="00C870DD" w:rsidRPr="00103727" w:rsidRDefault="00C870DD" w:rsidP="00854718">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name</w:t>
            </w:r>
          </w:p>
        </w:tc>
        <w:tc>
          <w:tcPr>
            <w:tcW w:w="248" w:type="pct"/>
            <w:shd w:val="clear" w:color="auto" w:fill="F2F2F2" w:themeFill="background1" w:themeFillShade="F2"/>
          </w:tcPr>
          <w:p w14:paraId="5DD15D77" w14:textId="77777777" w:rsidR="00C870DD" w:rsidRPr="00103727" w:rsidRDefault="00C870DD" w:rsidP="000A5093">
            <w:pPr>
              <w:pStyle w:val="Tabletext"/>
              <w:spacing w:line="240" w:lineRule="auto"/>
              <w:jc w:val="center"/>
              <w:rPr>
                <w:b/>
                <w:bCs/>
                <w:sz w:val="20"/>
                <w:szCs w:val="20"/>
                <w:lang w:val="en-AU"/>
              </w:rPr>
            </w:pPr>
            <w:r w:rsidRPr="00103727">
              <w:rPr>
                <w:b/>
                <w:bCs/>
                <w:sz w:val="20"/>
                <w:szCs w:val="20"/>
                <w:lang w:val="en-AU"/>
              </w:rPr>
              <w:t>Annual average FTE workers</w:t>
            </w:r>
          </w:p>
        </w:tc>
        <w:tc>
          <w:tcPr>
            <w:tcW w:w="432" w:type="pct"/>
            <w:shd w:val="clear" w:color="auto" w:fill="F2F2F2" w:themeFill="background1" w:themeFillShade="F2"/>
          </w:tcPr>
          <w:p w14:paraId="43FB7A05" w14:textId="77777777" w:rsidR="00C870DD" w:rsidRPr="00103727" w:rsidRDefault="00C870DD" w:rsidP="00854718">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name</w:t>
            </w:r>
          </w:p>
        </w:tc>
        <w:tc>
          <w:tcPr>
            <w:tcW w:w="248" w:type="pct"/>
            <w:shd w:val="clear" w:color="auto" w:fill="F2F2F2" w:themeFill="background1" w:themeFillShade="F2"/>
          </w:tcPr>
          <w:p w14:paraId="2184D8DA" w14:textId="77777777" w:rsidR="00C870DD" w:rsidRPr="00103727" w:rsidRDefault="00C870DD" w:rsidP="000A5093">
            <w:pPr>
              <w:pStyle w:val="Tabletext"/>
              <w:spacing w:line="240" w:lineRule="auto"/>
              <w:jc w:val="center"/>
              <w:rPr>
                <w:b/>
                <w:bCs/>
                <w:sz w:val="20"/>
                <w:szCs w:val="20"/>
                <w:lang w:val="en-AU"/>
              </w:rPr>
            </w:pPr>
            <w:r w:rsidRPr="00103727">
              <w:rPr>
                <w:b/>
                <w:bCs/>
                <w:sz w:val="20"/>
                <w:szCs w:val="20"/>
                <w:lang w:val="en-AU"/>
              </w:rPr>
              <w:t>Annual average FTE workers</w:t>
            </w:r>
          </w:p>
        </w:tc>
        <w:tc>
          <w:tcPr>
            <w:tcW w:w="350" w:type="pct"/>
            <w:shd w:val="clear" w:color="auto" w:fill="F2F2F2" w:themeFill="background1" w:themeFillShade="F2"/>
          </w:tcPr>
          <w:p w14:paraId="007FDE2B" w14:textId="77777777" w:rsidR="00C870DD" w:rsidRPr="00103727" w:rsidRDefault="00C870DD" w:rsidP="00854718">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name</w:t>
            </w:r>
          </w:p>
        </w:tc>
        <w:tc>
          <w:tcPr>
            <w:tcW w:w="248" w:type="pct"/>
            <w:shd w:val="clear" w:color="auto" w:fill="F2F2F2" w:themeFill="background1" w:themeFillShade="F2"/>
          </w:tcPr>
          <w:p w14:paraId="447AC939" w14:textId="77777777" w:rsidR="00C870DD" w:rsidRPr="00103727" w:rsidRDefault="00C870DD" w:rsidP="000A5093">
            <w:pPr>
              <w:pStyle w:val="Tabletext"/>
              <w:spacing w:line="240" w:lineRule="auto"/>
              <w:jc w:val="center"/>
              <w:rPr>
                <w:b/>
                <w:bCs/>
                <w:sz w:val="20"/>
                <w:szCs w:val="20"/>
                <w:lang w:val="en-AU"/>
              </w:rPr>
            </w:pPr>
            <w:r w:rsidRPr="00103727">
              <w:rPr>
                <w:b/>
                <w:bCs/>
                <w:sz w:val="20"/>
                <w:szCs w:val="20"/>
                <w:lang w:val="en-AU"/>
              </w:rPr>
              <w:t>Annual average FTE workers</w:t>
            </w:r>
          </w:p>
        </w:tc>
        <w:tc>
          <w:tcPr>
            <w:tcW w:w="386" w:type="pct"/>
            <w:shd w:val="clear" w:color="auto" w:fill="F2F2F2" w:themeFill="background1" w:themeFillShade="F2"/>
          </w:tcPr>
          <w:p w14:paraId="358672FD" w14:textId="77777777" w:rsidR="00C870DD" w:rsidRPr="00103727" w:rsidRDefault="00C870DD" w:rsidP="00854718">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name</w:t>
            </w:r>
          </w:p>
        </w:tc>
        <w:tc>
          <w:tcPr>
            <w:tcW w:w="246" w:type="pct"/>
            <w:shd w:val="clear" w:color="auto" w:fill="F2F2F2" w:themeFill="background1" w:themeFillShade="F2"/>
          </w:tcPr>
          <w:p w14:paraId="01F62CB4" w14:textId="77777777" w:rsidR="00C870DD" w:rsidRPr="00103727" w:rsidRDefault="00C870DD" w:rsidP="000A5093">
            <w:pPr>
              <w:pStyle w:val="Tabletext"/>
              <w:spacing w:line="240" w:lineRule="auto"/>
              <w:jc w:val="center"/>
              <w:rPr>
                <w:b/>
                <w:bCs/>
                <w:sz w:val="20"/>
                <w:szCs w:val="20"/>
                <w:lang w:val="en-AU"/>
              </w:rPr>
            </w:pPr>
            <w:r w:rsidRPr="00103727">
              <w:rPr>
                <w:b/>
                <w:bCs/>
                <w:sz w:val="20"/>
                <w:szCs w:val="20"/>
                <w:lang w:val="en-AU"/>
              </w:rPr>
              <w:t>Annual average FTE workers</w:t>
            </w:r>
          </w:p>
        </w:tc>
      </w:tr>
      <w:tr w:rsidR="00C870DD" w:rsidRPr="00103727" w14:paraId="034A08FB" w14:textId="77777777" w:rsidTr="007A44EB">
        <w:trPr>
          <w:trHeight w:val="1247"/>
        </w:trPr>
        <w:tc>
          <w:tcPr>
            <w:tcW w:w="383" w:type="pct"/>
            <w:vMerge/>
            <w:shd w:val="clear" w:color="auto" w:fill="F2F2F2" w:themeFill="background1" w:themeFillShade="F2"/>
          </w:tcPr>
          <w:p w14:paraId="7A4B6E27" w14:textId="77777777" w:rsidR="00C870DD" w:rsidRPr="00103727" w:rsidRDefault="00C870DD" w:rsidP="00854718">
            <w:pPr>
              <w:pStyle w:val="Tabletext"/>
              <w:spacing w:line="240" w:lineRule="auto"/>
              <w:rPr>
                <w:sz w:val="20"/>
                <w:szCs w:val="20"/>
                <w:lang w:val="en-AU"/>
              </w:rPr>
            </w:pPr>
          </w:p>
        </w:tc>
        <w:tc>
          <w:tcPr>
            <w:tcW w:w="402" w:type="pct"/>
            <w:vAlign w:val="center"/>
          </w:tcPr>
          <w:p w14:paraId="3ACDD484" w14:textId="77777777" w:rsidR="00C870DD" w:rsidRPr="00103727" w:rsidRDefault="00C870DD" w:rsidP="00C870DD">
            <w:pPr>
              <w:pStyle w:val="Tabletext"/>
              <w:spacing w:line="240" w:lineRule="auto"/>
              <w:rPr>
                <w:sz w:val="20"/>
                <w:szCs w:val="20"/>
                <w:lang w:val="en-AU"/>
              </w:rPr>
            </w:pPr>
            <w:r w:rsidRPr="00103727">
              <w:rPr>
                <w:sz w:val="20"/>
                <w:szCs w:val="20"/>
                <w:lang w:val="en-AU"/>
              </w:rPr>
              <w:t>Business Administration Managers</w:t>
            </w:r>
          </w:p>
        </w:tc>
        <w:tc>
          <w:tcPr>
            <w:tcW w:w="248" w:type="pct"/>
            <w:vAlign w:val="center"/>
          </w:tcPr>
          <w:p w14:paraId="055E99A8"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392</w:t>
            </w:r>
          </w:p>
        </w:tc>
        <w:tc>
          <w:tcPr>
            <w:tcW w:w="393" w:type="pct"/>
            <w:vAlign w:val="center"/>
          </w:tcPr>
          <w:p w14:paraId="1939835F" w14:textId="77777777" w:rsidR="00C870DD" w:rsidRPr="00103727" w:rsidRDefault="00C870DD" w:rsidP="00C870DD">
            <w:pPr>
              <w:pStyle w:val="Tabletext"/>
              <w:spacing w:line="240" w:lineRule="auto"/>
              <w:rPr>
                <w:sz w:val="20"/>
                <w:szCs w:val="20"/>
                <w:lang w:val="en-AU"/>
              </w:rPr>
            </w:pPr>
            <w:r w:rsidRPr="00103727">
              <w:rPr>
                <w:sz w:val="20"/>
                <w:szCs w:val="20"/>
                <w:lang w:val="en-AU"/>
              </w:rPr>
              <w:t>Engineers</w:t>
            </w:r>
          </w:p>
        </w:tc>
        <w:tc>
          <w:tcPr>
            <w:tcW w:w="248" w:type="pct"/>
            <w:vAlign w:val="center"/>
          </w:tcPr>
          <w:p w14:paraId="4E7195F9"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724</w:t>
            </w:r>
          </w:p>
        </w:tc>
        <w:tc>
          <w:tcPr>
            <w:tcW w:w="531" w:type="pct"/>
            <w:vAlign w:val="center"/>
          </w:tcPr>
          <w:p w14:paraId="76934FB7" w14:textId="77777777" w:rsidR="00C870DD" w:rsidRPr="00103727" w:rsidRDefault="00C870DD" w:rsidP="00C870DD">
            <w:pPr>
              <w:pStyle w:val="Tabletext"/>
              <w:spacing w:line="240" w:lineRule="auto"/>
              <w:rPr>
                <w:sz w:val="20"/>
                <w:szCs w:val="20"/>
                <w:lang w:val="en-AU"/>
              </w:rPr>
            </w:pPr>
            <w:r w:rsidRPr="00103727">
              <w:rPr>
                <w:sz w:val="20"/>
                <w:szCs w:val="20"/>
                <w:lang w:val="en-AU"/>
              </w:rPr>
              <w:t>Electronics and Telecommunications Trades Workers</w:t>
            </w:r>
          </w:p>
        </w:tc>
        <w:tc>
          <w:tcPr>
            <w:tcW w:w="248" w:type="pct"/>
            <w:vAlign w:val="center"/>
          </w:tcPr>
          <w:p w14:paraId="0C660CA8"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654</w:t>
            </w:r>
          </w:p>
        </w:tc>
        <w:tc>
          <w:tcPr>
            <w:tcW w:w="389" w:type="pct"/>
            <w:vAlign w:val="center"/>
          </w:tcPr>
          <w:p w14:paraId="56B86868" w14:textId="77777777" w:rsidR="00C870DD" w:rsidRPr="00103727" w:rsidRDefault="00C870DD" w:rsidP="00C870DD">
            <w:pPr>
              <w:pStyle w:val="Tabletext"/>
              <w:spacing w:line="240" w:lineRule="auto"/>
              <w:rPr>
                <w:sz w:val="20"/>
                <w:szCs w:val="20"/>
                <w:lang w:val="en-AU"/>
              </w:rPr>
            </w:pPr>
            <w:r w:rsidRPr="00103727">
              <w:rPr>
                <w:sz w:val="20"/>
                <w:szCs w:val="20"/>
                <w:lang w:val="en-AU"/>
              </w:rPr>
              <w:t>Call or Contact Centre Information Clerks</w:t>
            </w:r>
          </w:p>
        </w:tc>
        <w:tc>
          <w:tcPr>
            <w:tcW w:w="248" w:type="pct"/>
            <w:vAlign w:val="center"/>
          </w:tcPr>
          <w:p w14:paraId="7B8A360B"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759</w:t>
            </w:r>
          </w:p>
        </w:tc>
        <w:tc>
          <w:tcPr>
            <w:tcW w:w="432" w:type="pct"/>
            <w:vAlign w:val="center"/>
          </w:tcPr>
          <w:p w14:paraId="00484327" w14:textId="77777777" w:rsidR="00C870DD" w:rsidRPr="00103727" w:rsidRDefault="00C870DD" w:rsidP="00C870DD">
            <w:pPr>
              <w:pStyle w:val="Tabletext"/>
              <w:spacing w:line="240" w:lineRule="auto"/>
              <w:rPr>
                <w:sz w:val="20"/>
                <w:szCs w:val="20"/>
                <w:lang w:val="en-AU"/>
              </w:rPr>
            </w:pPr>
            <w:r w:rsidRPr="00103727">
              <w:rPr>
                <w:sz w:val="20"/>
                <w:szCs w:val="20"/>
                <w:lang w:val="en-AU"/>
              </w:rPr>
              <w:t>Sales Assistants and Salespersons</w:t>
            </w:r>
          </w:p>
        </w:tc>
        <w:tc>
          <w:tcPr>
            <w:tcW w:w="248" w:type="pct"/>
            <w:vAlign w:val="center"/>
          </w:tcPr>
          <w:p w14:paraId="6F44EC15"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209</w:t>
            </w:r>
          </w:p>
        </w:tc>
        <w:tc>
          <w:tcPr>
            <w:tcW w:w="350" w:type="pct"/>
            <w:vAlign w:val="center"/>
          </w:tcPr>
          <w:p w14:paraId="4221D552" w14:textId="77777777" w:rsidR="00C870DD" w:rsidRPr="00103727" w:rsidRDefault="00C870DD" w:rsidP="00C870DD">
            <w:pPr>
              <w:pStyle w:val="Tabletext"/>
              <w:spacing w:line="240" w:lineRule="auto"/>
              <w:rPr>
                <w:sz w:val="20"/>
                <w:szCs w:val="20"/>
                <w:lang w:val="en-AU"/>
              </w:rPr>
            </w:pPr>
            <w:r w:rsidRPr="00103727">
              <w:rPr>
                <w:sz w:val="20"/>
                <w:szCs w:val="20"/>
                <w:lang w:val="en-AU"/>
              </w:rPr>
              <w:t>Earthmoving Plant Operators</w:t>
            </w:r>
          </w:p>
        </w:tc>
        <w:tc>
          <w:tcPr>
            <w:tcW w:w="248" w:type="pct"/>
            <w:vAlign w:val="center"/>
          </w:tcPr>
          <w:p w14:paraId="27017E09"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24</w:t>
            </w:r>
          </w:p>
        </w:tc>
        <w:tc>
          <w:tcPr>
            <w:tcW w:w="386" w:type="pct"/>
            <w:vAlign w:val="center"/>
          </w:tcPr>
          <w:p w14:paraId="7F4CF18A" w14:textId="77777777" w:rsidR="00C870DD" w:rsidRPr="00103727" w:rsidRDefault="00C870DD" w:rsidP="00C870DD">
            <w:pPr>
              <w:pStyle w:val="Tabletext"/>
              <w:spacing w:line="240" w:lineRule="auto"/>
              <w:rPr>
                <w:sz w:val="20"/>
                <w:szCs w:val="20"/>
                <w:lang w:val="en-AU"/>
              </w:rPr>
            </w:pPr>
            <w:r w:rsidRPr="00103727">
              <w:rPr>
                <w:sz w:val="20"/>
                <w:szCs w:val="20"/>
                <w:lang w:val="en-AU"/>
              </w:rPr>
              <w:t>Structural Steel Construction Workers</w:t>
            </w:r>
          </w:p>
        </w:tc>
        <w:tc>
          <w:tcPr>
            <w:tcW w:w="246" w:type="pct"/>
            <w:vAlign w:val="center"/>
          </w:tcPr>
          <w:p w14:paraId="45DB25E8"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55</w:t>
            </w:r>
          </w:p>
        </w:tc>
      </w:tr>
      <w:tr w:rsidR="00C870DD" w:rsidRPr="00103727" w14:paraId="5CA4637D" w14:textId="77777777" w:rsidTr="007A44EB">
        <w:trPr>
          <w:trHeight w:val="1247"/>
        </w:trPr>
        <w:tc>
          <w:tcPr>
            <w:tcW w:w="383" w:type="pct"/>
            <w:vMerge/>
            <w:shd w:val="clear" w:color="auto" w:fill="F2F2F2" w:themeFill="background1" w:themeFillShade="F2"/>
          </w:tcPr>
          <w:p w14:paraId="4A47348A" w14:textId="77777777" w:rsidR="00C870DD" w:rsidRPr="00103727" w:rsidRDefault="00C870DD" w:rsidP="00854718">
            <w:pPr>
              <w:pStyle w:val="Tabletext"/>
              <w:spacing w:line="240" w:lineRule="auto"/>
              <w:rPr>
                <w:sz w:val="20"/>
                <w:szCs w:val="20"/>
                <w:lang w:val="en-AU"/>
              </w:rPr>
            </w:pPr>
          </w:p>
        </w:tc>
        <w:tc>
          <w:tcPr>
            <w:tcW w:w="402" w:type="pct"/>
            <w:vAlign w:val="center"/>
          </w:tcPr>
          <w:p w14:paraId="28B7642F" w14:textId="77777777" w:rsidR="00C870DD" w:rsidRPr="00103727" w:rsidRDefault="00C870DD" w:rsidP="00C870DD">
            <w:pPr>
              <w:pStyle w:val="Tabletext"/>
              <w:spacing w:line="240" w:lineRule="auto"/>
              <w:rPr>
                <w:sz w:val="20"/>
                <w:szCs w:val="20"/>
                <w:lang w:val="en-AU"/>
              </w:rPr>
            </w:pPr>
            <w:r w:rsidRPr="00103727">
              <w:rPr>
                <w:sz w:val="20"/>
                <w:szCs w:val="20"/>
                <w:lang w:val="en-AU"/>
              </w:rPr>
              <w:t>Construction, Distribution and Production Managers</w:t>
            </w:r>
          </w:p>
        </w:tc>
        <w:tc>
          <w:tcPr>
            <w:tcW w:w="248" w:type="pct"/>
            <w:vAlign w:val="center"/>
          </w:tcPr>
          <w:p w14:paraId="1E8B2596"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368</w:t>
            </w:r>
          </w:p>
        </w:tc>
        <w:tc>
          <w:tcPr>
            <w:tcW w:w="393" w:type="pct"/>
            <w:vAlign w:val="center"/>
          </w:tcPr>
          <w:p w14:paraId="5B2D9C0B" w14:textId="77777777" w:rsidR="00C870DD" w:rsidRPr="00103727" w:rsidRDefault="00C870DD" w:rsidP="00C870DD">
            <w:pPr>
              <w:pStyle w:val="Tabletext"/>
              <w:spacing w:line="240" w:lineRule="auto"/>
              <w:rPr>
                <w:sz w:val="20"/>
                <w:szCs w:val="20"/>
                <w:lang w:val="en-AU"/>
              </w:rPr>
            </w:pPr>
            <w:r w:rsidRPr="00103727">
              <w:rPr>
                <w:sz w:val="20"/>
                <w:szCs w:val="20"/>
                <w:lang w:val="en-AU"/>
              </w:rPr>
              <w:t>Information and Organisation Professionals</w:t>
            </w:r>
          </w:p>
        </w:tc>
        <w:tc>
          <w:tcPr>
            <w:tcW w:w="248" w:type="pct"/>
            <w:vAlign w:val="center"/>
          </w:tcPr>
          <w:p w14:paraId="7FC846CE"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691</w:t>
            </w:r>
          </w:p>
        </w:tc>
        <w:tc>
          <w:tcPr>
            <w:tcW w:w="531" w:type="pct"/>
            <w:vAlign w:val="center"/>
          </w:tcPr>
          <w:p w14:paraId="415153DB" w14:textId="77777777" w:rsidR="00C870DD" w:rsidRPr="00103727" w:rsidRDefault="00C870DD" w:rsidP="00C870DD">
            <w:pPr>
              <w:pStyle w:val="Tabletext"/>
              <w:spacing w:line="240" w:lineRule="auto"/>
              <w:rPr>
                <w:sz w:val="20"/>
                <w:szCs w:val="20"/>
                <w:lang w:val="en-AU"/>
              </w:rPr>
            </w:pPr>
            <w:r w:rsidRPr="00103727">
              <w:rPr>
                <w:sz w:val="20"/>
                <w:szCs w:val="20"/>
                <w:lang w:val="en-AU"/>
              </w:rPr>
              <w:t>Building and Engineering Technicians</w:t>
            </w:r>
          </w:p>
        </w:tc>
        <w:tc>
          <w:tcPr>
            <w:tcW w:w="248" w:type="pct"/>
            <w:vAlign w:val="center"/>
          </w:tcPr>
          <w:p w14:paraId="680ADE89"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344</w:t>
            </w:r>
          </w:p>
        </w:tc>
        <w:tc>
          <w:tcPr>
            <w:tcW w:w="389" w:type="pct"/>
            <w:vAlign w:val="center"/>
          </w:tcPr>
          <w:p w14:paraId="1B1FC871" w14:textId="77777777" w:rsidR="00C870DD" w:rsidRPr="00103727" w:rsidRDefault="00C870DD" w:rsidP="00C870DD">
            <w:pPr>
              <w:pStyle w:val="Tabletext"/>
              <w:spacing w:line="240" w:lineRule="auto"/>
              <w:rPr>
                <w:sz w:val="20"/>
                <w:szCs w:val="20"/>
                <w:lang w:val="en-AU"/>
              </w:rPr>
            </w:pPr>
            <w:r w:rsidRPr="00103727">
              <w:rPr>
                <w:sz w:val="20"/>
                <w:szCs w:val="20"/>
                <w:lang w:val="en-AU"/>
              </w:rPr>
              <w:t>Contract, Program and Project Administrators</w:t>
            </w:r>
          </w:p>
        </w:tc>
        <w:tc>
          <w:tcPr>
            <w:tcW w:w="248" w:type="pct"/>
            <w:vAlign w:val="center"/>
          </w:tcPr>
          <w:p w14:paraId="2D5967C0"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441</w:t>
            </w:r>
          </w:p>
        </w:tc>
        <w:tc>
          <w:tcPr>
            <w:tcW w:w="432" w:type="pct"/>
            <w:vAlign w:val="center"/>
          </w:tcPr>
          <w:p w14:paraId="59EDFC47" w14:textId="77777777" w:rsidR="00C870DD" w:rsidRPr="00103727" w:rsidRDefault="00C870DD" w:rsidP="00C870DD">
            <w:pPr>
              <w:pStyle w:val="Tabletext"/>
              <w:spacing w:line="240" w:lineRule="auto"/>
              <w:rPr>
                <w:sz w:val="20"/>
                <w:szCs w:val="20"/>
                <w:lang w:val="en-AU"/>
              </w:rPr>
            </w:pPr>
            <w:r w:rsidRPr="00103727">
              <w:rPr>
                <w:sz w:val="20"/>
                <w:szCs w:val="20"/>
                <w:lang w:val="en-AU"/>
              </w:rPr>
              <w:t>Insurance Agents and Sales Representatives</w:t>
            </w:r>
          </w:p>
        </w:tc>
        <w:tc>
          <w:tcPr>
            <w:tcW w:w="248" w:type="pct"/>
            <w:vAlign w:val="center"/>
          </w:tcPr>
          <w:p w14:paraId="19F40D3B"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80</w:t>
            </w:r>
          </w:p>
        </w:tc>
        <w:tc>
          <w:tcPr>
            <w:tcW w:w="350" w:type="pct"/>
            <w:vAlign w:val="center"/>
          </w:tcPr>
          <w:p w14:paraId="42AC5751" w14:textId="77777777" w:rsidR="00C870DD" w:rsidRPr="00103727" w:rsidRDefault="00C870DD" w:rsidP="00C870DD">
            <w:pPr>
              <w:pStyle w:val="Tabletext"/>
              <w:spacing w:line="240" w:lineRule="auto"/>
              <w:rPr>
                <w:sz w:val="20"/>
                <w:szCs w:val="20"/>
                <w:lang w:val="en-AU"/>
              </w:rPr>
            </w:pPr>
            <w:r w:rsidRPr="00103727">
              <w:rPr>
                <w:sz w:val="20"/>
                <w:szCs w:val="20"/>
                <w:lang w:val="en-AU"/>
              </w:rPr>
              <w:t>Mobile Plant Operators</w:t>
            </w:r>
          </w:p>
        </w:tc>
        <w:tc>
          <w:tcPr>
            <w:tcW w:w="248" w:type="pct"/>
            <w:vAlign w:val="center"/>
          </w:tcPr>
          <w:p w14:paraId="689E91D2"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21</w:t>
            </w:r>
          </w:p>
        </w:tc>
        <w:tc>
          <w:tcPr>
            <w:tcW w:w="386" w:type="pct"/>
            <w:vAlign w:val="center"/>
          </w:tcPr>
          <w:p w14:paraId="264D0580" w14:textId="77777777" w:rsidR="00C870DD" w:rsidRPr="00103727" w:rsidRDefault="00C870DD" w:rsidP="00C870DD">
            <w:pPr>
              <w:pStyle w:val="Tabletext"/>
              <w:spacing w:line="240" w:lineRule="auto"/>
              <w:rPr>
                <w:sz w:val="20"/>
                <w:szCs w:val="20"/>
                <w:lang w:val="en-AU"/>
              </w:rPr>
            </w:pPr>
            <w:r w:rsidRPr="00103727">
              <w:rPr>
                <w:sz w:val="20"/>
                <w:szCs w:val="20"/>
                <w:lang w:val="en-AU"/>
              </w:rPr>
              <w:t>Construction and Mining Labourers</w:t>
            </w:r>
          </w:p>
        </w:tc>
        <w:tc>
          <w:tcPr>
            <w:tcW w:w="246" w:type="pct"/>
            <w:vAlign w:val="center"/>
          </w:tcPr>
          <w:p w14:paraId="73D8BBAA"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36</w:t>
            </w:r>
          </w:p>
        </w:tc>
      </w:tr>
      <w:tr w:rsidR="00C870DD" w:rsidRPr="00103727" w14:paraId="23225431" w14:textId="77777777" w:rsidTr="007A44EB">
        <w:trPr>
          <w:trHeight w:val="1247"/>
        </w:trPr>
        <w:tc>
          <w:tcPr>
            <w:tcW w:w="383" w:type="pct"/>
            <w:vMerge/>
            <w:shd w:val="clear" w:color="auto" w:fill="F2F2F2" w:themeFill="background1" w:themeFillShade="F2"/>
          </w:tcPr>
          <w:p w14:paraId="2989A07B" w14:textId="77777777" w:rsidR="00C870DD" w:rsidRPr="00103727" w:rsidRDefault="00C870DD" w:rsidP="00854718">
            <w:pPr>
              <w:pStyle w:val="Tabletext"/>
              <w:spacing w:line="240" w:lineRule="auto"/>
              <w:rPr>
                <w:sz w:val="20"/>
                <w:szCs w:val="20"/>
                <w:lang w:val="en-AU"/>
              </w:rPr>
            </w:pPr>
          </w:p>
        </w:tc>
        <w:tc>
          <w:tcPr>
            <w:tcW w:w="402" w:type="pct"/>
            <w:vAlign w:val="center"/>
          </w:tcPr>
          <w:p w14:paraId="1FDE6202" w14:textId="77777777" w:rsidR="00C870DD" w:rsidRPr="00103727" w:rsidRDefault="00C870DD" w:rsidP="00C870DD">
            <w:pPr>
              <w:pStyle w:val="Tabletext"/>
              <w:spacing w:line="240" w:lineRule="auto"/>
              <w:rPr>
                <w:sz w:val="20"/>
                <w:szCs w:val="20"/>
                <w:lang w:val="en-AU"/>
              </w:rPr>
            </w:pPr>
            <w:r w:rsidRPr="00103727">
              <w:rPr>
                <w:sz w:val="20"/>
                <w:szCs w:val="20"/>
                <w:lang w:val="en-AU"/>
              </w:rPr>
              <w:t>ICT Managers</w:t>
            </w:r>
          </w:p>
        </w:tc>
        <w:tc>
          <w:tcPr>
            <w:tcW w:w="248" w:type="pct"/>
            <w:vAlign w:val="center"/>
          </w:tcPr>
          <w:p w14:paraId="3162999B"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222</w:t>
            </w:r>
          </w:p>
        </w:tc>
        <w:tc>
          <w:tcPr>
            <w:tcW w:w="393" w:type="pct"/>
            <w:vAlign w:val="center"/>
          </w:tcPr>
          <w:p w14:paraId="2EAB8F99" w14:textId="77777777" w:rsidR="00C870DD" w:rsidRPr="00103727" w:rsidRDefault="00C870DD" w:rsidP="00C870DD">
            <w:pPr>
              <w:pStyle w:val="Tabletext"/>
              <w:spacing w:line="240" w:lineRule="auto"/>
              <w:rPr>
                <w:sz w:val="20"/>
                <w:szCs w:val="20"/>
                <w:lang w:val="en-AU"/>
              </w:rPr>
            </w:pPr>
            <w:r w:rsidRPr="00103727">
              <w:rPr>
                <w:sz w:val="20"/>
                <w:szCs w:val="20"/>
                <w:lang w:val="en-AU"/>
              </w:rPr>
              <w:t>Business and Systems Analysts, and Programmers</w:t>
            </w:r>
          </w:p>
        </w:tc>
        <w:tc>
          <w:tcPr>
            <w:tcW w:w="248" w:type="pct"/>
            <w:vAlign w:val="center"/>
          </w:tcPr>
          <w:p w14:paraId="06B0B495"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458</w:t>
            </w:r>
          </w:p>
        </w:tc>
        <w:tc>
          <w:tcPr>
            <w:tcW w:w="531" w:type="pct"/>
            <w:vAlign w:val="center"/>
          </w:tcPr>
          <w:p w14:paraId="440C5CFE" w14:textId="77777777" w:rsidR="00C870DD" w:rsidRPr="00103727" w:rsidRDefault="00C870DD" w:rsidP="00C870DD">
            <w:pPr>
              <w:pStyle w:val="Tabletext"/>
              <w:spacing w:line="240" w:lineRule="auto"/>
              <w:rPr>
                <w:sz w:val="20"/>
                <w:szCs w:val="20"/>
                <w:lang w:val="en-AU"/>
              </w:rPr>
            </w:pPr>
            <w:r w:rsidRPr="00103727">
              <w:rPr>
                <w:sz w:val="20"/>
                <w:szCs w:val="20"/>
                <w:lang w:val="en-AU"/>
              </w:rPr>
              <w:t>Electricians</w:t>
            </w:r>
          </w:p>
        </w:tc>
        <w:tc>
          <w:tcPr>
            <w:tcW w:w="248" w:type="pct"/>
            <w:vAlign w:val="center"/>
          </w:tcPr>
          <w:p w14:paraId="29586433"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261</w:t>
            </w:r>
          </w:p>
        </w:tc>
        <w:tc>
          <w:tcPr>
            <w:tcW w:w="389" w:type="pct"/>
            <w:vAlign w:val="center"/>
          </w:tcPr>
          <w:p w14:paraId="6A1F7849" w14:textId="77777777" w:rsidR="00C870DD" w:rsidRPr="00103727" w:rsidRDefault="00C870DD" w:rsidP="00C870DD">
            <w:pPr>
              <w:pStyle w:val="Tabletext"/>
              <w:spacing w:line="240" w:lineRule="auto"/>
              <w:rPr>
                <w:sz w:val="20"/>
                <w:szCs w:val="20"/>
                <w:lang w:val="en-AU"/>
              </w:rPr>
            </w:pPr>
            <w:r w:rsidRPr="00103727">
              <w:rPr>
                <w:sz w:val="20"/>
                <w:szCs w:val="20"/>
                <w:lang w:val="en-AU"/>
              </w:rPr>
              <w:t>Accounting Clerks and Bookkeepers</w:t>
            </w:r>
          </w:p>
        </w:tc>
        <w:tc>
          <w:tcPr>
            <w:tcW w:w="248" w:type="pct"/>
            <w:vAlign w:val="center"/>
          </w:tcPr>
          <w:p w14:paraId="545670BE"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182</w:t>
            </w:r>
          </w:p>
        </w:tc>
        <w:tc>
          <w:tcPr>
            <w:tcW w:w="432" w:type="pct"/>
            <w:vAlign w:val="center"/>
          </w:tcPr>
          <w:p w14:paraId="13301C44" w14:textId="77777777" w:rsidR="00C870DD" w:rsidRPr="00103727" w:rsidRDefault="00C870DD" w:rsidP="00C870DD">
            <w:pPr>
              <w:pStyle w:val="Tabletext"/>
              <w:spacing w:line="240" w:lineRule="auto"/>
              <w:rPr>
                <w:sz w:val="20"/>
                <w:szCs w:val="20"/>
                <w:lang w:val="en-AU"/>
              </w:rPr>
            </w:pPr>
            <w:r w:rsidRPr="00103727">
              <w:rPr>
                <w:sz w:val="20"/>
                <w:szCs w:val="20"/>
                <w:lang w:val="en-AU"/>
              </w:rPr>
              <w:t>Miscellaneous Sales Support Workers</w:t>
            </w:r>
          </w:p>
        </w:tc>
        <w:tc>
          <w:tcPr>
            <w:tcW w:w="248" w:type="pct"/>
            <w:vAlign w:val="center"/>
          </w:tcPr>
          <w:p w14:paraId="37B91E1E"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67</w:t>
            </w:r>
          </w:p>
        </w:tc>
        <w:tc>
          <w:tcPr>
            <w:tcW w:w="350" w:type="pct"/>
            <w:vAlign w:val="center"/>
          </w:tcPr>
          <w:p w14:paraId="53C52E54" w14:textId="77777777" w:rsidR="00C870DD" w:rsidRPr="00103727" w:rsidRDefault="00C870DD" w:rsidP="00C870DD">
            <w:pPr>
              <w:pStyle w:val="Tabletext"/>
              <w:spacing w:line="240" w:lineRule="auto"/>
              <w:rPr>
                <w:sz w:val="20"/>
                <w:szCs w:val="20"/>
                <w:lang w:val="en-AU"/>
              </w:rPr>
            </w:pPr>
            <w:r w:rsidRPr="00103727">
              <w:rPr>
                <w:sz w:val="20"/>
                <w:szCs w:val="20"/>
                <w:lang w:val="en-AU"/>
              </w:rPr>
              <w:t>Truck Drivers</w:t>
            </w:r>
          </w:p>
        </w:tc>
        <w:tc>
          <w:tcPr>
            <w:tcW w:w="248" w:type="pct"/>
            <w:vAlign w:val="center"/>
          </w:tcPr>
          <w:p w14:paraId="4E8F26A7"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20</w:t>
            </w:r>
          </w:p>
        </w:tc>
        <w:tc>
          <w:tcPr>
            <w:tcW w:w="386" w:type="pct"/>
            <w:vAlign w:val="center"/>
          </w:tcPr>
          <w:p w14:paraId="64CAC236" w14:textId="77777777" w:rsidR="00C870DD" w:rsidRPr="00103727" w:rsidRDefault="00C870DD" w:rsidP="00C870DD">
            <w:pPr>
              <w:pStyle w:val="Tabletext"/>
              <w:spacing w:line="240" w:lineRule="auto"/>
              <w:rPr>
                <w:sz w:val="20"/>
                <w:szCs w:val="20"/>
                <w:lang w:val="en-AU"/>
              </w:rPr>
            </w:pPr>
            <w:r w:rsidRPr="00103727">
              <w:rPr>
                <w:sz w:val="20"/>
                <w:szCs w:val="20"/>
                <w:lang w:val="en-AU"/>
              </w:rPr>
              <w:t>Miscellaneous Labourers</w:t>
            </w:r>
          </w:p>
        </w:tc>
        <w:tc>
          <w:tcPr>
            <w:tcW w:w="246" w:type="pct"/>
            <w:vAlign w:val="center"/>
          </w:tcPr>
          <w:p w14:paraId="518980E3" w14:textId="77777777" w:rsidR="00C870DD" w:rsidRPr="00103727" w:rsidRDefault="00C870DD" w:rsidP="000A5093">
            <w:pPr>
              <w:pStyle w:val="Tabletext"/>
              <w:spacing w:line="240" w:lineRule="auto"/>
              <w:jc w:val="center"/>
              <w:rPr>
                <w:sz w:val="20"/>
                <w:szCs w:val="20"/>
                <w:lang w:val="en-AU"/>
              </w:rPr>
            </w:pPr>
            <w:r w:rsidRPr="00103727">
              <w:rPr>
                <w:sz w:val="20"/>
                <w:szCs w:val="20"/>
                <w:lang w:val="en-AU"/>
              </w:rPr>
              <w:t>26</w:t>
            </w:r>
          </w:p>
        </w:tc>
      </w:tr>
      <w:tr w:rsidR="007A44EB" w:rsidRPr="00103727" w14:paraId="3ED9EE8D" w14:textId="77777777" w:rsidTr="007A44EB">
        <w:trPr>
          <w:trHeight w:val="1247"/>
        </w:trPr>
        <w:tc>
          <w:tcPr>
            <w:tcW w:w="383" w:type="pct"/>
            <w:vMerge/>
            <w:shd w:val="clear" w:color="auto" w:fill="F2F2F2" w:themeFill="background1" w:themeFillShade="F2"/>
          </w:tcPr>
          <w:p w14:paraId="77049977" w14:textId="77777777" w:rsidR="007A44EB" w:rsidRPr="00103727" w:rsidRDefault="007A44EB" w:rsidP="007A44EB">
            <w:pPr>
              <w:pStyle w:val="Tabletext"/>
              <w:spacing w:line="240" w:lineRule="auto"/>
              <w:rPr>
                <w:sz w:val="20"/>
                <w:szCs w:val="20"/>
                <w:lang w:val="en-AU"/>
              </w:rPr>
            </w:pPr>
          </w:p>
        </w:tc>
        <w:tc>
          <w:tcPr>
            <w:tcW w:w="402" w:type="pct"/>
            <w:vAlign w:val="center"/>
          </w:tcPr>
          <w:p w14:paraId="068056E1" w14:textId="77777777" w:rsidR="007A44EB" w:rsidRPr="00103727" w:rsidRDefault="007A44EB" w:rsidP="007A44EB">
            <w:pPr>
              <w:pStyle w:val="Tabletext"/>
              <w:spacing w:line="240" w:lineRule="auto"/>
              <w:rPr>
                <w:sz w:val="20"/>
                <w:szCs w:val="20"/>
                <w:lang w:val="en-AU"/>
              </w:rPr>
            </w:pPr>
            <w:r w:rsidRPr="00103727">
              <w:rPr>
                <w:sz w:val="20"/>
                <w:szCs w:val="20"/>
                <w:lang w:val="en-AU"/>
              </w:rPr>
              <w:t>Miscellaneous Specialist Managers</w:t>
            </w:r>
          </w:p>
        </w:tc>
        <w:tc>
          <w:tcPr>
            <w:tcW w:w="248" w:type="pct"/>
            <w:vAlign w:val="center"/>
          </w:tcPr>
          <w:p w14:paraId="0491B7C1" w14:textId="77777777" w:rsidR="007A44EB" w:rsidRPr="00103727" w:rsidRDefault="007A44EB" w:rsidP="000A5093">
            <w:pPr>
              <w:pStyle w:val="Tabletext"/>
              <w:spacing w:line="240" w:lineRule="auto"/>
              <w:jc w:val="center"/>
              <w:rPr>
                <w:sz w:val="20"/>
                <w:szCs w:val="20"/>
                <w:lang w:val="en-AU"/>
              </w:rPr>
            </w:pPr>
            <w:r w:rsidRPr="00103727">
              <w:rPr>
                <w:sz w:val="20"/>
                <w:szCs w:val="20"/>
                <w:lang w:val="en-AU"/>
              </w:rPr>
              <w:t>180</w:t>
            </w:r>
          </w:p>
        </w:tc>
        <w:tc>
          <w:tcPr>
            <w:tcW w:w="393" w:type="pct"/>
            <w:vAlign w:val="center"/>
          </w:tcPr>
          <w:p w14:paraId="65431B90" w14:textId="77777777" w:rsidR="007A44EB" w:rsidRPr="00103727" w:rsidRDefault="007A44EB" w:rsidP="007A44EB">
            <w:pPr>
              <w:pStyle w:val="Tabletext"/>
              <w:spacing w:line="240" w:lineRule="auto"/>
              <w:rPr>
                <w:sz w:val="20"/>
                <w:szCs w:val="20"/>
                <w:lang w:val="en-AU"/>
              </w:rPr>
            </w:pPr>
            <w:r w:rsidRPr="00103727">
              <w:rPr>
                <w:sz w:val="20"/>
                <w:szCs w:val="20"/>
                <w:lang w:val="en-AU"/>
              </w:rPr>
              <w:t>Accountants, Auditors and Company Secretaries</w:t>
            </w:r>
          </w:p>
        </w:tc>
        <w:tc>
          <w:tcPr>
            <w:tcW w:w="248" w:type="pct"/>
            <w:vAlign w:val="center"/>
          </w:tcPr>
          <w:p w14:paraId="5A8542D8" w14:textId="77777777" w:rsidR="007A44EB" w:rsidRPr="00103727" w:rsidRDefault="007A44EB" w:rsidP="000A5093">
            <w:pPr>
              <w:pStyle w:val="Tabletext"/>
              <w:spacing w:line="240" w:lineRule="auto"/>
              <w:jc w:val="center"/>
              <w:rPr>
                <w:sz w:val="20"/>
                <w:szCs w:val="20"/>
                <w:lang w:val="en-AU"/>
              </w:rPr>
            </w:pPr>
            <w:r w:rsidRPr="00103727">
              <w:rPr>
                <w:sz w:val="20"/>
                <w:szCs w:val="20"/>
                <w:lang w:val="en-AU"/>
              </w:rPr>
              <w:t>304</w:t>
            </w:r>
          </w:p>
        </w:tc>
        <w:tc>
          <w:tcPr>
            <w:tcW w:w="531" w:type="pct"/>
            <w:vAlign w:val="center"/>
          </w:tcPr>
          <w:p w14:paraId="45624903" w14:textId="77777777" w:rsidR="007A44EB" w:rsidRPr="00103727" w:rsidRDefault="007A44EB" w:rsidP="007A44EB">
            <w:pPr>
              <w:pStyle w:val="Tabletext"/>
              <w:spacing w:line="240" w:lineRule="auto"/>
              <w:rPr>
                <w:sz w:val="20"/>
                <w:szCs w:val="20"/>
                <w:lang w:val="en-AU"/>
              </w:rPr>
            </w:pPr>
            <w:r w:rsidRPr="00103727">
              <w:rPr>
                <w:sz w:val="20"/>
                <w:szCs w:val="20"/>
                <w:lang w:val="en-AU"/>
              </w:rPr>
              <w:t>Miscellaneous Technicians and Trades Workers</w:t>
            </w:r>
          </w:p>
        </w:tc>
        <w:tc>
          <w:tcPr>
            <w:tcW w:w="248" w:type="pct"/>
            <w:vAlign w:val="center"/>
          </w:tcPr>
          <w:p w14:paraId="6697CB2F" w14:textId="77777777" w:rsidR="007A44EB" w:rsidRPr="00103727" w:rsidRDefault="007A44EB" w:rsidP="000A5093">
            <w:pPr>
              <w:pStyle w:val="Tabletext"/>
              <w:spacing w:line="240" w:lineRule="auto"/>
              <w:jc w:val="center"/>
              <w:rPr>
                <w:sz w:val="20"/>
                <w:szCs w:val="20"/>
                <w:lang w:val="en-AU"/>
              </w:rPr>
            </w:pPr>
            <w:r w:rsidRPr="00103727">
              <w:rPr>
                <w:sz w:val="20"/>
                <w:szCs w:val="20"/>
                <w:lang w:val="en-AU"/>
              </w:rPr>
              <w:t>170</w:t>
            </w:r>
          </w:p>
        </w:tc>
        <w:tc>
          <w:tcPr>
            <w:tcW w:w="389" w:type="pct"/>
            <w:vAlign w:val="center"/>
          </w:tcPr>
          <w:p w14:paraId="797C12FF" w14:textId="77777777" w:rsidR="007A44EB" w:rsidRPr="00103727" w:rsidRDefault="007A44EB" w:rsidP="007A44EB">
            <w:pPr>
              <w:pStyle w:val="Tabletext"/>
              <w:spacing w:line="240" w:lineRule="auto"/>
              <w:rPr>
                <w:sz w:val="20"/>
                <w:szCs w:val="20"/>
                <w:lang w:val="en-AU"/>
              </w:rPr>
            </w:pPr>
            <w:r w:rsidRPr="00103727">
              <w:rPr>
                <w:sz w:val="20"/>
                <w:szCs w:val="20"/>
                <w:lang w:val="en-AU"/>
              </w:rPr>
              <w:t>Miscellaneous Clerical and Administrative Workers</w:t>
            </w:r>
          </w:p>
        </w:tc>
        <w:tc>
          <w:tcPr>
            <w:tcW w:w="248" w:type="pct"/>
            <w:vAlign w:val="center"/>
          </w:tcPr>
          <w:p w14:paraId="27F1BCCB" w14:textId="77777777" w:rsidR="007A44EB" w:rsidRPr="00103727" w:rsidRDefault="007A44EB" w:rsidP="000A5093">
            <w:pPr>
              <w:pStyle w:val="Tabletext"/>
              <w:spacing w:line="240" w:lineRule="auto"/>
              <w:jc w:val="center"/>
              <w:rPr>
                <w:sz w:val="20"/>
                <w:szCs w:val="20"/>
                <w:lang w:val="en-AU"/>
              </w:rPr>
            </w:pPr>
            <w:r w:rsidRPr="00103727">
              <w:rPr>
                <w:sz w:val="20"/>
                <w:szCs w:val="20"/>
                <w:lang w:val="en-AU"/>
              </w:rPr>
              <w:t>181</w:t>
            </w:r>
          </w:p>
        </w:tc>
        <w:tc>
          <w:tcPr>
            <w:tcW w:w="432" w:type="pct"/>
            <w:vAlign w:val="center"/>
          </w:tcPr>
          <w:p w14:paraId="7FE490D5" w14:textId="459DFA70" w:rsidR="007A44EB" w:rsidRPr="00103727" w:rsidRDefault="007A44EB" w:rsidP="007A44EB">
            <w:pPr>
              <w:pStyle w:val="Tabletext"/>
              <w:spacing w:line="240" w:lineRule="auto"/>
              <w:rPr>
                <w:sz w:val="20"/>
                <w:szCs w:val="20"/>
                <w:lang w:val="en-AU"/>
              </w:rPr>
            </w:pPr>
            <w:r w:rsidRPr="00103727">
              <w:rPr>
                <w:sz w:val="19"/>
                <w:szCs w:val="19"/>
                <w:lang w:val="en-AU"/>
              </w:rPr>
              <w:t>NA</w:t>
            </w:r>
          </w:p>
        </w:tc>
        <w:tc>
          <w:tcPr>
            <w:tcW w:w="248" w:type="pct"/>
            <w:vAlign w:val="center"/>
          </w:tcPr>
          <w:p w14:paraId="7E953A74" w14:textId="296A094A" w:rsidR="007A44EB" w:rsidRPr="00103727" w:rsidRDefault="007A44EB" w:rsidP="000A5093">
            <w:pPr>
              <w:pStyle w:val="Tabletext"/>
              <w:spacing w:line="240" w:lineRule="auto"/>
              <w:jc w:val="center"/>
              <w:rPr>
                <w:sz w:val="20"/>
                <w:szCs w:val="20"/>
                <w:lang w:val="en-AU"/>
              </w:rPr>
            </w:pPr>
            <w:r w:rsidRPr="00103727">
              <w:rPr>
                <w:sz w:val="19"/>
                <w:szCs w:val="19"/>
                <w:lang w:val="en-AU"/>
              </w:rPr>
              <w:t>NA</w:t>
            </w:r>
          </w:p>
        </w:tc>
        <w:tc>
          <w:tcPr>
            <w:tcW w:w="350" w:type="pct"/>
            <w:vAlign w:val="center"/>
          </w:tcPr>
          <w:p w14:paraId="3DF076BE" w14:textId="77777777" w:rsidR="007A44EB" w:rsidRPr="00103727" w:rsidRDefault="007A44EB" w:rsidP="007A44EB">
            <w:pPr>
              <w:pStyle w:val="Tabletext"/>
              <w:spacing w:line="240" w:lineRule="auto"/>
              <w:rPr>
                <w:sz w:val="20"/>
                <w:szCs w:val="20"/>
                <w:lang w:val="en-AU"/>
              </w:rPr>
            </w:pPr>
            <w:r w:rsidRPr="00103727">
              <w:rPr>
                <w:sz w:val="20"/>
                <w:szCs w:val="20"/>
                <w:lang w:val="en-AU"/>
              </w:rPr>
              <w:t>Stationary Plant Operators</w:t>
            </w:r>
          </w:p>
        </w:tc>
        <w:tc>
          <w:tcPr>
            <w:tcW w:w="248" w:type="pct"/>
            <w:vAlign w:val="center"/>
          </w:tcPr>
          <w:p w14:paraId="4D082194" w14:textId="77777777" w:rsidR="007A44EB" w:rsidRPr="00103727" w:rsidRDefault="007A44EB" w:rsidP="000A5093">
            <w:pPr>
              <w:pStyle w:val="Tabletext"/>
              <w:spacing w:line="240" w:lineRule="auto"/>
              <w:jc w:val="center"/>
              <w:rPr>
                <w:sz w:val="20"/>
                <w:szCs w:val="20"/>
                <w:lang w:val="en-AU"/>
              </w:rPr>
            </w:pPr>
            <w:r w:rsidRPr="00103727">
              <w:rPr>
                <w:sz w:val="20"/>
                <w:szCs w:val="20"/>
                <w:lang w:val="en-AU"/>
              </w:rPr>
              <w:t>19</w:t>
            </w:r>
          </w:p>
        </w:tc>
        <w:tc>
          <w:tcPr>
            <w:tcW w:w="386" w:type="pct"/>
            <w:vAlign w:val="center"/>
          </w:tcPr>
          <w:p w14:paraId="4BFCFA57" w14:textId="77777777" w:rsidR="007A44EB" w:rsidRPr="00103727" w:rsidRDefault="007A44EB" w:rsidP="007A44EB">
            <w:pPr>
              <w:pStyle w:val="Tabletext"/>
              <w:spacing w:line="240" w:lineRule="auto"/>
              <w:rPr>
                <w:sz w:val="20"/>
                <w:szCs w:val="20"/>
                <w:lang w:val="en-AU"/>
              </w:rPr>
            </w:pPr>
            <w:r w:rsidRPr="00103727">
              <w:rPr>
                <w:sz w:val="20"/>
                <w:szCs w:val="20"/>
                <w:lang w:val="en-AU"/>
              </w:rPr>
              <w:t>Building and Plumbing Labourers</w:t>
            </w:r>
          </w:p>
        </w:tc>
        <w:tc>
          <w:tcPr>
            <w:tcW w:w="246" w:type="pct"/>
            <w:vAlign w:val="center"/>
          </w:tcPr>
          <w:p w14:paraId="431CB1B3" w14:textId="77777777" w:rsidR="007A44EB" w:rsidRPr="00103727" w:rsidRDefault="007A44EB" w:rsidP="000A5093">
            <w:pPr>
              <w:pStyle w:val="Tabletext"/>
              <w:spacing w:line="240" w:lineRule="auto"/>
              <w:jc w:val="center"/>
              <w:rPr>
                <w:sz w:val="20"/>
                <w:szCs w:val="20"/>
                <w:lang w:val="en-AU"/>
              </w:rPr>
            </w:pPr>
            <w:r w:rsidRPr="00103727">
              <w:rPr>
                <w:sz w:val="20"/>
                <w:szCs w:val="20"/>
                <w:lang w:val="en-AU"/>
              </w:rPr>
              <w:t>16</w:t>
            </w:r>
          </w:p>
        </w:tc>
      </w:tr>
      <w:tr w:rsidR="007A44EB" w:rsidRPr="00103727" w14:paraId="2E66B058" w14:textId="77777777" w:rsidTr="007A44EB">
        <w:trPr>
          <w:trHeight w:val="1247"/>
        </w:trPr>
        <w:tc>
          <w:tcPr>
            <w:tcW w:w="383" w:type="pct"/>
            <w:vMerge/>
            <w:shd w:val="clear" w:color="auto" w:fill="F2F2F2" w:themeFill="background1" w:themeFillShade="F2"/>
          </w:tcPr>
          <w:p w14:paraId="49A17ED9" w14:textId="77777777" w:rsidR="007A44EB" w:rsidRPr="00103727" w:rsidRDefault="007A44EB" w:rsidP="007A44EB">
            <w:pPr>
              <w:pStyle w:val="Tabletext"/>
              <w:spacing w:line="240" w:lineRule="auto"/>
              <w:rPr>
                <w:sz w:val="20"/>
                <w:szCs w:val="20"/>
                <w:lang w:val="en-AU"/>
              </w:rPr>
            </w:pPr>
          </w:p>
        </w:tc>
        <w:tc>
          <w:tcPr>
            <w:tcW w:w="402" w:type="pct"/>
            <w:vAlign w:val="center"/>
          </w:tcPr>
          <w:p w14:paraId="538C2CB0" w14:textId="77777777" w:rsidR="007A44EB" w:rsidRPr="00103727" w:rsidRDefault="007A44EB" w:rsidP="007A44EB">
            <w:pPr>
              <w:pStyle w:val="Tabletext"/>
              <w:spacing w:line="240" w:lineRule="auto"/>
              <w:rPr>
                <w:sz w:val="20"/>
                <w:szCs w:val="20"/>
                <w:lang w:val="en-AU"/>
              </w:rPr>
            </w:pPr>
            <w:r w:rsidRPr="00103727">
              <w:rPr>
                <w:sz w:val="20"/>
                <w:szCs w:val="20"/>
                <w:lang w:val="en-AU"/>
              </w:rPr>
              <w:t>Advertising, Public Relations and Sales Managers</w:t>
            </w:r>
          </w:p>
        </w:tc>
        <w:tc>
          <w:tcPr>
            <w:tcW w:w="248" w:type="pct"/>
            <w:vAlign w:val="center"/>
          </w:tcPr>
          <w:p w14:paraId="439B3E52" w14:textId="77777777" w:rsidR="007A44EB" w:rsidRPr="00103727" w:rsidRDefault="007A44EB" w:rsidP="000A5093">
            <w:pPr>
              <w:pStyle w:val="Tabletext"/>
              <w:spacing w:line="240" w:lineRule="auto"/>
              <w:jc w:val="center"/>
              <w:rPr>
                <w:sz w:val="20"/>
                <w:szCs w:val="20"/>
                <w:lang w:val="en-AU"/>
              </w:rPr>
            </w:pPr>
            <w:r w:rsidRPr="00103727">
              <w:rPr>
                <w:sz w:val="20"/>
                <w:szCs w:val="20"/>
                <w:lang w:val="en-AU"/>
              </w:rPr>
              <w:t>161</w:t>
            </w:r>
          </w:p>
        </w:tc>
        <w:tc>
          <w:tcPr>
            <w:tcW w:w="393" w:type="pct"/>
            <w:vAlign w:val="center"/>
          </w:tcPr>
          <w:p w14:paraId="35B29639" w14:textId="77777777" w:rsidR="007A44EB" w:rsidRPr="00103727" w:rsidRDefault="007A44EB" w:rsidP="007A44EB">
            <w:pPr>
              <w:pStyle w:val="Tabletext"/>
              <w:spacing w:line="240" w:lineRule="auto"/>
              <w:rPr>
                <w:sz w:val="20"/>
                <w:szCs w:val="20"/>
                <w:lang w:val="en-AU"/>
              </w:rPr>
            </w:pPr>
            <w:r w:rsidRPr="00103727">
              <w:rPr>
                <w:sz w:val="20"/>
                <w:szCs w:val="20"/>
                <w:lang w:val="en-AU"/>
              </w:rPr>
              <w:t>Human Resource and Training Professionals</w:t>
            </w:r>
          </w:p>
        </w:tc>
        <w:tc>
          <w:tcPr>
            <w:tcW w:w="248" w:type="pct"/>
            <w:vAlign w:val="center"/>
          </w:tcPr>
          <w:p w14:paraId="1F39D8A8" w14:textId="77777777" w:rsidR="007A44EB" w:rsidRPr="00103727" w:rsidRDefault="007A44EB" w:rsidP="000A5093">
            <w:pPr>
              <w:pStyle w:val="Tabletext"/>
              <w:spacing w:line="240" w:lineRule="auto"/>
              <w:jc w:val="center"/>
              <w:rPr>
                <w:sz w:val="20"/>
                <w:szCs w:val="20"/>
                <w:lang w:val="en-AU"/>
              </w:rPr>
            </w:pPr>
            <w:r w:rsidRPr="00103727">
              <w:rPr>
                <w:sz w:val="20"/>
                <w:szCs w:val="20"/>
                <w:lang w:val="en-AU"/>
              </w:rPr>
              <w:t>143</w:t>
            </w:r>
          </w:p>
        </w:tc>
        <w:tc>
          <w:tcPr>
            <w:tcW w:w="531" w:type="pct"/>
            <w:vAlign w:val="center"/>
          </w:tcPr>
          <w:p w14:paraId="0939779B" w14:textId="77777777" w:rsidR="007A44EB" w:rsidRPr="00103727" w:rsidRDefault="007A44EB" w:rsidP="007A44EB">
            <w:pPr>
              <w:pStyle w:val="Tabletext"/>
              <w:spacing w:line="240" w:lineRule="auto"/>
              <w:rPr>
                <w:sz w:val="20"/>
                <w:szCs w:val="20"/>
                <w:lang w:val="en-AU"/>
              </w:rPr>
            </w:pPr>
            <w:r w:rsidRPr="00103727">
              <w:rPr>
                <w:sz w:val="20"/>
                <w:szCs w:val="20"/>
                <w:lang w:val="en-AU"/>
              </w:rPr>
              <w:t>ICT and Telecommunications Technicians</w:t>
            </w:r>
          </w:p>
        </w:tc>
        <w:tc>
          <w:tcPr>
            <w:tcW w:w="248" w:type="pct"/>
            <w:vAlign w:val="center"/>
          </w:tcPr>
          <w:p w14:paraId="7CAE2F3A" w14:textId="77777777" w:rsidR="007A44EB" w:rsidRPr="00103727" w:rsidRDefault="007A44EB" w:rsidP="000A5093">
            <w:pPr>
              <w:pStyle w:val="Tabletext"/>
              <w:spacing w:line="240" w:lineRule="auto"/>
              <w:jc w:val="center"/>
              <w:rPr>
                <w:sz w:val="20"/>
                <w:szCs w:val="20"/>
                <w:lang w:val="en-AU"/>
              </w:rPr>
            </w:pPr>
            <w:r w:rsidRPr="00103727">
              <w:rPr>
                <w:sz w:val="20"/>
                <w:szCs w:val="20"/>
                <w:lang w:val="en-AU"/>
              </w:rPr>
              <w:t>80</w:t>
            </w:r>
          </w:p>
        </w:tc>
        <w:tc>
          <w:tcPr>
            <w:tcW w:w="389" w:type="pct"/>
            <w:vAlign w:val="center"/>
          </w:tcPr>
          <w:p w14:paraId="7ABF00F6" w14:textId="77777777" w:rsidR="007A44EB" w:rsidRPr="00103727" w:rsidRDefault="007A44EB" w:rsidP="007A44EB">
            <w:pPr>
              <w:pStyle w:val="Tabletext"/>
              <w:spacing w:line="240" w:lineRule="auto"/>
              <w:rPr>
                <w:sz w:val="20"/>
                <w:szCs w:val="20"/>
                <w:lang w:val="en-AU"/>
              </w:rPr>
            </w:pPr>
            <w:r w:rsidRPr="00103727">
              <w:rPr>
                <w:sz w:val="20"/>
                <w:szCs w:val="20"/>
                <w:lang w:val="en-AU"/>
              </w:rPr>
              <w:t>General Clerks</w:t>
            </w:r>
          </w:p>
        </w:tc>
        <w:tc>
          <w:tcPr>
            <w:tcW w:w="248" w:type="pct"/>
            <w:vAlign w:val="center"/>
          </w:tcPr>
          <w:p w14:paraId="0C94D388" w14:textId="77777777" w:rsidR="007A44EB" w:rsidRPr="00103727" w:rsidRDefault="007A44EB" w:rsidP="000A5093">
            <w:pPr>
              <w:pStyle w:val="Tabletext"/>
              <w:spacing w:line="240" w:lineRule="auto"/>
              <w:jc w:val="center"/>
              <w:rPr>
                <w:sz w:val="20"/>
                <w:szCs w:val="20"/>
                <w:lang w:val="en-AU"/>
              </w:rPr>
            </w:pPr>
            <w:r w:rsidRPr="00103727">
              <w:rPr>
                <w:sz w:val="20"/>
                <w:szCs w:val="20"/>
                <w:lang w:val="en-AU"/>
              </w:rPr>
              <w:t>133</w:t>
            </w:r>
          </w:p>
        </w:tc>
        <w:tc>
          <w:tcPr>
            <w:tcW w:w="432" w:type="pct"/>
            <w:vAlign w:val="center"/>
          </w:tcPr>
          <w:p w14:paraId="4483CD1E" w14:textId="7DB0459A" w:rsidR="007A44EB" w:rsidRPr="00103727" w:rsidRDefault="007A44EB" w:rsidP="007A44EB">
            <w:pPr>
              <w:pStyle w:val="Tabletext"/>
              <w:spacing w:line="240" w:lineRule="auto"/>
              <w:rPr>
                <w:sz w:val="20"/>
                <w:szCs w:val="20"/>
                <w:lang w:val="en-AU"/>
              </w:rPr>
            </w:pPr>
            <w:r w:rsidRPr="00103727">
              <w:rPr>
                <w:sz w:val="19"/>
                <w:szCs w:val="19"/>
                <w:lang w:val="en-AU"/>
              </w:rPr>
              <w:t>NA</w:t>
            </w:r>
          </w:p>
        </w:tc>
        <w:tc>
          <w:tcPr>
            <w:tcW w:w="248" w:type="pct"/>
            <w:vAlign w:val="center"/>
          </w:tcPr>
          <w:p w14:paraId="0F60C108" w14:textId="1EF5DA8F" w:rsidR="007A44EB" w:rsidRPr="00103727" w:rsidRDefault="007A44EB" w:rsidP="000A5093">
            <w:pPr>
              <w:pStyle w:val="Tabletext"/>
              <w:spacing w:line="240" w:lineRule="auto"/>
              <w:jc w:val="center"/>
              <w:rPr>
                <w:sz w:val="20"/>
                <w:szCs w:val="20"/>
                <w:lang w:val="en-AU"/>
              </w:rPr>
            </w:pPr>
            <w:r w:rsidRPr="00103727">
              <w:rPr>
                <w:sz w:val="19"/>
                <w:szCs w:val="19"/>
                <w:lang w:val="en-AU"/>
              </w:rPr>
              <w:t>NA</w:t>
            </w:r>
          </w:p>
        </w:tc>
        <w:tc>
          <w:tcPr>
            <w:tcW w:w="350" w:type="pct"/>
            <w:vAlign w:val="center"/>
          </w:tcPr>
          <w:p w14:paraId="0DDA0E2D" w14:textId="77777777" w:rsidR="007A44EB" w:rsidRPr="00103727" w:rsidRDefault="007A44EB" w:rsidP="007A44EB">
            <w:pPr>
              <w:pStyle w:val="Tabletext"/>
              <w:spacing w:line="240" w:lineRule="auto"/>
              <w:rPr>
                <w:sz w:val="20"/>
                <w:szCs w:val="20"/>
                <w:lang w:val="en-AU"/>
              </w:rPr>
            </w:pPr>
            <w:r w:rsidRPr="00103727">
              <w:rPr>
                <w:sz w:val="20"/>
                <w:szCs w:val="20"/>
                <w:lang w:val="en-AU"/>
              </w:rPr>
              <w:t>Machine Operators</w:t>
            </w:r>
          </w:p>
        </w:tc>
        <w:tc>
          <w:tcPr>
            <w:tcW w:w="248" w:type="pct"/>
            <w:vAlign w:val="center"/>
          </w:tcPr>
          <w:p w14:paraId="015E85A8" w14:textId="77777777" w:rsidR="007A44EB" w:rsidRPr="00103727" w:rsidRDefault="007A44EB" w:rsidP="000A5093">
            <w:pPr>
              <w:pStyle w:val="Tabletext"/>
              <w:spacing w:line="240" w:lineRule="auto"/>
              <w:jc w:val="center"/>
              <w:rPr>
                <w:sz w:val="20"/>
                <w:szCs w:val="20"/>
                <w:lang w:val="en-AU"/>
              </w:rPr>
            </w:pPr>
            <w:r w:rsidRPr="00103727">
              <w:rPr>
                <w:sz w:val="20"/>
                <w:szCs w:val="20"/>
                <w:lang w:val="en-AU"/>
              </w:rPr>
              <w:t>15</w:t>
            </w:r>
          </w:p>
        </w:tc>
        <w:tc>
          <w:tcPr>
            <w:tcW w:w="386" w:type="pct"/>
            <w:vAlign w:val="center"/>
          </w:tcPr>
          <w:p w14:paraId="223A1F14" w14:textId="77777777" w:rsidR="007A44EB" w:rsidRPr="00103727" w:rsidRDefault="007A44EB" w:rsidP="007A44EB">
            <w:pPr>
              <w:pStyle w:val="Tabletext"/>
              <w:spacing w:line="240" w:lineRule="auto"/>
              <w:rPr>
                <w:sz w:val="20"/>
                <w:szCs w:val="20"/>
                <w:lang w:val="en-AU"/>
              </w:rPr>
            </w:pPr>
            <w:r w:rsidRPr="00103727">
              <w:rPr>
                <w:sz w:val="20"/>
                <w:szCs w:val="20"/>
                <w:lang w:val="en-AU"/>
              </w:rPr>
              <w:t>Concreters</w:t>
            </w:r>
          </w:p>
        </w:tc>
        <w:tc>
          <w:tcPr>
            <w:tcW w:w="246" w:type="pct"/>
            <w:vAlign w:val="center"/>
          </w:tcPr>
          <w:p w14:paraId="2AC6F9B7" w14:textId="77777777" w:rsidR="007A44EB" w:rsidRPr="00103727" w:rsidRDefault="007A44EB" w:rsidP="000A5093">
            <w:pPr>
              <w:pStyle w:val="Tabletext"/>
              <w:spacing w:line="240" w:lineRule="auto"/>
              <w:jc w:val="center"/>
              <w:rPr>
                <w:sz w:val="20"/>
                <w:szCs w:val="20"/>
                <w:lang w:val="en-AU"/>
              </w:rPr>
            </w:pPr>
            <w:r w:rsidRPr="00103727">
              <w:rPr>
                <w:sz w:val="20"/>
                <w:szCs w:val="20"/>
                <w:lang w:val="en-AU"/>
              </w:rPr>
              <w:t>10</w:t>
            </w:r>
          </w:p>
        </w:tc>
      </w:tr>
    </w:tbl>
    <w:p w14:paraId="3680C33F" w14:textId="77777777" w:rsidR="0090558C" w:rsidRDefault="00333BC9" w:rsidP="00333BC9">
      <w:pPr>
        <w:pStyle w:val="Heading3"/>
        <w:pageBreakBefore/>
        <w:rPr>
          <w:lang w:val="en-AU"/>
        </w:rPr>
      </w:pPr>
      <w:r w:rsidRPr="00103727">
        <w:rPr>
          <w:lang w:val="en-AU"/>
        </w:rPr>
        <w:lastRenderedPageBreak/>
        <w:t>Data appendix G</w:t>
      </w:r>
    </w:p>
    <w:p w14:paraId="7C26FC4F" w14:textId="77CE0AC9" w:rsidR="00333BC9" w:rsidRPr="00103727" w:rsidRDefault="00333BC9" w:rsidP="00333BC9">
      <w:pPr>
        <w:pStyle w:val="Heading4"/>
      </w:pPr>
      <w:r w:rsidRPr="00103727">
        <w:t>Top occupations for energy enablers, 2026</w:t>
      </w:r>
      <w:r w:rsidR="0047659C" w:rsidRPr="00103727">
        <w:t>-</w:t>
      </w:r>
      <w:r w:rsidRPr="00103727">
        <w:t>2040</w:t>
      </w:r>
    </w:p>
    <w:p w14:paraId="0BA4A9E1" w14:textId="77777777" w:rsidR="00333BC9" w:rsidRPr="00103727" w:rsidRDefault="00333BC9" w:rsidP="00D72BFD">
      <w:pPr>
        <w:pStyle w:val="BodyText"/>
        <w:spacing w:after="0"/>
        <w:rPr>
          <w:lang w:val="en-AU"/>
        </w:rPr>
      </w:pPr>
      <w:r w:rsidRPr="00103727">
        <w:rPr>
          <w:lang w:val="en-AU"/>
        </w:rPr>
        <w:t>This table shows the top occupations in demand in the energy enablers sector from 2026 to 2040.</w:t>
      </w:r>
    </w:p>
    <w:p w14:paraId="167FA8A4" w14:textId="77777777" w:rsidR="00D72BFD" w:rsidRPr="00103727" w:rsidRDefault="00333BC9" w:rsidP="00874E3E">
      <w:pPr>
        <w:pStyle w:val="BodyText"/>
        <w:spacing w:after="120"/>
        <w:rPr>
          <w:lang w:val="en-AU"/>
        </w:rPr>
      </w:pPr>
      <w:r w:rsidRPr="00103727">
        <w:rPr>
          <w:lang w:val="en-AU"/>
        </w:rPr>
        <w:t>This information relates only to sectors with available occupation data (see Endnote 1).</w:t>
      </w:r>
    </w:p>
    <w:p w14:paraId="76FEF206" w14:textId="113DDA7A" w:rsidR="00460BDC" w:rsidRPr="00103727" w:rsidRDefault="00460BDC" w:rsidP="00460BDC">
      <w:pPr>
        <w:pStyle w:val="Caption"/>
        <w:keepNext/>
      </w:pPr>
      <w:r w:rsidRPr="00103727">
        <w:t xml:space="preserve">Table </w:t>
      </w:r>
      <w:fldSimple w:instr=" SEQ Table \* ARABIC ">
        <w:r w:rsidR="00F52ABF">
          <w:rPr>
            <w:noProof/>
          </w:rPr>
          <w:t>8</w:t>
        </w:r>
      </w:fldSimple>
      <w:r w:rsidRPr="00103727">
        <w:t xml:space="preserve">: </w:t>
      </w:r>
      <w:r w:rsidRPr="00103727">
        <w:rPr>
          <w:b w:val="0"/>
          <w:bCs/>
        </w:rPr>
        <w:t>Top</w:t>
      </w:r>
      <w:r w:rsidRPr="00103727">
        <w:t xml:space="preserve"> </w:t>
      </w:r>
      <w:r w:rsidRPr="00103727">
        <w:rPr>
          <w:b w:val="0"/>
          <w:bCs/>
        </w:rPr>
        <w:t>occupations for energy enablers, 2026</w:t>
      </w:r>
      <w:r w:rsidR="0047659C" w:rsidRPr="00103727">
        <w:rPr>
          <w:b w:val="0"/>
          <w:bCs/>
        </w:rPr>
        <w:t>-</w:t>
      </w:r>
      <w:r w:rsidRPr="00103727">
        <w:rPr>
          <w:b w:val="0"/>
          <w:bCs/>
        </w:rPr>
        <w:t>2040</w:t>
      </w:r>
    </w:p>
    <w:tbl>
      <w:tblPr>
        <w:tblStyle w:val="Style2"/>
        <w:tblW w:w="4998" w:type="pct"/>
        <w:tblLook w:val="0020" w:firstRow="1" w:lastRow="0" w:firstColumn="0" w:lastColumn="0" w:noHBand="0" w:noVBand="0"/>
        <w:tblCaption w:val="Table 8: Top occupations for energy enablers, 2026-2040"/>
        <w:tblDescription w:val="The top occupations for energy enablers, 2026-2040"/>
      </w:tblPr>
      <w:tblGrid>
        <w:gridCol w:w="1633"/>
        <w:gridCol w:w="2837"/>
        <w:gridCol w:w="1057"/>
        <w:gridCol w:w="3027"/>
        <w:gridCol w:w="1057"/>
        <w:gridCol w:w="3190"/>
        <w:gridCol w:w="1058"/>
        <w:gridCol w:w="2877"/>
        <w:gridCol w:w="1058"/>
        <w:gridCol w:w="2653"/>
        <w:gridCol w:w="1056"/>
      </w:tblGrid>
      <w:tr w:rsidR="00AF2E3E" w:rsidRPr="00103727" w14:paraId="321211F6" w14:textId="77777777" w:rsidTr="000A5093">
        <w:trPr>
          <w:cnfStyle w:val="100000000000" w:firstRow="1" w:lastRow="0" w:firstColumn="0" w:lastColumn="0" w:oddVBand="0" w:evenVBand="0" w:oddHBand="0" w:evenHBand="0" w:firstRowFirstColumn="0" w:firstRowLastColumn="0" w:lastRowFirstColumn="0" w:lastRowLastColumn="0"/>
          <w:cantSplit/>
          <w:trHeight w:val="283"/>
          <w:tblHeader/>
        </w:trPr>
        <w:tc>
          <w:tcPr>
            <w:tcW w:w="380" w:type="pct"/>
          </w:tcPr>
          <w:p w14:paraId="3C886858" w14:textId="77777777" w:rsidR="00AF2E3E" w:rsidRPr="00103727" w:rsidRDefault="00AF2E3E" w:rsidP="00AF2E3E">
            <w:pPr>
              <w:pStyle w:val="Tabletext"/>
              <w:spacing w:after="60" w:line="240" w:lineRule="auto"/>
              <w:rPr>
                <w:sz w:val="21"/>
                <w:szCs w:val="21"/>
                <w:lang w:val="en-AU"/>
              </w:rPr>
            </w:pPr>
          </w:p>
        </w:tc>
        <w:tc>
          <w:tcPr>
            <w:tcW w:w="905" w:type="pct"/>
            <w:gridSpan w:val="2"/>
          </w:tcPr>
          <w:p w14:paraId="5817CFDC" w14:textId="77777777" w:rsidR="00AF2E3E" w:rsidRPr="00103727" w:rsidRDefault="00AF2E3E" w:rsidP="00AF2E3E">
            <w:pPr>
              <w:pStyle w:val="Tabletext"/>
              <w:spacing w:after="60" w:line="240" w:lineRule="auto"/>
              <w:rPr>
                <w:sz w:val="21"/>
                <w:szCs w:val="21"/>
                <w:lang w:val="en-AU"/>
              </w:rPr>
            </w:pPr>
            <w:r w:rsidRPr="00103727">
              <w:rPr>
                <w:sz w:val="21"/>
                <w:szCs w:val="21"/>
                <w:lang w:val="en-AU"/>
              </w:rPr>
              <w:t>Managers</w:t>
            </w:r>
          </w:p>
          <w:p w14:paraId="248E073C" w14:textId="77777777" w:rsidR="00AF2E3E" w:rsidRPr="00103727" w:rsidRDefault="00AF2E3E" w:rsidP="00AF2E3E">
            <w:pPr>
              <w:pStyle w:val="Tabletext"/>
              <w:spacing w:after="60" w:line="240" w:lineRule="auto"/>
              <w:rPr>
                <w:sz w:val="21"/>
                <w:szCs w:val="21"/>
                <w:lang w:val="en-AU"/>
              </w:rPr>
            </w:pPr>
          </w:p>
        </w:tc>
        <w:tc>
          <w:tcPr>
            <w:tcW w:w="950" w:type="pct"/>
            <w:gridSpan w:val="2"/>
          </w:tcPr>
          <w:p w14:paraId="77B85A3E" w14:textId="77777777" w:rsidR="00AF2E3E" w:rsidRPr="00103727" w:rsidRDefault="00AF2E3E" w:rsidP="00AF2E3E">
            <w:pPr>
              <w:pStyle w:val="Tabletext"/>
              <w:spacing w:after="60" w:line="240" w:lineRule="auto"/>
              <w:rPr>
                <w:sz w:val="21"/>
                <w:szCs w:val="21"/>
                <w:lang w:val="en-AU"/>
              </w:rPr>
            </w:pPr>
            <w:r w:rsidRPr="00103727">
              <w:rPr>
                <w:sz w:val="21"/>
                <w:szCs w:val="21"/>
                <w:lang w:val="en-AU"/>
              </w:rPr>
              <w:t xml:space="preserve">Professionals </w:t>
            </w:r>
          </w:p>
        </w:tc>
        <w:tc>
          <w:tcPr>
            <w:tcW w:w="988" w:type="pct"/>
            <w:gridSpan w:val="2"/>
          </w:tcPr>
          <w:p w14:paraId="38CC6A26" w14:textId="77777777" w:rsidR="00AF2E3E" w:rsidRPr="00103727" w:rsidRDefault="00AF2E3E" w:rsidP="00AF2E3E">
            <w:pPr>
              <w:pStyle w:val="Tabletext"/>
              <w:spacing w:after="60" w:line="240" w:lineRule="auto"/>
              <w:rPr>
                <w:sz w:val="21"/>
                <w:szCs w:val="21"/>
                <w:lang w:val="en-AU"/>
              </w:rPr>
            </w:pPr>
            <w:r w:rsidRPr="00103727">
              <w:rPr>
                <w:sz w:val="21"/>
                <w:szCs w:val="21"/>
                <w:lang w:val="en-AU"/>
              </w:rPr>
              <w:t xml:space="preserve">Technicians and </w:t>
            </w:r>
            <w:r w:rsidRPr="00103727">
              <w:rPr>
                <w:sz w:val="21"/>
                <w:szCs w:val="21"/>
                <w:lang w:val="en-AU"/>
              </w:rPr>
              <w:br/>
              <w:t>Trades workers</w:t>
            </w:r>
          </w:p>
        </w:tc>
        <w:tc>
          <w:tcPr>
            <w:tcW w:w="915" w:type="pct"/>
            <w:gridSpan w:val="2"/>
          </w:tcPr>
          <w:p w14:paraId="15111165" w14:textId="77777777" w:rsidR="00AF2E3E" w:rsidRPr="00103727" w:rsidRDefault="00AF2E3E" w:rsidP="00AF2E3E">
            <w:pPr>
              <w:pStyle w:val="Tabletext"/>
              <w:spacing w:after="60" w:line="240" w:lineRule="auto"/>
              <w:rPr>
                <w:sz w:val="21"/>
                <w:szCs w:val="21"/>
                <w:lang w:val="en-AU"/>
              </w:rPr>
            </w:pPr>
            <w:r w:rsidRPr="00103727">
              <w:rPr>
                <w:sz w:val="21"/>
                <w:szCs w:val="21"/>
                <w:lang w:val="en-AU"/>
              </w:rPr>
              <w:t>Clerical and Administrative workers</w:t>
            </w:r>
          </w:p>
        </w:tc>
        <w:tc>
          <w:tcPr>
            <w:tcW w:w="862" w:type="pct"/>
            <w:gridSpan w:val="2"/>
          </w:tcPr>
          <w:p w14:paraId="4AD4FE26" w14:textId="77777777" w:rsidR="00AF2E3E" w:rsidRPr="00103727" w:rsidRDefault="00AF2E3E" w:rsidP="00AF2E3E">
            <w:pPr>
              <w:pStyle w:val="Tabletext"/>
              <w:spacing w:after="60" w:line="240" w:lineRule="auto"/>
              <w:rPr>
                <w:sz w:val="21"/>
                <w:szCs w:val="21"/>
                <w:lang w:val="en-AU"/>
              </w:rPr>
            </w:pPr>
            <w:r w:rsidRPr="00103727">
              <w:rPr>
                <w:sz w:val="21"/>
                <w:szCs w:val="21"/>
                <w:lang w:val="en-AU"/>
              </w:rPr>
              <w:t>Sales Representatives</w:t>
            </w:r>
          </w:p>
          <w:p w14:paraId="6826C2F5" w14:textId="77777777" w:rsidR="00AF2E3E" w:rsidRPr="00103727" w:rsidRDefault="00AF2E3E" w:rsidP="00AF2E3E">
            <w:pPr>
              <w:pStyle w:val="Tabletext"/>
              <w:spacing w:after="60" w:line="240" w:lineRule="auto"/>
              <w:rPr>
                <w:sz w:val="21"/>
                <w:szCs w:val="21"/>
                <w:lang w:val="en-AU"/>
              </w:rPr>
            </w:pPr>
          </w:p>
        </w:tc>
      </w:tr>
      <w:tr w:rsidR="00AF2E3E" w:rsidRPr="00103727" w14:paraId="5736C14F" w14:textId="77777777" w:rsidTr="000A5093">
        <w:trPr>
          <w:cnfStyle w:val="100000000000" w:firstRow="1" w:lastRow="0" w:firstColumn="0" w:lastColumn="0" w:oddVBand="0" w:evenVBand="0" w:oddHBand="0" w:evenHBand="0" w:firstRowFirstColumn="0" w:firstRowLastColumn="0" w:lastRowFirstColumn="0" w:lastRowLastColumn="0"/>
          <w:cantSplit/>
          <w:trHeight w:val="283"/>
          <w:tblHeader/>
        </w:trPr>
        <w:tc>
          <w:tcPr>
            <w:tcW w:w="380" w:type="pct"/>
            <w:shd w:val="clear" w:color="auto" w:fill="F2F2F2" w:themeFill="background1" w:themeFillShade="F2"/>
          </w:tcPr>
          <w:p w14:paraId="7A47E5DA" w14:textId="77777777" w:rsidR="00AF2E3E" w:rsidRPr="00103727" w:rsidRDefault="00AF2E3E" w:rsidP="00AF2E3E">
            <w:pPr>
              <w:pStyle w:val="Tabletext"/>
              <w:spacing w:line="276" w:lineRule="auto"/>
              <w:rPr>
                <w:sz w:val="21"/>
                <w:szCs w:val="21"/>
                <w:lang w:val="en-AU"/>
              </w:rPr>
            </w:pPr>
          </w:p>
        </w:tc>
        <w:tc>
          <w:tcPr>
            <w:tcW w:w="905" w:type="pct"/>
            <w:gridSpan w:val="2"/>
            <w:shd w:val="clear" w:color="auto" w:fill="F2F2F2" w:themeFill="background1" w:themeFillShade="F2"/>
          </w:tcPr>
          <w:p w14:paraId="3349D415" w14:textId="77777777" w:rsidR="00AF2E3E" w:rsidRPr="00103727" w:rsidRDefault="00AF2E3E" w:rsidP="00AF2E3E">
            <w:pPr>
              <w:pStyle w:val="Tabletext"/>
              <w:spacing w:line="276" w:lineRule="auto"/>
              <w:rPr>
                <w:b w:val="0"/>
                <w:bCs/>
                <w:sz w:val="21"/>
                <w:szCs w:val="21"/>
                <w:lang w:val="en-AU"/>
              </w:rPr>
            </w:pPr>
            <w:r w:rsidRPr="00103727">
              <w:rPr>
                <w:bCs/>
                <w:sz w:val="21"/>
                <w:szCs w:val="21"/>
                <w:lang w:val="en-AU"/>
              </w:rPr>
              <w:t>Major Group 1</w:t>
            </w:r>
          </w:p>
        </w:tc>
        <w:tc>
          <w:tcPr>
            <w:tcW w:w="950" w:type="pct"/>
            <w:gridSpan w:val="2"/>
            <w:shd w:val="clear" w:color="auto" w:fill="F2F2F2" w:themeFill="background1" w:themeFillShade="F2"/>
          </w:tcPr>
          <w:p w14:paraId="3259F515" w14:textId="77777777" w:rsidR="00AF2E3E" w:rsidRPr="00103727" w:rsidRDefault="00AF2E3E" w:rsidP="00AF2E3E">
            <w:pPr>
              <w:pStyle w:val="Tabletext"/>
              <w:spacing w:line="276" w:lineRule="auto"/>
              <w:rPr>
                <w:b w:val="0"/>
                <w:bCs/>
                <w:sz w:val="21"/>
                <w:szCs w:val="21"/>
                <w:lang w:val="en-AU"/>
              </w:rPr>
            </w:pPr>
            <w:r w:rsidRPr="00103727">
              <w:rPr>
                <w:bCs/>
                <w:sz w:val="21"/>
                <w:szCs w:val="21"/>
                <w:lang w:val="en-AU"/>
              </w:rPr>
              <w:t>Major Group 2</w:t>
            </w:r>
          </w:p>
        </w:tc>
        <w:tc>
          <w:tcPr>
            <w:tcW w:w="988" w:type="pct"/>
            <w:gridSpan w:val="2"/>
            <w:shd w:val="clear" w:color="auto" w:fill="F2F2F2" w:themeFill="background1" w:themeFillShade="F2"/>
          </w:tcPr>
          <w:p w14:paraId="2750E604" w14:textId="77777777" w:rsidR="00AF2E3E" w:rsidRPr="00103727" w:rsidRDefault="00AF2E3E" w:rsidP="00AF2E3E">
            <w:pPr>
              <w:pStyle w:val="Tabletext"/>
              <w:spacing w:line="276" w:lineRule="auto"/>
              <w:rPr>
                <w:b w:val="0"/>
                <w:bCs/>
                <w:sz w:val="21"/>
                <w:szCs w:val="21"/>
                <w:lang w:val="en-AU"/>
              </w:rPr>
            </w:pPr>
            <w:r w:rsidRPr="00103727">
              <w:rPr>
                <w:bCs/>
                <w:sz w:val="21"/>
                <w:szCs w:val="21"/>
                <w:lang w:val="en-AU"/>
              </w:rPr>
              <w:t>Major Group 3</w:t>
            </w:r>
          </w:p>
        </w:tc>
        <w:tc>
          <w:tcPr>
            <w:tcW w:w="915" w:type="pct"/>
            <w:gridSpan w:val="2"/>
            <w:shd w:val="clear" w:color="auto" w:fill="F2F2F2" w:themeFill="background1" w:themeFillShade="F2"/>
          </w:tcPr>
          <w:p w14:paraId="6594E4D1" w14:textId="77777777" w:rsidR="00AF2E3E" w:rsidRPr="00103727" w:rsidRDefault="00AF2E3E" w:rsidP="00AF2E3E">
            <w:pPr>
              <w:pStyle w:val="Tabletext"/>
              <w:spacing w:line="276" w:lineRule="auto"/>
              <w:rPr>
                <w:b w:val="0"/>
                <w:bCs/>
                <w:sz w:val="21"/>
                <w:szCs w:val="21"/>
                <w:lang w:val="en-AU"/>
              </w:rPr>
            </w:pPr>
            <w:r w:rsidRPr="00103727">
              <w:rPr>
                <w:bCs/>
                <w:sz w:val="21"/>
                <w:szCs w:val="21"/>
                <w:lang w:val="en-AU"/>
              </w:rPr>
              <w:t>Major Group 5</w:t>
            </w:r>
          </w:p>
        </w:tc>
        <w:tc>
          <w:tcPr>
            <w:tcW w:w="862" w:type="pct"/>
            <w:gridSpan w:val="2"/>
            <w:shd w:val="clear" w:color="auto" w:fill="F2F2F2" w:themeFill="background1" w:themeFillShade="F2"/>
          </w:tcPr>
          <w:p w14:paraId="1C1B1D10" w14:textId="77777777" w:rsidR="00AF2E3E" w:rsidRPr="00103727" w:rsidRDefault="00AF2E3E" w:rsidP="00AF2E3E">
            <w:pPr>
              <w:pStyle w:val="Tabletext"/>
              <w:spacing w:line="276" w:lineRule="auto"/>
              <w:rPr>
                <w:b w:val="0"/>
                <w:bCs/>
                <w:sz w:val="21"/>
                <w:szCs w:val="21"/>
                <w:lang w:val="en-AU"/>
              </w:rPr>
            </w:pPr>
            <w:r w:rsidRPr="00103727">
              <w:rPr>
                <w:bCs/>
                <w:sz w:val="21"/>
                <w:szCs w:val="21"/>
                <w:lang w:val="en-AU"/>
              </w:rPr>
              <w:t>Major Group 6</w:t>
            </w:r>
          </w:p>
        </w:tc>
      </w:tr>
      <w:tr w:rsidR="00AF2E3E" w:rsidRPr="00103727" w14:paraId="4F2F55DB" w14:textId="77777777" w:rsidTr="007A44EB">
        <w:trPr>
          <w:trHeight w:val="340"/>
        </w:trPr>
        <w:tc>
          <w:tcPr>
            <w:tcW w:w="380" w:type="pct"/>
            <w:shd w:val="clear" w:color="auto" w:fill="F2F2F2" w:themeFill="background1" w:themeFillShade="F2"/>
          </w:tcPr>
          <w:p w14:paraId="6AA2CD03" w14:textId="1C9248D9" w:rsidR="00AF2E3E" w:rsidRPr="00103727" w:rsidRDefault="00AF2E3E" w:rsidP="00AF2E3E">
            <w:pPr>
              <w:pStyle w:val="Tabletext"/>
              <w:spacing w:line="276" w:lineRule="auto"/>
              <w:rPr>
                <w:b/>
                <w:bCs/>
                <w:sz w:val="21"/>
                <w:szCs w:val="21"/>
                <w:lang w:val="en-AU"/>
              </w:rPr>
            </w:pPr>
            <w:r w:rsidRPr="00103727">
              <w:rPr>
                <w:b/>
                <w:bCs/>
                <w:sz w:val="21"/>
                <w:szCs w:val="21"/>
                <w:lang w:val="en-AU"/>
              </w:rPr>
              <w:t>Annual average FTE workers required at major group level 2026</w:t>
            </w:r>
            <w:r w:rsidR="0047659C" w:rsidRPr="00103727">
              <w:rPr>
                <w:b/>
                <w:bCs/>
                <w:sz w:val="21"/>
                <w:szCs w:val="21"/>
                <w:lang w:val="en-AU"/>
              </w:rPr>
              <w:t>-</w:t>
            </w:r>
            <w:r w:rsidRPr="00103727">
              <w:rPr>
                <w:b/>
                <w:bCs/>
                <w:sz w:val="21"/>
                <w:szCs w:val="21"/>
                <w:lang w:val="en-AU"/>
              </w:rPr>
              <w:t>2040</w:t>
            </w:r>
          </w:p>
        </w:tc>
        <w:tc>
          <w:tcPr>
            <w:tcW w:w="905" w:type="pct"/>
            <w:gridSpan w:val="2"/>
            <w:vAlign w:val="center"/>
          </w:tcPr>
          <w:p w14:paraId="029FD9B7" w14:textId="77777777" w:rsidR="00AF2E3E" w:rsidRPr="00103727" w:rsidRDefault="00AF2E3E" w:rsidP="000F6820">
            <w:pPr>
              <w:pStyle w:val="Tabletext"/>
              <w:spacing w:line="276" w:lineRule="auto"/>
              <w:jc w:val="center"/>
              <w:rPr>
                <w:b/>
                <w:bCs/>
                <w:szCs w:val="24"/>
                <w:lang w:val="en-AU"/>
              </w:rPr>
            </w:pPr>
            <w:r w:rsidRPr="00103727">
              <w:rPr>
                <w:b/>
                <w:bCs/>
                <w:szCs w:val="24"/>
                <w:lang w:val="en-AU"/>
              </w:rPr>
              <w:t>1,653</w:t>
            </w:r>
          </w:p>
        </w:tc>
        <w:tc>
          <w:tcPr>
            <w:tcW w:w="950" w:type="pct"/>
            <w:gridSpan w:val="2"/>
            <w:vAlign w:val="center"/>
          </w:tcPr>
          <w:p w14:paraId="496FEAFE" w14:textId="77777777" w:rsidR="00AF2E3E" w:rsidRPr="00103727" w:rsidRDefault="00AF2E3E" w:rsidP="000F6820">
            <w:pPr>
              <w:pStyle w:val="Tabletext"/>
              <w:spacing w:line="276" w:lineRule="auto"/>
              <w:jc w:val="center"/>
              <w:rPr>
                <w:b/>
                <w:bCs/>
                <w:szCs w:val="24"/>
                <w:lang w:val="en-AU"/>
              </w:rPr>
            </w:pPr>
            <w:r w:rsidRPr="00103727">
              <w:rPr>
                <w:b/>
                <w:bCs/>
                <w:szCs w:val="24"/>
                <w:lang w:val="en-AU"/>
              </w:rPr>
              <w:t>2,287</w:t>
            </w:r>
          </w:p>
        </w:tc>
        <w:tc>
          <w:tcPr>
            <w:tcW w:w="988" w:type="pct"/>
            <w:gridSpan w:val="2"/>
            <w:vAlign w:val="center"/>
          </w:tcPr>
          <w:p w14:paraId="6B7839B6" w14:textId="77777777" w:rsidR="00AF2E3E" w:rsidRPr="00103727" w:rsidRDefault="00AF2E3E" w:rsidP="000F6820">
            <w:pPr>
              <w:pStyle w:val="Tabletext"/>
              <w:spacing w:line="276" w:lineRule="auto"/>
              <w:jc w:val="center"/>
              <w:rPr>
                <w:b/>
                <w:bCs/>
                <w:szCs w:val="24"/>
                <w:lang w:val="en-AU"/>
              </w:rPr>
            </w:pPr>
            <w:r w:rsidRPr="00103727">
              <w:rPr>
                <w:b/>
                <w:bCs/>
                <w:szCs w:val="24"/>
                <w:lang w:val="en-AU"/>
              </w:rPr>
              <w:t>798</w:t>
            </w:r>
          </w:p>
        </w:tc>
        <w:tc>
          <w:tcPr>
            <w:tcW w:w="915" w:type="pct"/>
            <w:gridSpan w:val="2"/>
            <w:vAlign w:val="center"/>
          </w:tcPr>
          <w:p w14:paraId="7E4AF612" w14:textId="77777777" w:rsidR="00AF2E3E" w:rsidRPr="00103727" w:rsidRDefault="00AF2E3E" w:rsidP="000F6820">
            <w:pPr>
              <w:pStyle w:val="Tabletext"/>
              <w:spacing w:line="276" w:lineRule="auto"/>
              <w:jc w:val="center"/>
              <w:rPr>
                <w:b/>
                <w:bCs/>
                <w:szCs w:val="24"/>
                <w:lang w:val="en-AU"/>
              </w:rPr>
            </w:pPr>
            <w:r w:rsidRPr="00103727">
              <w:rPr>
                <w:b/>
                <w:bCs/>
                <w:szCs w:val="24"/>
                <w:lang w:val="en-AU"/>
              </w:rPr>
              <w:t>1,131</w:t>
            </w:r>
          </w:p>
        </w:tc>
        <w:tc>
          <w:tcPr>
            <w:tcW w:w="862" w:type="pct"/>
            <w:gridSpan w:val="2"/>
            <w:vAlign w:val="center"/>
          </w:tcPr>
          <w:p w14:paraId="1CCF1397" w14:textId="77777777" w:rsidR="00AF2E3E" w:rsidRPr="00103727" w:rsidRDefault="00AF2E3E" w:rsidP="000F6820">
            <w:pPr>
              <w:pStyle w:val="Tabletext"/>
              <w:spacing w:line="276" w:lineRule="auto"/>
              <w:jc w:val="center"/>
              <w:rPr>
                <w:b/>
                <w:bCs/>
                <w:szCs w:val="24"/>
                <w:lang w:val="en-AU"/>
              </w:rPr>
            </w:pPr>
            <w:r w:rsidRPr="00103727">
              <w:rPr>
                <w:b/>
                <w:bCs/>
                <w:szCs w:val="24"/>
                <w:lang w:val="en-AU"/>
              </w:rPr>
              <w:t>331</w:t>
            </w:r>
          </w:p>
        </w:tc>
      </w:tr>
      <w:tr w:rsidR="00AF2E3E" w:rsidRPr="00103727" w14:paraId="7A971D33" w14:textId="77777777" w:rsidTr="007A44EB">
        <w:trPr>
          <w:trHeight w:val="340"/>
        </w:trPr>
        <w:tc>
          <w:tcPr>
            <w:tcW w:w="380" w:type="pct"/>
            <w:vMerge w:val="restart"/>
            <w:shd w:val="clear" w:color="auto" w:fill="F2F2F2" w:themeFill="background1" w:themeFillShade="F2"/>
            <w:vAlign w:val="center"/>
          </w:tcPr>
          <w:p w14:paraId="65FD8FC4" w14:textId="146F8D1D" w:rsidR="00AF2E3E" w:rsidRPr="00103727" w:rsidRDefault="00AF2E3E" w:rsidP="000F6820">
            <w:pPr>
              <w:pStyle w:val="Tabletext"/>
              <w:spacing w:line="276" w:lineRule="auto"/>
              <w:rPr>
                <w:b/>
                <w:bCs/>
                <w:sz w:val="21"/>
                <w:szCs w:val="21"/>
                <w:lang w:val="en-AU"/>
              </w:rPr>
            </w:pPr>
            <w:r w:rsidRPr="00103727">
              <w:rPr>
                <w:b/>
                <w:bCs/>
                <w:sz w:val="21"/>
                <w:szCs w:val="21"/>
                <w:lang w:val="en-AU"/>
              </w:rPr>
              <w:t xml:space="preserve">Top jobs required at ANZSCO </w:t>
            </w:r>
            <w:r w:rsidRPr="00103727">
              <w:rPr>
                <w:b/>
                <w:bCs/>
                <w:sz w:val="21"/>
                <w:szCs w:val="21"/>
                <w:lang w:val="en-AU"/>
              </w:rPr>
              <w:br/>
              <w:t>3</w:t>
            </w:r>
            <w:r w:rsidR="0047659C" w:rsidRPr="00103727">
              <w:rPr>
                <w:b/>
                <w:bCs/>
                <w:sz w:val="21"/>
                <w:szCs w:val="21"/>
                <w:lang w:val="en-AU"/>
              </w:rPr>
              <w:t>-</w:t>
            </w:r>
            <w:r w:rsidRPr="00103727">
              <w:rPr>
                <w:b/>
                <w:bCs/>
                <w:sz w:val="21"/>
                <w:szCs w:val="21"/>
                <w:lang w:val="en-AU"/>
              </w:rPr>
              <w:t xml:space="preserve">4 level </w:t>
            </w:r>
            <w:r w:rsidRPr="00103727">
              <w:rPr>
                <w:b/>
                <w:bCs/>
                <w:sz w:val="21"/>
                <w:szCs w:val="21"/>
                <w:lang w:val="en-AU"/>
              </w:rPr>
              <w:br/>
              <w:t>2026</w:t>
            </w:r>
            <w:r w:rsidR="0047659C" w:rsidRPr="00103727">
              <w:rPr>
                <w:b/>
                <w:bCs/>
                <w:sz w:val="21"/>
                <w:szCs w:val="21"/>
                <w:lang w:val="en-AU"/>
              </w:rPr>
              <w:t>-</w:t>
            </w:r>
            <w:r w:rsidRPr="00103727">
              <w:rPr>
                <w:b/>
                <w:bCs/>
                <w:sz w:val="21"/>
                <w:szCs w:val="21"/>
                <w:lang w:val="en-AU"/>
              </w:rPr>
              <w:t>2040</w:t>
            </w:r>
          </w:p>
          <w:p w14:paraId="4B8150E8" w14:textId="77777777" w:rsidR="00AF2E3E" w:rsidRPr="00103727" w:rsidRDefault="00AF2E3E" w:rsidP="000F6820">
            <w:pPr>
              <w:pStyle w:val="Tabletext"/>
              <w:spacing w:line="276" w:lineRule="auto"/>
              <w:rPr>
                <w:b/>
                <w:bCs/>
                <w:sz w:val="21"/>
                <w:szCs w:val="21"/>
                <w:lang w:val="en-AU"/>
              </w:rPr>
            </w:pPr>
          </w:p>
        </w:tc>
        <w:tc>
          <w:tcPr>
            <w:tcW w:w="660" w:type="pct"/>
            <w:shd w:val="clear" w:color="auto" w:fill="F2F2F2" w:themeFill="background1" w:themeFillShade="F2"/>
            <w:vAlign w:val="bottom"/>
          </w:tcPr>
          <w:p w14:paraId="3B09B40A" w14:textId="77777777" w:rsidR="00AF2E3E" w:rsidRPr="00103727" w:rsidRDefault="00AF2E3E" w:rsidP="00460BDC">
            <w:pPr>
              <w:pStyle w:val="Tabletext"/>
              <w:spacing w:line="276" w:lineRule="auto"/>
              <w:rPr>
                <w:b/>
                <w:bCs/>
                <w:sz w:val="21"/>
                <w:szCs w:val="21"/>
                <w:lang w:val="en-AU"/>
              </w:rPr>
            </w:pPr>
            <w:r w:rsidRPr="00103727">
              <w:rPr>
                <w:b/>
                <w:bCs/>
                <w:sz w:val="21"/>
                <w:szCs w:val="21"/>
                <w:lang w:val="en-AU"/>
              </w:rPr>
              <w:t xml:space="preserve">ANZSCO </w:t>
            </w:r>
            <w:r w:rsidRPr="00103727">
              <w:rPr>
                <w:b/>
                <w:bCs/>
                <w:sz w:val="21"/>
                <w:szCs w:val="21"/>
                <w:lang w:val="en-AU"/>
              </w:rPr>
              <w:br/>
              <w:t>name</w:t>
            </w:r>
          </w:p>
        </w:tc>
        <w:tc>
          <w:tcPr>
            <w:tcW w:w="246" w:type="pct"/>
            <w:shd w:val="clear" w:color="auto" w:fill="F2F2F2" w:themeFill="background1" w:themeFillShade="F2"/>
            <w:vAlign w:val="bottom"/>
          </w:tcPr>
          <w:p w14:paraId="7E4CC2B7" w14:textId="77777777" w:rsidR="00AF2E3E" w:rsidRPr="00103727" w:rsidRDefault="00AF2E3E" w:rsidP="000A5093">
            <w:pPr>
              <w:pStyle w:val="Tabletext"/>
              <w:spacing w:line="276" w:lineRule="auto"/>
              <w:jc w:val="center"/>
              <w:rPr>
                <w:b/>
                <w:bCs/>
                <w:sz w:val="21"/>
                <w:szCs w:val="21"/>
                <w:lang w:val="en-AU"/>
              </w:rPr>
            </w:pPr>
            <w:r w:rsidRPr="00103727">
              <w:rPr>
                <w:b/>
                <w:bCs/>
                <w:sz w:val="21"/>
                <w:szCs w:val="21"/>
                <w:lang w:val="en-AU"/>
              </w:rPr>
              <w:t>Annual average FTE workers</w:t>
            </w:r>
          </w:p>
        </w:tc>
        <w:tc>
          <w:tcPr>
            <w:tcW w:w="704" w:type="pct"/>
            <w:shd w:val="clear" w:color="auto" w:fill="F2F2F2" w:themeFill="background1" w:themeFillShade="F2"/>
            <w:vAlign w:val="bottom"/>
          </w:tcPr>
          <w:p w14:paraId="61D6D393" w14:textId="77777777" w:rsidR="00AF2E3E" w:rsidRPr="00103727" w:rsidRDefault="00AF2E3E" w:rsidP="00460BDC">
            <w:pPr>
              <w:pStyle w:val="Tabletext"/>
              <w:spacing w:line="276" w:lineRule="auto"/>
              <w:rPr>
                <w:b/>
                <w:bCs/>
                <w:sz w:val="21"/>
                <w:szCs w:val="21"/>
                <w:lang w:val="en-AU"/>
              </w:rPr>
            </w:pPr>
            <w:r w:rsidRPr="00103727">
              <w:rPr>
                <w:b/>
                <w:bCs/>
                <w:sz w:val="21"/>
                <w:szCs w:val="21"/>
                <w:lang w:val="en-AU"/>
              </w:rPr>
              <w:t xml:space="preserve">ANZSCO </w:t>
            </w:r>
            <w:r w:rsidRPr="00103727">
              <w:rPr>
                <w:b/>
                <w:bCs/>
                <w:sz w:val="21"/>
                <w:szCs w:val="21"/>
                <w:lang w:val="en-AU"/>
              </w:rPr>
              <w:br/>
              <w:t>name</w:t>
            </w:r>
          </w:p>
        </w:tc>
        <w:tc>
          <w:tcPr>
            <w:tcW w:w="246" w:type="pct"/>
            <w:shd w:val="clear" w:color="auto" w:fill="F2F2F2" w:themeFill="background1" w:themeFillShade="F2"/>
            <w:vAlign w:val="bottom"/>
          </w:tcPr>
          <w:p w14:paraId="097F9A3A" w14:textId="77777777" w:rsidR="00AF2E3E" w:rsidRPr="00103727" w:rsidRDefault="00AF2E3E" w:rsidP="000A5093">
            <w:pPr>
              <w:pStyle w:val="Tabletext"/>
              <w:spacing w:line="276" w:lineRule="auto"/>
              <w:jc w:val="center"/>
              <w:rPr>
                <w:b/>
                <w:bCs/>
                <w:sz w:val="21"/>
                <w:szCs w:val="21"/>
                <w:lang w:val="en-AU"/>
              </w:rPr>
            </w:pPr>
            <w:r w:rsidRPr="00103727">
              <w:rPr>
                <w:b/>
                <w:bCs/>
                <w:sz w:val="21"/>
                <w:szCs w:val="21"/>
                <w:lang w:val="en-AU"/>
              </w:rPr>
              <w:t>Annual average FTE workers</w:t>
            </w:r>
          </w:p>
        </w:tc>
        <w:tc>
          <w:tcPr>
            <w:tcW w:w="742" w:type="pct"/>
            <w:shd w:val="clear" w:color="auto" w:fill="F2F2F2" w:themeFill="background1" w:themeFillShade="F2"/>
            <w:vAlign w:val="bottom"/>
          </w:tcPr>
          <w:p w14:paraId="72C0858C" w14:textId="77777777" w:rsidR="00AF2E3E" w:rsidRPr="00103727" w:rsidRDefault="00AF2E3E" w:rsidP="00460BDC">
            <w:pPr>
              <w:pStyle w:val="Tabletext"/>
              <w:spacing w:line="276" w:lineRule="auto"/>
              <w:rPr>
                <w:b/>
                <w:bCs/>
                <w:sz w:val="21"/>
                <w:szCs w:val="21"/>
                <w:lang w:val="en-AU"/>
              </w:rPr>
            </w:pPr>
            <w:r w:rsidRPr="00103727">
              <w:rPr>
                <w:b/>
                <w:bCs/>
                <w:sz w:val="21"/>
                <w:szCs w:val="21"/>
                <w:lang w:val="en-AU"/>
              </w:rPr>
              <w:t xml:space="preserve">ANZSCO </w:t>
            </w:r>
            <w:r w:rsidRPr="00103727">
              <w:rPr>
                <w:b/>
                <w:bCs/>
                <w:sz w:val="21"/>
                <w:szCs w:val="21"/>
                <w:lang w:val="en-AU"/>
              </w:rPr>
              <w:br/>
              <w:t xml:space="preserve">name </w:t>
            </w:r>
          </w:p>
        </w:tc>
        <w:tc>
          <w:tcPr>
            <w:tcW w:w="246" w:type="pct"/>
            <w:shd w:val="clear" w:color="auto" w:fill="F2F2F2" w:themeFill="background1" w:themeFillShade="F2"/>
            <w:vAlign w:val="bottom"/>
          </w:tcPr>
          <w:p w14:paraId="5ED043BE" w14:textId="77777777" w:rsidR="00AF2E3E" w:rsidRPr="00103727" w:rsidRDefault="00AF2E3E" w:rsidP="000A5093">
            <w:pPr>
              <w:pStyle w:val="Tabletext"/>
              <w:spacing w:line="276" w:lineRule="auto"/>
              <w:jc w:val="center"/>
              <w:rPr>
                <w:b/>
                <w:bCs/>
                <w:sz w:val="21"/>
                <w:szCs w:val="21"/>
                <w:lang w:val="en-AU"/>
              </w:rPr>
            </w:pPr>
            <w:r w:rsidRPr="00103727">
              <w:rPr>
                <w:b/>
                <w:bCs/>
                <w:sz w:val="21"/>
                <w:szCs w:val="21"/>
                <w:lang w:val="en-AU"/>
              </w:rPr>
              <w:t>Annual average FTE workers</w:t>
            </w:r>
          </w:p>
        </w:tc>
        <w:tc>
          <w:tcPr>
            <w:tcW w:w="669" w:type="pct"/>
            <w:shd w:val="clear" w:color="auto" w:fill="F2F2F2" w:themeFill="background1" w:themeFillShade="F2"/>
            <w:vAlign w:val="bottom"/>
          </w:tcPr>
          <w:p w14:paraId="76C3C1D6" w14:textId="77777777" w:rsidR="00AF2E3E" w:rsidRPr="00103727" w:rsidRDefault="00AF2E3E" w:rsidP="00460BDC">
            <w:pPr>
              <w:pStyle w:val="Tabletext"/>
              <w:spacing w:line="276" w:lineRule="auto"/>
              <w:rPr>
                <w:b/>
                <w:bCs/>
                <w:sz w:val="21"/>
                <w:szCs w:val="21"/>
                <w:lang w:val="en-AU"/>
              </w:rPr>
            </w:pPr>
            <w:r w:rsidRPr="00103727">
              <w:rPr>
                <w:b/>
                <w:bCs/>
                <w:sz w:val="21"/>
                <w:szCs w:val="21"/>
                <w:lang w:val="en-AU"/>
              </w:rPr>
              <w:t xml:space="preserve">ANZSCO </w:t>
            </w:r>
            <w:r w:rsidRPr="00103727">
              <w:rPr>
                <w:b/>
                <w:bCs/>
                <w:sz w:val="21"/>
                <w:szCs w:val="21"/>
                <w:lang w:val="en-AU"/>
              </w:rPr>
              <w:br/>
              <w:t>name</w:t>
            </w:r>
          </w:p>
        </w:tc>
        <w:tc>
          <w:tcPr>
            <w:tcW w:w="246" w:type="pct"/>
            <w:shd w:val="clear" w:color="auto" w:fill="F2F2F2" w:themeFill="background1" w:themeFillShade="F2"/>
            <w:vAlign w:val="bottom"/>
          </w:tcPr>
          <w:p w14:paraId="4EF02B92" w14:textId="77777777" w:rsidR="00AF2E3E" w:rsidRPr="00103727" w:rsidRDefault="00AF2E3E" w:rsidP="000A5093">
            <w:pPr>
              <w:pStyle w:val="Tabletext"/>
              <w:spacing w:line="276" w:lineRule="auto"/>
              <w:jc w:val="center"/>
              <w:rPr>
                <w:b/>
                <w:bCs/>
                <w:sz w:val="21"/>
                <w:szCs w:val="21"/>
                <w:lang w:val="en-AU"/>
              </w:rPr>
            </w:pPr>
            <w:r w:rsidRPr="00103727">
              <w:rPr>
                <w:b/>
                <w:bCs/>
                <w:sz w:val="21"/>
                <w:szCs w:val="21"/>
                <w:lang w:val="en-AU"/>
              </w:rPr>
              <w:t>Annual average FTE workers</w:t>
            </w:r>
          </w:p>
        </w:tc>
        <w:tc>
          <w:tcPr>
            <w:tcW w:w="617" w:type="pct"/>
            <w:shd w:val="clear" w:color="auto" w:fill="F2F2F2" w:themeFill="background1" w:themeFillShade="F2"/>
            <w:vAlign w:val="bottom"/>
          </w:tcPr>
          <w:p w14:paraId="6EC47167" w14:textId="77777777" w:rsidR="00AF2E3E" w:rsidRPr="00103727" w:rsidRDefault="00AF2E3E" w:rsidP="00460BDC">
            <w:pPr>
              <w:pStyle w:val="Tabletext"/>
              <w:spacing w:line="276" w:lineRule="auto"/>
              <w:rPr>
                <w:b/>
                <w:bCs/>
                <w:sz w:val="21"/>
                <w:szCs w:val="21"/>
                <w:lang w:val="en-AU"/>
              </w:rPr>
            </w:pPr>
            <w:r w:rsidRPr="00103727">
              <w:rPr>
                <w:b/>
                <w:bCs/>
                <w:sz w:val="21"/>
                <w:szCs w:val="21"/>
                <w:lang w:val="en-AU"/>
              </w:rPr>
              <w:t xml:space="preserve">ANZSCO </w:t>
            </w:r>
            <w:r w:rsidRPr="00103727">
              <w:rPr>
                <w:b/>
                <w:bCs/>
                <w:sz w:val="21"/>
                <w:szCs w:val="21"/>
                <w:lang w:val="en-AU"/>
              </w:rPr>
              <w:br/>
              <w:t>name</w:t>
            </w:r>
          </w:p>
        </w:tc>
        <w:tc>
          <w:tcPr>
            <w:tcW w:w="246" w:type="pct"/>
            <w:shd w:val="clear" w:color="auto" w:fill="F2F2F2" w:themeFill="background1" w:themeFillShade="F2"/>
            <w:vAlign w:val="bottom"/>
          </w:tcPr>
          <w:p w14:paraId="013F75CE" w14:textId="77777777" w:rsidR="00AF2E3E" w:rsidRPr="00103727" w:rsidRDefault="00AF2E3E" w:rsidP="000A5093">
            <w:pPr>
              <w:pStyle w:val="Tabletext"/>
              <w:spacing w:line="276" w:lineRule="auto"/>
              <w:jc w:val="center"/>
              <w:rPr>
                <w:b/>
                <w:bCs/>
                <w:sz w:val="21"/>
                <w:szCs w:val="21"/>
                <w:lang w:val="en-AU"/>
              </w:rPr>
            </w:pPr>
            <w:r w:rsidRPr="00103727">
              <w:rPr>
                <w:b/>
                <w:bCs/>
                <w:sz w:val="21"/>
                <w:szCs w:val="21"/>
                <w:lang w:val="en-AU"/>
              </w:rPr>
              <w:t>Annual average FTE workers</w:t>
            </w:r>
          </w:p>
        </w:tc>
      </w:tr>
      <w:tr w:rsidR="00AF2E3E" w:rsidRPr="00103727" w14:paraId="35667E12" w14:textId="77777777" w:rsidTr="007A44EB">
        <w:trPr>
          <w:trHeight w:val="1102"/>
        </w:trPr>
        <w:tc>
          <w:tcPr>
            <w:tcW w:w="380" w:type="pct"/>
            <w:vMerge/>
            <w:shd w:val="clear" w:color="auto" w:fill="F2F2F2" w:themeFill="background1" w:themeFillShade="F2"/>
          </w:tcPr>
          <w:p w14:paraId="124824AB" w14:textId="77777777" w:rsidR="00AF2E3E" w:rsidRPr="00103727" w:rsidRDefault="00AF2E3E" w:rsidP="00AF2E3E">
            <w:pPr>
              <w:pStyle w:val="Tabletext"/>
              <w:spacing w:line="276" w:lineRule="auto"/>
              <w:rPr>
                <w:sz w:val="21"/>
                <w:szCs w:val="21"/>
                <w:lang w:val="en-AU"/>
              </w:rPr>
            </w:pPr>
          </w:p>
        </w:tc>
        <w:tc>
          <w:tcPr>
            <w:tcW w:w="660" w:type="pct"/>
            <w:vAlign w:val="center"/>
          </w:tcPr>
          <w:p w14:paraId="74B36BCA" w14:textId="77777777" w:rsidR="00AF2E3E" w:rsidRPr="00103727" w:rsidRDefault="00AF2E3E" w:rsidP="000F6820">
            <w:pPr>
              <w:pStyle w:val="Tabletext"/>
              <w:spacing w:after="0" w:line="276" w:lineRule="auto"/>
              <w:rPr>
                <w:sz w:val="21"/>
                <w:szCs w:val="21"/>
                <w:lang w:val="en-AU"/>
              </w:rPr>
            </w:pPr>
            <w:r w:rsidRPr="00103727">
              <w:rPr>
                <w:sz w:val="21"/>
                <w:szCs w:val="21"/>
                <w:lang w:val="en-AU"/>
              </w:rPr>
              <w:t>Business Administration Managers</w:t>
            </w:r>
          </w:p>
        </w:tc>
        <w:tc>
          <w:tcPr>
            <w:tcW w:w="246" w:type="pct"/>
            <w:vAlign w:val="center"/>
          </w:tcPr>
          <w:p w14:paraId="223B2304"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338</w:t>
            </w:r>
          </w:p>
        </w:tc>
        <w:tc>
          <w:tcPr>
            <w:tcW w:w="704" w:type="pct"/>
            <w:vAlign w:val="center"/>
          </w:tcPr>
          <w:p w14:paraId="51BB02E1" w14:textId="77777777" w:rsidR="00AF2E3E" w:rsidRPr="00103727" w:rsidRDefault="00AF2E3E" w:rsidP="000F6820">
            <w:pPr>
              <w:pStyle w:val="Tabletext"/>
              <w:spacing w:after="0" w:line="276" w:lineRule="auto"/>
              <w:rPr>
                <w:sz w:val="21"/>
                <w:szCs w:val="21"/>
                <w:lang w:val="en-AU"/>
              </w:rPr>
            </w:pPr>
            <w:r w:rsidRPr="00103727">
              <w:rPr>
                <w:sz w:val="21"/>
                <w:szCs w:val="21"/>
                <w:lang w:val="en-AU"/>
              </w:rPr>
              <w:t>Information and Organisation Professionals</w:t>
            </w:r>
          </w:p>
        </w:tc>
        <w:tc>
          <w:tcPr>
            <w:tcW w:w="246" w:type="pct"/>
            <w:vAlign w:val="center"/>
          </w:tcPr>
          <w:p w14:paraId="0E6A54F2"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598</w:t>
            </w:r>
          </w:p>
        </w:tc>
        <w:tc>
          <w:tcPr>
            <w:tcW w:w="742" w:type="pct"/>
            <w:vAlign w:val="center"/>
          </w:tcPr>
          <w:p w14:paraId="008B7ED7" w14:textId="230FDF4C" w:rsidR="00AF2E3E" w:rsidRPr="00103727" w:rsidRDefault="00AF2E3E" w:rsidP="000F6820">
            <w:pPr>
              <w:pStyle w:val="Tabletext"/>
              <w:spacing w:after="0" w:line="276" w:lineRule="auto"/>
              <w:rPr>
                <w:sz w:val="21"/>
                <w:szCs w:val="21"/>
                <w:lang w:val="en-AU"/>
              </w:rPr>
            </w:pPr>
            <w:r w:rsidRPr="00103727">
              <w:rPr>
                <w:sz w:val="21"/>
                <w:szCs w:val="21"/>
                <w:lang w:val="en-AU"/>
              </w:rPr>
              <w:t>Miscellaneous Technicians and</w:t>
            </w:r>
            <w:r w:rsidR="000F6820" w:rsidRPr="00103727">
              <w:rPr>
                <w:sz w:val="21"/>
                <w:szCs w:val="21"/>
                <w:lang w:val="en-AU"/>
              </w:rPr>
              <w:t> </w:t>
            </w:r>
            <w:r w:rsidRPr="00103727">
              <w:rPr>
                <w:sz w:val="21"/>
                <w:szCs w:val="21"/>
                <w:lang w:val="en-AU"/>
              </w:rPr>
              <w:t>Trades Workers</w:t>
            </w:r>
          </w:p>
        </w:tc>
        <w:tc>
          <w:tcPr>
            <w:tcW w:w="246" w:type="pct"/>
            <w:vAlign w:val="center"/>
          </w:tcPr>
          <w:p w14:paraId="028DB7A8"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193</w:t>
            </w:r>
          </w:p>
        </w:tc>
        <w:tc>
          <w:tcPr>
            <w:tcW w:w="669" w:type="pct"/>
            <w:vAlign w:val="center"/>
          </w:tcPr>
          <w:p w14:paraId="11CB4854" w14:textId="77777777" w:rsidR="00AF2E3E" w:rsidRPr="00103727" w:rsidRDefault="00AF2E3E" w:rsidP="000F6820">
            <w:pPr>
              <w:pStyle w:val="Tabletext"/>
              <w:spacing w:after="0" w:line="276" w:lineRule="auto"/>
              <w:rPr>
                <w:sz w:val="21"/>
                <w:szCs w:val="21"/>
                <w:lang w:val="en-AU"/>
              </w:rPr>
            </w:pPr>
            <w:r w:rsidRPr="00103727">
              <w:rPr>
                <w:sz w:val="21"/>
                <w:szCs w:val="21"/>
                <w:lang w:val="en-AU"/>
              </w:rPr>
              <w:t>Call or Contact Centre Information Clerks</w:t>
            </w:r>
          </w:p>
        </w:tc>
        <w:tc>
          <w:tcPr>
            <w:tcW w:w="246" w:type="pct"/>
            <w:vAlign w:val="center"/>
          </w:tcPr>
          <w:p w14:paraId="3EA28881"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416</w:t>
            </w:r>
          </w:p>
        </w:tc>
        <w:tc>
          <w:tcPr>
            <w:tcW w:w="617" w:type="pct"/>
            <w:vAlign w:val="center"/>
          </w:tcPr>
          <w:p w14:paraId="7C5BA114" w14:textId="77777777" w:rsidR="00AF2E3E" w:rsidRPr="00103727" w:rsidRDefault="00AF2E3E" w:rsidP="000F6820">
            <w:pPr>
              <w:pStyle w:val="Tabletext"/>
              <w:spacing w:after="0" w:line="276" w:lineRule="auto"/>
              <w:rPr>
                <w:sz w:val="21"/>
                <w:szCs w:val="21"/>
                <w:lang w:val="en-AU"/>
              </w:rPr>
            </w:pPr>
            <w:r w:rsidRPr="00103727">
              <w:rPr>
                <w:sz w:val="21"/>
                <w:szCs w:val="21"/>
                <w:lang w:val="en-AU"/>
              </w:rPr>
              <w:t>Sales Assistants and Salespersons</w:t>
            </w:r>
          </w:p>
        </w:tc>
        <w:tc>
          <w:tcPr>
            <w:tcW w:w="246" w:type="pct"/>
            <w:vAlign w:val="center"/>
          </w:tcPr>
          <w:p w14:paraId="623F6730"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154</w:t>
            </w:r>
          </w:p>
        </w:tc>
      </w:tr>
      <w:tr w:rsidR="00AF2E3E" w:rsidRPr="00103727" w14:paraId="1901390A" w14:textId="77777777" w:rsidTr="007A44EB">
        <w:trPr>
          <w:trHeight w:val="1169"/>
        </w:trPr>
        <w:tc>
          <w:tcPr>
            <w:tcW w:w="380" w:type="pct"/>
            <w:vMerge/>
            <w:shd w:val="clear" w:color="auto" w:fill="F2F2F2" w:themeFill="background1" w:themeFillShade="F2"/>
          </w:tcPr>
          <w:p w14:paraId="37FF4604" w14:textId="77777777" w:rsidR="00AF2E3E" w:rsidRPr="00103727" w:rsidRDefault="00AF2E3E" w:rsidP="00AF2E3E">
            <w:pPr>
              <w:pStyle w:val="Tabletext"/>
              <w:spacing w:line="276" w:lineRule="auto"/>
              <w:rPr>
                <w:sz w:val="21"/>
                <w:szCs w:val="21"/>
                <w:lang w:val="en-AU"/>
              </w:rPr>
            </w:pPr>
          </w:p>
        </w:tc>
        <w:tc>
          <w:tcPr>
            <w:tcW w:w="660" w:type="pct"/>
            <w:vAlign w:val="center"/>
          </w:tcPr>
          <w:p w14:paraId="572DDA3F" w14:textId="77777777" w:rsidR="00AF2E3E" w:rsidRPr="00103727" w:rsidRDefault="00AF2E3E" w:rsidP="000F6820">
            <w:pPr>
              <w:pStyle w:val="Tabletext"/>
              <w:spacing w:after="0" w:line="276" w:lineRule="auto"/>
              <w:rPr>
                <w:sz w:val="21"/>
                <w:szCs w:val="21"/>
                <w:lang w:val="en-AU"/>
              </w:rPr>
            </w:pPr>
            <w:r w:rsidRPr="00103727">
              <w:rPr>
                <w:sz w:val="21"/>
                <w:szCs w:val="21"/>
                <w:lang w:val="en-AU"/>
              </w:rPr>
              <w:t xml:space="preserve">Advertising, Public Relations </w:t>
            </w:r>
            <w:r w:rsidRPr="00103727">
              <w:rPr>
                <w:sz w:val="21"/>
                <w:szCs w:val="21"/>
                <w:lang w:val="en-AU"/>
              </w:rPr>
              <w:br/>
              <w:t>and Sales Managers</w:t>
            </w:r>
          </w:p>
        </w:tc>
        <w:tc>
          <w:tcPr>
            <w:tcW w:w="246" w:type="pct"/>
            <w:vAlign w:val="center"/>
          </w:tcPr>
          <w:p w14:paraId="151A9814"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295</w:t>
            </w:r>
          </w:p>
        </w:tc>
        <w:tc>
          <w:tcPr>
            <w:tcW w:w="704" w:type="pct"/>
            <w:vAlign w:val="center"/>
          </w:tcPr>
          <w:p w14:paraId="3848EE0A" w14:textId="7F04886F" w:rsidR="00AF2E3E" w:rsidRPr="00103727" w:rsidRDefault="00AF2E3E" w:rsidP="000F6820">
            <w:pPr>
              <w:pStyle w:val="Tabletext"/>
              <w:spacing w:after="0" w:line="276" w:lineRule="auto"/>
              <w:rPr>
                <w:sz w:val="21"/>
                <w:szCs w:val="21"/>
                <w:lang w:val="en-AU"/>
              </w:rPr>
            </w:pPr>
            <w:r w:rsidRPr="00103727">
              <w:rPr>
                <w:sz w:val="21"/>
                <w:szCs w:val="21"/>
                <w:lang w:val="en-AU"/>
              </w:rPr>
              <w:t>Business and Systems Analysts, and Programmers</w:t>
            </w:r>
          </w:p>
        </w:tc>
        <w:tc>
          <w:tcPr>
            <w:tcW w:w="246" w:type="pct"/>
            <w:vAlign w:val="center"/>
          </w:tcPr>
          <w:p w14:paraId="60E0C701"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486</w:t>
            </w:r>
          </w:p>
        </w:tc>
        <w:tc>
          <w:tcPr>
            <w:tcW w:w="742" w:type="pct"/>
            <w:vAlign w:val="center"/>
          </w:tcPr>
          <w:p w14:paraId="14B36A0E" w14:textId="77777777" w:rsidR="00AF2E3E" w:rsidRPr="00103727" w:rsidRDefault="00AF2E3E" w:rsidP="000F6820">
            <w:pPr>
              <w:pStyle w:val="Tabletext"/>
              <w:spacing w:after="0" w:line="276" w:lineRule="auto"/>
              <w:rPr>
                <w:sz w:val="21"/>
                <w:szCs w:val="21"/>
                <w:lang w:val="en-AU"/>
              </w:rPr>
            </w:pPr>
            <w:r w:rsidRPr="00103727">
              <w:rPr>
                <w:sz w:val="21"/>
                <w:szCs w:val="21"/>
                <w:lang w:val="en-AU"/>
              </w:rPr>
              <w:t>Electricians</w:t>
            </w:r>
          </w:p>
        </w:tc>
        <w:tc>
          <w:tcPr>
            <w:tcW w:w="246" w:type="pct"/>
            <w:vAlign w:val="center"/>
          </w:tcPr>
          <w:p w14:paraId="41F84EC9"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170</w:t>
            </w:r>
          </w:p>
        </w:tc>
        <w:tc>
          <w:tcPr>
            <w:tcW w:w="669" w:type="pct"/>
            <w:vAlign w:val="center"/>
          </w:tcPr>
          <w:p w14:paraId="6DF35B98" w14:textId="77777777" w:rsidR="00AF2E3E" w:rsidRPr="00103727" w:rsidRDefault="00AF2E3E" w:rsidP="000F6820">
            <w:pPr>
              <w:pStyle w:val="Tabletext"/>
              <w:spacing w:after="0" w:line="276" w:lineRule="auto"/>
              <w:rPr>
                <w:sz w:val="21"/>
                <w:szCs w:val="21"/>
                <w:lang w:val="en-AU"/>
              </w:rPr>
            </w:pPr>
            <w:r w:rsidRPr="00103727">
              <w:rPr>
                <w:sz w:val="21"/>
                <w:szCs w:val="21"/>
                <w:lang w:val="en-AU"/>
              </w:rPr>
              <w:t>Contract, Program and Project Administrators</w:t>
            </w:r>
          </w:p>
        </w:tc>
        <w:tc>
          <w:tcPr>
            <w:tcW w:w="246" w:type="pct"/>
            <w:vAlign w:val="center"/>
          </w:tcPr>
          <w:p w14:paraId="2C0DC99C"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138</w:t>
            </w:r>
          </w:p>
        </w:tc>
        <w:tc>
          <w:tcPr>
            <w:tcW w:w="617" w:type="pct"/>
            <w:vAlign w:val="center"/>
          </w:tcPr>
          <w:p w14:paraId="27FC3506" w14:textId="77777777" w:rsidR="00AF2E3E" w:rsidRPr="00103727" w:rsidRDefault="00AF2E3E" w:rsidP="000F6820">
            <w:pPr>
              <w:pStyle w:val="Tabletext"/>
              <w:spacing w:after="0" w:line="276" w:lineRule="auto"/>
              <w:rPr>
                <w:sz w:val="21"/>
                <w:szCs w:val="21"/>
                <w:lang w:val="en-AU"/>
              </w:rPr>
            </w:pPr>
            <w:r w:rsidRPr="00103727">
              <w:rPr>
                <w:sz w:val="21"/>
                <w:szCs w:val="21"/>
                <w:lang w:val="en-AU"/>
              </w:rPr>
              <w:t>Insurance Agents and Sales Representatives</w:t>
            </w:r>
          </w:p>
        </w:tc>
        <w:tc>
          <w:tcPr>
            <w:tcW w:w="246" w:type="pct"/>
            <w:vAlign w:val="center"/>
          </w:tcPr>
          <w:p w14:paraId="118AE85F"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136</w:t>
            </w:r>
          </w:p>
        </w:tc>
      </w:tr>
      <w:tr w:rsidR="00AF2E3E" w:rsidRPr="00103727" w14:paraId="6E362F9B" w14:textId="77777777" w:rsidTr="007A44EB">
        <w:trPr>
          <w:trHeight w:val="926"/>
        </w:trPr>
        <w:tc>
          <w:tcPr>
            <w:tcW w:w="380" w:type="pct"/>
            <w:vMerge/>
            <w:shd w:val="clear" w:color="auto" w:fill="F2F2F2" w:themeFill="background1" w:themeFillShade="F2"/>
          </w:tcPr>
          <w:p w14:paraId="5EF5F4C5" w14:textId="77777777" w:rsidR="00AF2E3E" w:rsidRPr="00103727" w:rsidRDefault="00AF2E3E" w:rsidP="00AF2E3E">
            <w:pPr>
              <w:pStyle w:val="Tabletext"/>
              <w:spacing w:line="276" w:lineRule="auto"/>
              <w:rPr>
                <w:sz w:val="21"/>
                <w:szCs w:val="21"/>
                <w:lang w:val="en-AU"/>
              </w:rPr>
            </w:pPr>
          </w:p>
        </w:tc>
        <w:tc>
          <w:tcPr>
            <w:tcW w:w="660" w:type="pct"/>
            <w:vAlign w:val="center"/>
          </w:tcPr>
          <w:p w14:paraId="1CBC15FD" w14:textId="77777777" w:rsidR="00AF2E3E" w:rsidRPr="00103727" w:rsidRDefault="00AF2E3E" w:rsidP="000F6820">
            <w:pPr>
              <w:pStyle w:val="Tabletext"/>
              <w:spacing w:after="0" w:line="276" w:lineRule="auto"/>
              <w:rPr>
                <w:sz w:val="21"/>
                <w:szCs w:val="21"/>
                <w:lang w:val="en-AU"/>
              </w:rPr>
            </w:pPr>
            <w:r w:rsidRPr="00103727">
              <w:rPr>
                <w:sz w:val="21"/>
                <w:szCs w:val="21"/>
                <w:lang w:val="en-AU"/>
              </w:rPr>
              <w:t>ICT Managers</w:t>
            </w:r>
          </w:p>
        </w:tc>
        <w:tc>
          <w:tcPr>
            <w:tcW w:w="246" w:type="pct"/>
            <w:vAlign w:val="center"/>
          </w:tcPr>
          <w:p w14:paraId="76A45E61"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222</w:t>
            </w:r>
          </w:p>
        </w:tc>
        <w:tc>
          <w:tcPr>
            <w:tcW w:w="704" w:type="pct"/>
            <w:vAlign w:val="center"/>
          </w:tcPr>
          <w:p w14:paraId="1AC5966B" w14:textId="6BF30D99" w:rsidR="00AF2E3E" w:rsidRPr="00103727" w:rsidRDefault="00AF2E3E" w:rsidP="000F6820">
            <w:pPr>
              <w:pStyle w:val="Tabletext"/>
              <w:spacing w:after="0" w:line="276" w:lineRule="auto"/>
              <w:rPr>
                <w:sz w:val="21"/>
                <w:szCs w:val="21"/>
                <w:lang w:val="en-AU"/>
              </w:rPr>
            </w:pPr>
            <w:r w:rsidRPr="00103727">
              <w:rPr>
                <w:sz w:val="21"/>
                <w:szCs w:val="21"/>
                <w:lang w:val="en-AU"/>
              </w:rPr>
              <w:t>Accountants, Auditors and Company Secretaries</w:t>
            </w:r>
          </w:p>
        </w:tc>
        <w:tc>
          <w:tcPr>
            <w:tcW w:w="246" w:type="pct"/>
            <w:vAlign w:val="center"/>
          </w:tcPr>
          <w:p w14:paraId="29283EFE"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210</w:t>
            </w:r>
          </w:p>
        </w:tc>
        <w:tc>
          <w:tcPr>
            <w:tcW w:w="742" w:type="pct"/>
            <w:vAlign w:val="center"/>
          </w:tcPr>
          <w:p w14:paraId="216253EA" w14:textId="2D6D7177" w:rsidR="00AF2E3E" w:rsidRPr="00103727" w:rsidRDefault="00AF2E3E" w:rsidP="000F6820">
            <w:pPr>
              <w:pStyle w:val="Tabletext"/>
              <w:spacing w:after="0" w:line="276" w:lineRule="auto"/>
              <w:rPr>
                <w:sz w:val="21"/>
                <w:szCs w:val="21"/>
                <w:lang w:val="en-AU"/>
              </w:rPr>
            </w:pPr>
            <w:r w:rsidRPr="00103727">
              <w:rPr>
                <w:sz w:val="21"/>
                <w:szCs w:val="21"/>
                <w:lang w:val="en-AU"/>
              </w:rPr>
              <w:t>Building and Engineering Technicians</w:t>
            </w:r>
          </w:p>
        </w:tc>
        <w:tc>
          <w:tcPr>
            <w:tcW w:w="246" w:type="pct"/>
            <w:vAlign w:val="center"/>
          </w:tcPr>
          <w:p w14:paraId="5439E93C"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142</w:t>
            </w:r>
          </w:p>
        </w:tc>
        <w:tc>
          <w:tcPr>
            <w:tcW w:w="669" w:type="pct"/>
            <w:vAlign w:val="center"/>
          </w:tcPr>
          <w:p w14:paraId="4CB58999" w14:textId="665D8969" w:rsidR="00AF2E3E" w:rsidRPr="00103727" w:rsidRDefault="00AF2E3E" w:rsidP="000F6820">
            <w:pPr>
              <w:pStyle w:val="Tabletext"/>
              <w:spacing w:after="0" w:line="276" w:lineRule="auto"/>
              <w:rPr>
                <w:sz w:val="21"/>
                <w:szCs w:val="21"/>
                <w:lang w:val="en-AU"/>
              </w:rPr>
            </w:pPr>
            <w:r w:rsidRPr="00103727">
              <w:rPr>
                <w:sz w:val="21"/>
                <w:szCs w:val="21"/>
                <w:lang w:val="en-AU"/>
              </w:rPr>
              <w:t>Accounting Clerks and Bookkeepers</w:t>
            </w:r>
          </w:p>
        </w:tc>
        <w:tc>
          <w:tcPr>
            <w:tcW w:w="246" w:type="pct"/>
            <w:vAlign w:val="center"/>
          </w:tcPr>
          <w:p w14:paraId="6B6C9483"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110</w:t>
            </w:r>
          </w:p>
        </w:tc>
        <w:tc>
          <w:tcPr>
            <w:tcW w:w="617" w:type="pct"/>
            <w:vAlign w:val="center"/>
          </w:tcPr>
          <w:p w14:paraId="3F8A4EF0" w14:textId="77777777" w:rsidR="00AF2E3E" w:rsidRPr="00103727" w:rsidRDefault="00AF2E3E" w:rsidP="000F6820">
            <w:pPr>
              <w:pStyle w:val="Tabletext"/>
              <w:spacing w:after="0" w:line="276" w:lineRule="auto"/>
              <w:rPr>
                <w:sz w:val="21"/>
                <w:szCs w:val="21"/>
                <w:lang w:val="en-AU"/>
              </w:rPr>
            </w:pPr>
            <w:r w:rsidRPr="00103727">
              <w:rPr>
                <w:sz w:val="21"/>
                <w:szCs w:val="21"/>
                <w:lang w:val="en-AU"/>
              </w:rPr>
              <w:t>Miscellaneous Sales Support Workers</w:t>
            </w:r>
          </w:p>
        </w:tc>
        <w:tc>
          <w:tcPr>
            <w:tcW w:w="246" w:type="pct"/>
            <w:vAlign w:val="center"/>
          </w:tcPr>
          <w:p w14:paraId="380335DD" w14:textId="77777777" w:rsidR="00AF2E3E" w:rsidRPr="00103727" w:rsidRDefault="00AF2E3E" w:rsidP="000A5093">
            <w:pPr>
              <w:pStyle w:val="Tabletext"/>
              <w:spacing w:after="0" w:line="276" w:lineRule="auto"/>
              <w:jc w:val="center"/>
              <w:rPr>
                <w:sz w:val="21"/>
                <w:szCs w:val="21"/>
                <w:lang w:val="en-AU"/>
              </w:rPr>
            </w:pPr>
            <w:r w:rsidRPr="00103727">
              <w:rPr>
                <w:sz w:val="21"/>
                <w:szCs w:val="21"/>
                <w:lang w:val="en-AU"/>
              </w:rPr>
              <w:t>33</w:t>
            </w:r>
          </w:p>
        </w:tc>
      </w:tr>
      <w:tr w:rsidR="007A44EB" w:rsidRPr="00103727" w14:paraId="48348751" w14:textId="77777777" w:rsidTr="007A44EB">
        <w:trPr>
          <w:trHeight w:val="1112"/>
        </w:trPr>
        <w:tc>
          <w:tcPr>
            <w:tcW w:w="380" w:type="pct"/>
            <w:vMerge/>
            <w:shd w:val="clear" w:color="auto" w:fill="F2F2F2" w:themeFill="background1" w:themeFillShade="F2"/>
          </w:tcPr>
          <w:p w14:paraId="2FCD42B9" w14:textId="77777777" w:rsidR="007A44EB" w:rsidRPr="00103727" w:rsidRDefault="007A44EB" w:rsidP="007A44EB">
            <w:pPr>
              <w:pStyle w:val="Tabletext"/>
              <w:spacing w:line="276" w:lineRule="auto"/>
              <w:rPr>
                <w:sz w:val="21"/>
                <w:szCs w:val="21"/>
                <w:lang w:val="en-AU"/>
              </w:rPr>
            </w:pPr>
          </w:p>
        </w:tc>
        <w:tc>
          <w:tcPr>
            <w:tcW w:w="660" w:type="pct"/>
            <w:vAlign w:val="center"/>
          </w:tcPr>
          <w:p w14:paraId="70857EF5" w14:textId="77777777" w:rsidR="007A44EB" w:rsidRPr="00103727" w:rsidRDefault="007A44EB" w:rsidP="007A44EB">
            <w:pPr>
              <w:pStyle w:val="Tabletext"/>
              <w:spacing w:after="0" w:line="276" w:lineRule="auto"/>
              <w:rPr>
                <w:sz w:val="21"/>
                <w:szCs w:val="21"/>
                <w:lang w:val="en-AU"/>
              </w:rPr>
            </w:pPr>
            <w:r w:rsidRPr="00103727">
              <w:rPr>
                <w:sz w:val="21"/>
                <w:szCs w:val="21"/>
                <w:lang w:val="en-AU"/>
              </w:rPr>
              <w:t>Miscellaneous Specialist Managers</w:t>
            </w:r>
          </w:p>
        </w:tc>
        <w:tc>
          <w:tcPr>
            <w:tcW w:w="246" w:type="pct"/>
            <w:vAlign w:val="center"/>
          </w:tcPr>
          <w:p w14:paraId="4C646F58" w14:textId="77777777" w:rsidR="007A44EB" w:rsidRPr="00103727" w:rsidRDefault="007A44EB" w:rsidP="000A5093">
            <w:pPr>
              <w:pStyle w:val="Tabletext"/>
              <w:spacing w:after="0" w:line="276" w:lineRule="auto"/>
              <w:jc w:val="center"/>
              <w:rPr>
                <w:sz w:val="21"/>
                <w:szCs w:val="21"/>
                <w:lang w:val="en-AU"/>
              </w:rPr>
            </w:pPr>
            <w:r w:rsidRPr="00103727">
              <w:rPr>
                <w:sz w:val="21"/>
                <w:szCs w:val="21"/>
                <w:lang w:val="en-AU"/>
              </w:rPr>
              <w:t>188</w:t>
            </w:r>
          </w:p>
        </w:tc>
        <w:tc>
          <w:tcPr>
            <w:tcW w:w="704" w:type="pct"/>
            <w:vAlign w:val="center"/>
          </w:tcPr>
          <w:p w14:paraId="441063DA" w14:textId="5AA6A06B" w:rsidR="007A44EB" w:rsidRPr="00103727" w:rsidRDefault="007A44EB" w:rsidP="007A44EB">
            <w:pPr>
              <w:pStyle w:val="Tabletext"/>
              <w:spacing w:after="0" w:line="276" w:lineRule="auto"/>
              <w:rPr>
                <w:sz w:val="21"/>
                <w:szCs w:val="21"/>
                <w:lang w:val="en-AU"/>
              </w:rPr>
            </w:pPr>
            <w:r w:rsidRPr="00103727">
              <w:rPr>
                <w:sz w:val="21"/>
                <w:szCs w:val="21"/>
                <w:lang w:val="en-AU"/>
              </w:rPr>
              <w:t>Sales, Marketing and Public Relations Professionals</w:t>
            </w:r>
          </w:p>
        </w:tc>
        <w:tc>
          <w:tcPr>
            <w:tcW w:w="246" w:type="pct"/>
            <w:vAlign w:val="center"/>
          </w:tcPr>
          <w:p w14:paraId="43D376B7" w14:textId="77777777" w:rsidR="007A44EB" w:rsidRPr="00103727" w:rsidRDefault="007A44EB" w:rsidP="000A5093">
            <w:pPr>
              <w:pStyle w:val="Tabletext"/>
              <w:spacing w:after="0" w:line="276" w:lineRule="auto"/>
              <w:jc w:val="center"/>
              <w:rPr>
                <w:sz w:val="21"/>
                <w:szCs w:val="21"/>
                <w:lang w:val="en-AU"/>
              </w:rPr>
            </w:pPr>
            <w:r w:rsidRPr="00103727">
              <w:rPr>
                <w:sz w:val="21"/>
                <w:szCs w:val="21"/>
                <w:lang w:val="en-AU"/>
              </w:rPr>
              <w:t>206</w:t>
            </w:r>
          </w:p>
        </w:tc>
        <w:tc>
          <w:tcPr>
            <w:tcW w:w="742" w:type="pct"/>
            <w:vAlign w:val="center"/>
          </w:tcPr>
          <w:p w14:paraId="1F767162" w14:textId="77777777" w:rsidR="007A44EB" w:rsidRPr="00103727" w:rsidRDefault="007A44EB" w:rsidP="007A44EB">
            <w:pPr>
              <w:pStyle w:val="Tabletext"/>
              <w:spacing w:after="0" w:line="276" w:lineRule="auto"/>
              <w:rPr>
                <w:sz w:val="21"/>
                <w:szCs w:val="21"/>
                <w:lang w:val="en-AU"/>
              </w:rPr>
            </w:pPr>
            <w:r w:rsidRPr="00103727">
              <w:rPr>
                <w:sz w:val="21"/>
                <w:szCs w:val="21"/>
                <w:lang w:val="en-AU"/>
              </w:rPr>
              <w:t>ICT and Telecommunications Technicians</w:t>
            </w:r>
          </w:p>
        </w:tc>
        <w:tc>
          <w:tcPr>
            <w:tcW w:w="246" w:type="pct"/>
            <w:vAlign w:val="center"/>
          </w:tcPr>
          <w:p w14:paraId="1DE875D9" w14:textId="77777777" w:rsidR="007A44EB" w:rsidRPr="00103727" w:rsidRDefault="007A44EB" w:rsidP="000A5093">
            <w:pPr>
              <w:pStyle w:val="Tabletext"/>
              <w:spacing w:after="0" w:line="276" w:lineRule="auto"/>
              <w:jc w:val="center"/>
              <w:rPr>
                <w:sz w:val="21"/>
                <w:szCs w:val="21"/>
                <w:lang w:val="en-AU"/>
              </w:rPr>
            </w:pPr>
            <w:r w:rsidRPr="00103727">
              <w:rPr>
                <w:sz w:val="21"/>
                <w:szCs w:val="21"/>
                <w:lang w:val="en-AU"/>
              </w:rPr>
              <w:t>65</w:t>
            </w:r>
          </w:p>
        </w:tc>
        <w:tc>
          <w:tcPr>
            <w:tcW w:w="669" w:type="pct"/>
            <w:vAlign w:val="center"/>
          </w:tcPr>
          <w:p w14:paraId="79FDD6FA" w14:textId="77777777" w:rsidR="007A44EB" w:rsidRPr="00103727" w:rsidRDefault="007A44EB" w:rsidP="007A44EB">
            <w:pPr>
              <w:pStyle w:val="Tabletext"/>
              <w:spacing w:after="0" w:line="276" w:lineRule="auto"/>
              <w:rPr>
                <w:sz w:val="21"/>
                <w:szCs w:val="21"/>
                <w:lang w:val="en-AU"/>
              </w:rPr>
            </w:pPr>
            <w:r w:rsidRPr="00103727">
              <w:rPr>
                <w:sz w:val="21"/>
                <w:szCs w:val="21"/>
                <w:lang w:val="en-AU"/>
              </w:rPr>
              <w:t>Miscellaneous Clerical and Administrative Workers</w:t>
            </w:r>
          </w:p>
        </w:tc>
        <w:tc>
          <w:tcPr>
            <w:tcW w:w="246" w:type="pct"/>
            <w:vAlign w:val="center"/>
          </w:tcPr>
          <w:p w14:paraId="1A2D2A29" w14:textId="77777777" w:rsidR="007A44EB" w:rsidRPr="00103727" w:rsidRDefault="007A44EB" w:rsidP="000A5093">
            <w:pPr>
              <w:pStyle w:val="Tabletext"/>
              <w:spacing w:after="0" w:line="276" w:lineRule="auto"/>
              <w:jc w:val="center"/>
              <w:rPr>
                <w:sz w:val="21"/>
                <w:szCs w:val="21"/>
                <w:lang w:val="en-AU"/>
              </w:rPr>
            </w:pPr>
            <w:r w:rsidRPr="00103727">
              <w:rPr>
                <w:sz w:val="21"/>
                <w:szCs w:val="21"/>
                <w:lang w:val="en-AU"/>
              </w:rPr>
              <w:t>59</w:t>
            </w:r>
          </w:p>
        </w:tc>
        <w:tc>
          <w:tcPr>
            <w:tcW w:w="617" w:type="pct"/>
            <w:vAlign w:val="center"/>
          </w:tcPr>
          <w:p w14:paraId="51B72B9A" w14:textId="53163216"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7B10A26F" w14:textId="45915103" w:rsidR="007A44EB" w:rsidRPr="00103727" w:rsidRDefault="007A44EB" w:rsidP="000A5093">
            <w:pPr>
              <w:pStyle w:val="Tabletext"/>
              <w:spacing w:after="0" w:line="276" w:lineRule="auto"/>
              <w:jc w:val="center"/>
              <w:rPr>
                <w:sz w:val="21"/>
                <w:szCs w:val="21"/>
                <w:lang w:val="en-AU"/>
              </w:rPr>
            </w:pPr>
            <w:r w:rsidRPr="00103727">
              <w:rPr>
                <w:sz w:val="19"/>
                <w:szCs w:val="19"/>
                <w:lang w:val="en-AU"/>
              </w:rPr>
              <w:t>NA</w:t>
            </w:r>
          </w:p>
        </w:tc>
      </w:tr>
      <w:tr w:rsidR="007A44EB" w:rsidRPr="00103727" w14:paraId="17A6A158" w14:textId="77777777" w:rsidTr="007A44EB">
        <w:trPr>
          <w:trHeight w:val="1116"/>
        </w:trPr>
        <w:tc>
          <w:tcPr>
            <w:tcW w:w="380" w:type="pct"/>
            <w:vMerge/>
            <w:shd w:val="clear" w:color="auto" w:fill="F2F2F2" w:themeFill="background1" w:themeFillShade="F2"/>
          </w:tcPr>
          <w:p w14:paraId="2238062B" w14:textId="77777777" w:rsidR="007A44EB" w:rsidRPr="00103727" w:rsidRDefault="007A44EB" w:rsidP="007A44EB">
            <w:pPr>
              <w:pStyle w:val="Tabletext"/>
              <w:spacing w:line="276" w:lineRule="auto"/>
              <w:rPr>
                <w:sz w:val="21"/>
                <w:szCs w:val="21"/>
                <w:lang w:val="en-AU"/>
              </w:rPr>
            </w:pPr>
          </w:p>
        </w:tc>
        <w:tc>
          <w:tcPr>
            <w:tcW w:w="660" w:type="pct"/>
            <w:vAlign w:val="center"/>
          </w:tcPr>
          <w:p w14:paraId="5A516DFF" w14:textId="77777777" w:rsidR="007A44EB" w:rsidRPr="00103727" w:rsidRDefault="007A44EB" w:rsidP="007A44EB">
            <w:pPr>
              <w:pStyle w:val="Tabletext"/>
              <w:spacing w:after="0" w:line="276" w:lineRule="auto"/>
              <w:rPr>
                <w:sz w:val="21"/>
                <w:szCs w:val="21"/>
                <w:lang w:val="en-AU"/>
              </w:rPr>
            </w:pPr>
            <w:r w:rsidRPr="00103727">
              <w:rPr>
                <w:sz w:val="21"/>
                <w:szCs w:val="21"/>
                <w:lang w:val="en-AU"/>
              </w:rPr>
              <w:t>Construction, Distribution and Production Managers</w:t>
            </w:r>
          </w:p>
        </w:tc>
        <w:tc>
          <w:tcPr>
            <w:tcW w:w="246" w:type="pct"/>
            <w:vAlign w:val="center"/>
          </w:tcPr>
          <w:p w14:paraId="00F5A954" w14:textId="77777777" w:rsidR="007A44EB" w:rsidRPr="00103727" w:rsidRDefault="007A44EB" w:rsidP="000A5093">
            <w:pPr>
              <w:pStyle w:val="Tabletext"/>
              <w:spacing w:after="0" w:line="276" w:lineRule="auto"/>
              <w:jc w:val="center"/>
              <w:rPr>
                <w:sz w:val="21"/>
                <w:szCs w:val="21"/>
                <w:lang w:val="en-AU"/>
              </w:rPr>
            </w:pPr>
            <w:r w:rsidRPr="00103727">
              <w:rPr>
                <w:sz w:val="21"/>
                <w:szCs w:val="21"/>
                <w:lang w:val="en-AU"/>
              </w:rPr>
              <w:t>152</w:t>
            </w:r>
          </w:p>
        </w:tc>
        <w:tc>
          <w:tcPr>
            <w:tcW w:w="704" w:type="pct"/>
            <w:vAlign w:val="center"/>
          </w:tcPr>
          <w:p w14:paraId="6B6DBF40" w14:textId="45651FEF" w:rsidR="007A44EB" w:rsidRPr="00103727" w:rsidRDefault="007A44EB" w:rsidP="007A44EB">
            <w:pPr>
              <w:pStyle w:val="Tabletext"/>
              <w:spacing w:after="0" w:line="276" w:lineRule="auto"/>
              <w:rPr>
                <w:sz w:val="21"/>
                <w:szCs w:val="21"/>
                <w:lang w:val="en-AU"/>
              </w:rPr>
            </w:pPr>
            <w:r w:rsidRPr="00103727">
              <w:rPr>
                <w:sz w:val="21"/>
                <w:szCs w:val="21"/>
                <w:lang w:val="en-AU"/>
              </w:rPr>
              <w:t>Financial Brokers and Dealers, and Investment Advisers</w:t>
            </w:r>
          </w:p>
        </w:tc>
        <w:tc>
          <w:tcPr>
            <w:tcW w:w="246" w:type="pct"/>
            <w:vAlign w:val="center"/>
          </w:tcPr>
          <w:p w14:paraId="6C4EDBE1" w14:textId="77777777" w:rsidR="007A44EB" w:rsidRPr="00103727" w:rsidRDefault="007A44EB" w:rsidP="000A5093">
            <w:pPr>
              <w:pStyle w:val="Tabletext"/>
              <w:spacing w:after="0" w:line="276" w:lineRule="auto"/>
              <w:jc w:val="center"/>
              <w:rPr>
                <w:sz w:val="21"/>
                <w:szCs w:val="21"/>
                <w:lang w:val="en-AU"/>
              </w:rPr>
            </w:pPr>
            <w:r w:rsidRPr="00103727">
              <w:rPr>
                <w:sz w:val="21"/>
                <w:szCs w:val="21"/>
                <w:lang w:val="en-AU"/>
              </w:rPr>
              <w:t>127</w:t>
            </w:r>
          </w:p>
        </w:tc>
        <w:tc>
          <w:tcPr>
            <w:tcW w:w="742" w:type="pct"/>
            <w:vAlign w:val="center"/>
          </w:tcPr>
          <w:p w14:paraId="2B771648" w14:textId="77777777" w:rsidR="007A44EB" w:rsidRPr="00103727" w:rsidRDefault="007A44EB" w:rsidP="007A44EB">
            <w:pPr>
              <w:pStyle w:val="Tabletext"/>
              <w:spacing w:after="0" w:line="276" w:lineRule="auto"/>
              <w:rPr>
                <w:sz w:val="21"/>
                <w:szCs w:val="21"/>
                <w:lang w:val="en-AU"/>
              </w:rPr>
            </w:pPr>
            <w:r w:rsidRPr="00103727">
              <w:rPr>
                <w:sz w:val="21"/>
                <w:szCs w:val="21"/>
                <w:lang w:val="en-AU"/>
              </w:rPr>
              <w:t>Electronics and Telecommunications Trades Workers</w:t>
            </w:r>
          </w:p>
        </w:tc>
        <w:tc>
          <w:tcPr>
            <w:tcW w:w="246" w:type="pct"/>
            <w:vAlign w:val="center"/>
          </w:tcPr>
          <w:p w14:paraId="129E8DC5" w14:textId="77777777" w:rsidR="007A44EB" w:rsidRPr="00103727" w:rsidRDefault="007A44EB" w:rsidP="000A5093">
            <w:pPr>
              <w:pStyle w:val="Tabletext"/>
              <w:spacing w:after="0" w:line="276" w:lineRule="auto"/>
              <w:jc w:val="center"/>
              <w:rPr>
                <w:sz w:val="21"/>
                <w:szCs w:val="21"/>
                <w:lang w:val="en-AU"/>
              </w:rPr>
            </w:pPr>
            <w:r w:rsidRPr="00103727">
              <w:rPr>
                <w:sz w:val="21"/>
                <w:szCs w:val="21"/>
                <w:lang w:val="en-AU"/>
              </w:rPr>
              <w:t>31</w:t>
            </w:r>
          </w:p>
        </w:tc>
        <w:tc>
          <w:tcPr>
            <w:tcW w:w="669" w:type="pct"/>
            <w:vAlign w:val="center"/>
          </w:tcPr>
          <w:p w14:paraId="67B16839" w14:textId="77777777" w:rsidR="007A44EB" w:rsidRPr="00103727" w:rsidRDefault="007A44EB" w:rsidP="007A44EB">
            <w:pPr>
              <w:pStyle w:val="Tabletext"/>
              <w:spacing w:after="0" w:line="276" w:lineRule="auto"/>
              <w:rPr>
                <w:sz w:val="21"/>
                <w:szCs w:val="21"/>
                <w:lang w:val="en-AU"/>
              </w:rPr>
            </w:pPr>
            <w:r w:rsidRPr="00103727">
              <w:rPr>
                <w:sz w:val="21"/>
                <w:szCs w:val="21"/>
                <w:lang w:val="en-AU"/>
              </w:rPr>
              <w:t>General Clerks</w:t>
            </w:r>
          </w:p>
        </w:tc>
        <w:tc>
          <w:tcPr>
            <w:tcW w:w="246" w:type="pct"/>
            <w:vAlign w:val="center"/>
          </w:tcPr>
          <w:p w14:paraId="1BF8529D" w14:textId="77777777" w:rsidR="007A44EB" w:rsidRPr="00103727" w:rsidRDefault="007A44EB" w:rsidP="000A5093">
            <w:pPr>
              <w:pStyle w:val="Tabletext"/>
              <w:spacing w:after="0" w:line="276" w:lineRule="auto"/>
              <w:jc w:val="center"/>
              <w:rPr>
                <w:sz w:val="21"/>
                <w:szCs w:val="21"/>
                <w:lang w:val="en-AU"/>
              </w:rPr>
            </w:pPr>
            <w:r w:rsidRPr="00103727">
              <w:rPr>
                <w:sz w:val="21"/>
                <w:szCs w:val="21"/>
                <w:lang w:val="en-AU"/>
              </w:rPr>
              <w:t>46</w:t>
            </w:r>
          </w:p>
        </w:tc>
        <w:tc>
          <w:tcPr>
            <w:tcW w:w="617" w:type="pct"/>
            <w:vAlign w:val="center"/>
          </w:tcPr>
          <w:p w14:paraId="208606D6" w14:textId="41EEA861"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50C10340" w14:textId="5415E4D1" w:rsidR="007A44EB" w:rsidRPr="00103727" w:rsidRDefault="007A44EB" w:rsidP="000A5093">
            <w:pPr>
              <w:pStyle w:val="Tabletext"/>
              <w:spacing w:after="0" w:line="276" w:lineRule="auto"/>
              <w:jc w:val="center"/>
              <w:rPr>
                <w:sz w:val="21"/>
                <w:szCs w:val="21"/>
                <w:lang w:val="en-AU"/>
              </w:rPr>
            </w:pPr>
            <w:r w:rsidRPr="00103727">
              <w:rPr>
                <w:sz w:val="19"/>
                <w:szCs w:val="19"/>
                <w:lang w:val="en-AU"/>
              </w:rPr>
              <w:t>NA</w:t>
            </w:r>
          </w:p>
        </w:tc>
      </w:tr>
    </w:tbl>
    <w:p w14:paraId="178782AE" w14:textId="77777777" w:rsidR="0090558C" w:rsidRDefault="00333BC9" w:rsidP="00333BC9">
      <w:pPr>
        <w:pStyle w:val="Heading3"/>
        <w:pageBreakBefore/>
        <w:rPr>
          <w:lang w:val="en-AU"/>
        </w:rPr>
      </w:pPr>
      <w:r w:rsidRPr="00103727">
        <w:rPr>
          <w:lang w:val="en-AU"/>
        </w:rPr>
        <w:lastRenderedPageBreak/>
        <w:t>Data appendix H</w:t>
      </w:r>
    </w:p>
    <w:p w14:paraId="26A85AAA" w14:textId="04CF15E4" w:rsidR="00333BC9" w:rsidRPr="00103727" w:rsidRDefault="00333BC9" w:rsidP="00333BC9">
      <w:pPr>
        <w:pStyle w:val="Heading4"/>
      </w:pPr>
      <w:r w:rsidRPr="00103727">
        <w:t>Top occupations for distributed energy resources and zero emissions vehicles (ZEV) infrastructure, 2026</w:t>
      </w:r>
      <w:r w:rsidR="0047659C" w:rsidRPr="00103727">
        <w:t>-</w:t>
      </w:r>
      <w:r w:rsidRPr="00103727">
        <w:t>2040</w:t>
      </w:r>
    </w:p>
    <w:p w14:paraId="23AAF9E9" w14:textId="528E7593" w:rsidR="00333BC9" w:rsidRPr="00103727" w:rsidRDefault="00333BC9" w:rsidP="005F385A">
      <w:pPr>
        <w:pStyle w:val="BodyText"/>
        <w:spacing w:after="120"/>
        <w:rPr>
          <w:lang w:val="en-AU"/>
        </w:rPr>
      </w:pPr>
      <w:r w:rsidRPr="00103727">
        <w:rPr>
          <w:lang w:val="en-AU"/>
        </w:rPr>
        <w:t>This table shows the top occupations in demand in the distributed energy resources and zero emissions vehicles infrastructure sector from 2026 to 2040. This information relates only to sectors with available occupation data (see Endnote 1).</w:t>
      </w:r>
    </w:p>
    <w:p w14:paraId="75BD3ACE" w14:textId="7DF07143" w:rsidR="005F385A" w:rsidRPr="00103727" w:rsidRDefault="005F385A" w:rsidP="005F385A">
      <w:pPr>
        <w:pStyle w:val="Caption"/>
        <w:keepNext/>
      </w:pPr>
      <w:r w:rsidRPr="00103727">
        <w:t xml:space="preserve">Table </w:t>
      </w:r>
      <w:fldSimple w:instr=" SEQ Table \* ARABIC ">
        <w:r w:rsidR="00F52ABF">
          <w:rPr>
            <w:noProof/>
          </w:rPr>
          <w:t>9</w:t>
        </w:r>
      </w:fldSimple>
      <w:r w:rsidRPr="00103727">
        <w:t xml:space="preserve">: </w:t>
      </w:r>
      <w:r w:rsidRPr="00103727">
        <w:rPr>
          <w:b w:val="0"/>
          <w:bCs/>
        </w:rPr>
        <w:t>Top occupations for distributed energy resources and zero emissions vehicles (ZEV) infrastructure, 2026</w:t>
      </w:r>
      <w:r w:rsidR="0047659C" w:rsidRPr="00103727">
        <w:rPr>
          <w:b w:val="0"/>
          <w:bCs/>
        </w:rPr>
        <w:t>-</w:t>
      </w:r>
      <w:r w:rsidRPr="00103727">
        <w:rPr>
          <w:b w:val="0"/>
          <w:bCs/>
        </w:rPr>
        <w:t>2040</w:t>
      </w:r>
    </w:p>
    <w:tbl>
      <w:tblPr>
        <w:tblStyle w:val="Style2"/>
        <w:tblW w:w="5000" w:type="pct"/>
        <w:tblLayout w:type="fixed"/>
        <w:tblLook w:val="0020" w:firstRow="1" w:lastRow="0" w:firstColumn="0" w:lastColumn="0" w:noHBand="0" w:noVBand="0"/>
        <w:tblCaption w:val="Table 9: Top occupations for distributed energy resources and zero emissions vehicles (ZEV) infrastructure, 2026-2040"/>
        <w:tblDescription w:val="The top occupations for distributed energy resources and zero emissions vehicles (ZEV) infrastructure, 2026-2040"/>
      </w:tblPr>
      <w:tblGrid>
        <w:gridCol w:w="1614"/>
        <w:gridCol w:w="1695"/>
        <w:gridCol w:w="1119"/>
        <w:gridCol w:w="1570"/>
        <w:gridCol w:w="1192"/>
        <w:gridCol w:w="2082"/>
        <w:gridCol w:w="1020"/>
        <w:gridCol w:w="1682"/>
        <w:gridCol w:w="1020"/>
        <w:gridCol w:w="2082"/>
        <w:gridCol w:w="1020"/>
        <w:gridCol w:w="1613"/>
        <w:gridCol w:w="1136"/>
        <w:gridCol w:w="1557"/>
        <w:gridCol w:w="1110"/>
      </w:tblGrid>
      <w:tr w:rsidR="00BC204A" w:rsidRPr="00103727" w14:paraId="21077F30" w14:textId="77777777" w:rsidTr="000A5093">
        <w:trPr>
          <w:cnfStyle w:val="100000000000" w:firstRow="1" w:lastRow="0" w:firstColumn="0" w:lastColumn="0" w:oddVBand="0" w:evenVBand="0" w:oddHBand="0" w:evenHBand="0" w:firstRowFirstColumn="0" w:firstRowLastColumn="0" w:lastRowFirstColumn="0" w:lastRowLastColumn="0"/>
          <w:cantSplit/>
          <w:trHeight w:val="283"/>
          <w:tblHeader/>
        </w:trPr>
        <w:tc>
          <w:tcPr>
            <w:tcW w:w="375" w:type="pct"/>
          </w:tcPr>
          <w:p w14:paraId="6D6B8E67" w14:textId="77777777" w:rsidR="00BC204A" w:rsidRPr="00103727" w:rsidRDefault="00BC204A" w:rsidP="003062E1">
            <w:pPr>
              <w:pStyle w:val="Tabletext"/>
              <w:spacing w:line="240" w:lineRule="auto"/>
              <w:rPr>
                <w:sz w:val="20"/>
                <w:szCs w:val="20"/>
                <w:lang w:val="en-AU"/>
              </w:rPr>
            </w:pPr>
          </w:p>
        </w:tc>
        <w:tc>
          <w:tcPr>
            <w:tcW w:w="654" w:type="pct"/>
            <w:gridSpan w:val="2"/>
          </w:tcPr>
          <w:p w14:paraId="5242FE5A" w14:textId="77777777" w:rsidR="00BC204A" w:rsidRPr="00103727" w:rsidRDefault="00BC204A" w:rsidP="003062E1">
            <w:pPr>
              <w:pStyle w:val="Tabletext"/>
              <w:spacing w:line="240" w:lineRule="auto"/>
              <w:rPr>
                <w:sz w:val="20"/>
                <w:szCs w:val="20"/>
                <w:lang w:val="en-AU"/>
              </w:rPr>
            </w:pPr>
            <w:r w:rsidRPr="00103727">
              <w:rPr>
                <w:sz w:val="20"/>
                <w:szCs w:val="20"/>
                <w:lang w:val="en-AU"/>
              </w:rPr>
              <w:t>Managers</w:t>
            </w:r>
          </w:p>
        </w:tc>
        <w:tc>
          <w:tcPr>
            <w:tcW w:w="642" w:type="pct"/>
            <w:gridSpan w:val="2"/>
          </w:tcPr>
          <w:p w14:paraId="6F24A2FA" w14:textId="77777777" w:rsidR="00BC204A" w:rsidRPr="00103727" w:rsidRDefault="00BC204A" w:rsidP="003062E1">
            <w:pPr>
              <w:pStyle w:val="Tabletext"/>
              <w:spacing w:line="240" w:lineRule="auto"/>
              <w:rPr>
                <w:sz w:val="20"/>
                <w:szCs w:val="20"/>
                <w:lang w:val="en-AU"/>
              </w:rPr>
            </w:pPr>
            <w:r w:rsidRPr="00103727">
              <w:rPr>
                <w:sz w:val="20"/>
                <w:szCs w:val="20"/>
                <w:lang w:val="en-AU"/>
              </w:rPr>
              <w:t xml:space="preserve">Professionals </w:t>
            </w:r>
          </w:p>
        </w:tc>
        <w:tc>
          <w:tcPr>
            <w:tcW w:w="721" w:type="pct"/>
            <w:gridSpan w:val="2"/>
          </w:tcPr>
          <w:p w14:paraId="6B8D3A51" w14:textId="1C0ACCC3" w:rsidR="00BC204A" w:rsidRPr="00103727" w:rsidRDefault="00BC204A" w:rsidP="003062E1">
            <w:pPr>
              <w:pStyle w:val="Tabletext"/>
              <w:spacing w:line="240" w:lineRule="auto"/>
              <w:rPr>
                <w:sz w:val="20"/>
                <w:szCs w:val="20"/>
                <w:lang w:val="en-AU"/>
              </w:rPr>
            </w:pPr>
            <w:r w:rsidRPr="00103727">
              <w:rPr>
                <w:sz w:val="20"/>
                <w:szCs w:val="20"/>
                <w:lang w:val="en-AU"/>
              </w:rPr>
              <w:t xml:space="preserve">Technicians and </w:t>
            </w:r>
            <w:r w:rsidR="0056732A" w:rsidRPr="00103727">
              <w:rPr>
                <w:sz w:val="20"/>
                <w:szCs w:val="20"/>
                <w:lang w:val="en-AU"/>
              </w:rPr>
              <w:br/>
            </w:r>
            <w:r w:rsidRPr="00103727">
              <w:rPr>
                <w:sz w:val="20"/>
                <w:szCs w:val="20"/>
                <w:lang w:val="en-AU"/>
              </w:rPr>
              <w:t>Trades workers</w:t>
            </w:r>
          </w:p>
        </w:tc>
        <w:tc>
          <w:tcPr>
            <w:tcW w:w="628" w:type="pct"/>
            <w:gridSpan w:val="2"/>
          </w:tcPr>
          <w:p w14:paraId="24032C0A" w14:textId="77777777" w:rsidR="00BC204A" w:rsidRPr="00103727" w:rsidRDefault="00BC204A" w:rsidP="003062E1">
            <w:pPr>
              <w:pStyle w:val="Tabletext"/>
              <w:spacing w:line="240" w:lineRule="auto"/>
              <w:rPr>
                <w:sz w:val="20"/>
                <w:szCs w:val="20"/>
                <w:lang w:val="en-AU"/>
              </w:rPr>
            </w:pPr>
            <w:r w:rsidRPr="00103727">
              <w:rPr>
                <w:sz w:val="20"/>
                <w:szCs w:val="20"/>
                <w:lang w:val="en-AU"/>
              </w:rPr>
              <w:t>Clerical and Administrative workers</w:t>
            </w:r>
          </w:p>
        </w:tc>
        <w:tc>
          <w:tcPr>
            <w:tcW w:w="721" w:type="pct"/>
            <w:gridSpan w:val="2"/>
          </w:tcPr>
          <w:p w14:paraId="28BD43CA" w14:textId="633CC422" w:rsidR="00BC204A" w:rsidRPr="00103727" w:rsidRDefault="00BC204A" w:rsidP="003062E1">
            <w:pPr>
              <w:pStyle w:val="Tabletext"/>
              <w:spacing w:line="240" w:lineRule="auto"/>
              <w:rPr>
                <w:sz w:val="20"/>
                <w:szCs w:val="20"/>
                <w:lang w:val="en-AU"/>
              </w:rPr>
            </w:pPr>
            <w:r w:rsidRPr="00103727">
              <w:rPr>
                <w:sz w:val="20"/>
                <w:szCs w:val="20"/>
                <w:lang w:val="en-AU"/>
              </w:rPr>
              <w:t>Sales Workers</w:t>
            </w:r>
          </w:p>
        </w:tc>
        <w:tc>
          <w:tcPr>
            <w:tcW w:w="639" w:type="pct"/>
            <w:gridSpan w:val="2"/>
          </w:tcPr>
          <w:p w14:paraId="7FDE7325" w14:textId="648010F0" w:rsidR="00BC204A" w:rsidRPr="00103727" w:rsidRDefault="00BC204A" w:rsidP="003062E1">
            <w:pPr>
              <w:pStyle w:val="Tabletext"/>
              <w:spacing w:line="240" w:lineRule="auto"/>
              <w:rPr>
                <w:sz w:val="20"/>
                <w:szCs w:val="20"/>
                <w:lang w:val="en-AU"/>
              </w:rPr>
            </w:pPr>
            <w:r w:rsidRPr="00103727">
              <w:rPr>
                <w:sz w:val="20"/>
                <w:szCs w:val="20"/>
                <w:lang w:val="en-AU"/>
              </w:rPr>
              <w:t>Machinery Operators and</w:t>
            </w:r>
            <w:r w:rsidR="0056732A" w:rsidRPr="00103727">
              <w:rPr>
                <w:sz w:val="20"/>
                <w:szCs w:val="20"/>
                <w:lang w:val="en-AU"/>
              </w:rPr>
              <w:t> </w:t>
            </w:r>
            <w:r w:rsidRPr="00103727">
              <w:rPr>
                <w:sz w:val="20"/>
                <w:szCs w:val="20"/>
                <w:lang w:val="en-AU"/>
              </w:rPr>
              <w:t xml:space="preserve">Drivers </w:t>
            </w:r>
          </w:p>
        </w:tc>
        <w:tc>
          <w:tcPr>
            <w:tcW w:w="620" w:type="pct"/>
            <w:gridSpan w:val="2"/>
          </w:tcPr>
          <w:p w14:paraId="13F45FAF" w14:textId="77777777" w:rsidR="00BC204A" w:rsidRPr="00103727" w:rsidRDefault="00BC204A" w:rsidP="003062E1">
            <w:pPr>
              <w:pStyle w:val="Tabletext"/>
              <w:spacing w:line="240" w:lineRule="auto"/>
              <w:rPr>
                <w:sz w:val="20"/>
                <w:szCs w:val="20"/>
                <w:lang w:val="en-AU"/>
              </w:rPr>
            </w:pPr>
            <w:r w:rsidRPr="00103727">
              <w:rPr>
                <w:sz w:val="20"/>
                <w:szCs w:val="20"/>
                <w:lang w:val="en-AU"/>
              </w:rPr>
              <w:t>Labourers</w:t>
            </w:r>
          </w:p>
        </w:tc>
      </w:tr>
      <w:tr w:rsidR="00BC204A" w:rsidRPr="00103727" w14:paraId="324C84F3" w14:textId="77777777" w:rsidTr="000A5093">
        <w:trPr>
          <w:cnfStyle w:val="100000000000" w:firstRow="1" w:lastRow="0" w:firstColumn="0" w:lastColumn="0" w:oddVBand="0" w:evenVBand="0" w:oddHBand="0" w:evenHBand="0" w:firstRowFirstColumn="0" w:firstRowLastColumn="0" w:lastRowFirstColumn="0" w:lastRowLastColumn="0"/>
          <w:cantSplit/>
          <w:trHeight w:val="283"/>
          <w:tblHeader/>
        </w:trPr>
        <w:tc>
          <w:tcPr>
            <w:tcW w:w="375" w:type="pct"/>
            <w:shd w:val="clear" w:color="auto" w:fill="F2F2F2" w:themeFill="background1" w:themeFillShade="F2"/>
          </w:tcPr>
          <w:p w14:paraId="37A71A46" w14:textId="77777777" w:rsidR="00BC204A" w:rsidRPr="00103727" w:rsidRDefault="00BC204A" w:rsidP="003062E1">
            <w:pPr>
              <w:pStyle w:val="Tabletext"/>
              <w:spacing w:line="240" w:lineRule="auto"/>
              <w:rPr>
                <w:sz w:val="20"/>
                <w:szCs w:val="20"/>
                <w:lang w:val="en-AU"/>
              </w:rPr>
            </w:pPr>
          </w:p>
        </w:tc>
        <w:tc>
          <w:tcPr>
            <w:tcW w:w="654" w:type="pct"/>
            <w:gridSpan w:val="2"/>
            <w:shd w:val="clear" w:color="auto" w:fill="F2F2F2" w:themeFill="background1" w:themeFillShade="F2"/>
          </w:tcPr>
          <w:p w14:paraId="20A7ADFF" w14:textId="77777777" w:rsidR="00BC204A" w:rsidRPr="00103727" w:rsidRDefault="00BC204A" w:rsidP="003062E1">
            <w:pPr>
              <w:pStyle w:val="Tabletext"/>
              <w:spacing w:line="240" w:lineRule="auto"/>
              <w:rPr>
                <w:b w:val="0"/>
                <w:bCs/>
                <w:sz w:val="20"/>
                <w:szCs w:val="20"/>
                <w:lang w:val="en-AU"/>
              </w:rPr>
            </w:pPr>
            <w:r w:rsidRPr="00103727">
              <w:rPr>
                <w:bCs/>
                <w:sz w:val="20"/>
                <w:szCs w:val="20"/>
                <w:lang w:val="en-AU"/>
              </w:rPr>
              <w:t>Major Group 1</w:t>
            </w:r>
          </w:p>
        </w:tc>
        <w:tc>
          <w:tcPr>
            <w:tcW w:w="642" w:type="pct"/>
            <w:gridSpan w:val="2"/>
            <w:shd w:val="clear" w:color="auto" w:fill="F2F2F2" w:themeFill="background1" w:themeFillShade="F2"/>
          </w:tcPr>
          <w:p w14:paraId="5BCADCD0" w14:textId="77777777" w:rsidR="00BC204A" w:rsidRPr="00103727" w:rsidRDefault="00BC204A" w:rsidP="003062E1">
            <w:pPr>
              <w:pStyle w:val="Tabletext"/>
              <w:spacing w:line="240" w:lineRule="auto"/>
              <w:rPr>
                <w:b w:val="0"/>
                <w:bCs/>
                <w:sz w:val="20"/>
                <w:szCs w:val="20"/>
                <w:lang w:val="en-AU"/>
              </w:rPr>
            </w:pPr>
            <w:r w:rsidRPr="00103727">
              <w:rPr>
                <w:bCs/>
                <w:sz w:val="20"/>
                <w:szCs w:val="20"/>
                <w:lang w:val="en-AU"/>
              </w:rPr>
              <w:t>Major Group 2</w:t>
            </w:r>
          </w:p>
        </w:tc>
        <w:tc>
          <w:tcPr>
            <w:tcW w:w="721" w:type="pct"/>
            <w:gridSpan w:val="2"/>
            <w:shd w:val="clear" w:color="auto" w:fill="F2F2F2" w:themeFill="background1" w:themeFillShade="F2"/>
          </w:tcPr>
          <w:p w14:paraId="1085F4DA" w14:textId="77777777" w:rsidR="00BC204A" w:rsidRPr="00103727" w:rsidRDefault="00BC204A" w:rsidP="003062E1">
            <w:pPr>
              <w:pStyle w:val="Tabletext"/>
              <w:spacing w:line="240" w:lineRule="auto"/>
              <w:rPr>
                <w:b w:val="0"/>
                <w:bCs/>
                <w:sz w:val="20"/>
                <w:szCs w:val="20"/>
                <w:lang w:val="en-AU"/>
              </w:rPr>
            </w:pPr>
            <w:r w:rsidRPr="00103727">
              <w:rPr>
                <w:bCs/>
                <w:sz w:val="20"/>
                <w:szCs w:val="20"/>
                <w:lang w:val="en-AU"/>
              </w:rPr>
              <w:t>Major Group 3</w:t>
            </w:r>
          </w:p>
        </w:tc>
        <w:tc>
          <w:tcPr>
            <w:tcW w:w="628" w:type="pct"/>
            <w:gridSpan w:val="2"/>
            <w:shd w:val="clear" w:color="auto" w:fill="F2F2F2" w:themeFill="background1" w:themeFillShade="F2"/>
          </w:tcPr>
          <w:p w14:paraId="7E0F0823" w14:textId="77777777" w:rsidR="00BC204A" w:rsidRPr="00103727" w:rsidRDefault="00BC204A" w:rsidP="003062E1">
            <w:pPr>
              <w:pStyle w:val="Tabletext"/>
              <w:spacing w:line="240" w:lineRule="auto"/>
              <w:rPr>
                <w:b w:val="0"/>
                <w:bCs/>
                <w:sz w:val="20"/>
                <w:szCs w:val="20"/>
                <w:lang w:val="en-AU"/>
              </w:rPr>
            </w:pPr>
            <w:r w:rsidRPr="00103727">
              <w:rPr>
                <w:bCs/>
                <w:sz w:val="20"/>
                <w:szCs w:val="20"/>
                <w:lang w:val="en-AU"/>
              </w:rPr>
              <w:t>Major Group 5</w:t>
            </w:r>
          </w:p>
        </w:tc>
        <w:tc>
          <w:tcPr>
            <w:tcW w:w="721" w:type="pct"/>
            <w:gridSpan w:val="2"/>
            <w:shd w:val="clear" w:color="auto" w:fill="F2F2F2" w:themeFill="background1" w:themeFillShade="F2"/>
          </w:tcPr>
          <w:p w14:paraId="21B828B8" w14:textId="77777777" w:rsidR="00BC204A" w:rsidRPr="00103727" w:rsidRDefault="00BC204A" w:rsidP="003062E1">
            <w:pPr>
              <w:pStyle w:val="Tabletext"/>
              <w:spacing w:line="240" w:lineRule="auto"/>
              <w:rPr>
                <w:b w:val="0"/>
                <w:bCs/>
                <w:sz w:val="20"/>
                <w:szCs w:val="20"/>
                <w:lang w:val="en-AU"/>
              </w:rPr>
            </w:pPr>
            <w:r w:rsidRPr="00103727">
              <w:rPr>
                <w:bCs/>
                <w:sz w:val="20"/>
                <w:szCs w:val="20"/>
                <w:lang w:val="en-AU"/>
              </w:rPr>
              <w:t>Major Group 6</w:t>
            </w:r>
          </w:p>
        </w:tc>
        <w:tc>
          <w:tcPr>
            <w:tcW w:w="639" w:type="pct"/>
            <w:gridSpan w:val="2"/>
            <w:shd w:val="clear" w:color="auto" w:fill="F2F2F2" w:themeFill="background1" w:themeFillShade="F2"/>
          </w:tcPr>
          <w:p w14:paraId="30FED404" w14:textId="77777777" w:rsidR="00BC204A" w:rsidRPr="00103727" w:rsidRDefault="00BC204A" w:rsidP="003062E1">
            <w:pPr>
              <w:pStyle w:val="Tabletext"/>
              <w:spacing w:line="240" w:lineRule="auto"/>
              <w:rPr>
                <w:b w:val="0"/>
                <w:bCs/>
                <w:sz w:val="20"/>
                <w:szCs w:val="20"/>
                <w:lang w:val="en-AU"/>
              </w:rPr>
            </w:pPr>
            <w:r w:rsidRPr="00103727">
              <w:rPr>
                <w:bCs/>
                <w:sz w:val="20"/>
                <w:szCs w:val="20"/>
                <w:lang w:val="en-AU"/>
              </w:rPr>
              <w:t>Major Group 7</w:t>
            </w:r>
          </w:p>
        </w:tc>
        <w:tc>
          <w:tcPr>
            <w:tcW w:w="620" w:type="pct"/>
            <w:gridSpan w:val="2"/>
            <w:shd w:val="clear" w:color="auto" w:fill="F2F2F2" w:themeFill="background1" w:themeFillShade="F2"/>
          </w:tcPr>
          <w:p w14:paraId="3B1867A2" w14:textId="77777777" w:rsidR="00BC204A" w:rsidRPr="00103727" w:rsidRDefault="00BC204A" w:rsidP="003062E1">
            <w:pPr>
              <w:pStyle w:val="Tabletext"/>
              <w:spacing w:line="240" w:lineRule="auto"/>
              <w:rPr>
                <w:b w:val="0"/>
                <w:bCs/>
                <w:sz w:val="20"/>
                <w:szCs w:val="20"/>
                <w:lang w:val="en-AU"/>
              </w:rPr>
            </w:pPr>
            <w:r w:rsidRPr="00103727">
              <w:rPr>
                <w:bCs/>
                <w:sz w:val="20"/>
                <w:szCs w:val="20"/>
                <w:lang w:val="en-AU"/>
              </w:rPr>
              <w:t>Major Group 8</w:t>
            </w:r>
          </w:p>
        </w:tc>
      </w:tr>
      <w:tr w:rsidR="0056732A" w:rsidRPr="00103727" w14:paraId="4384BF51" w14:textId="77777777" w:rsidTr="005F385A">
        <w:trPr>
          <w:trHeight w:val="340"/>
        </w:trPr>
        <w:tc>
          <w:tcPr>
            <w:tcW w:w="375" w:type="pct"/>
            <w:shd w:val="clear" w:color="auto" w:fill="F2F2F2" w:themeFill="background1" w:themeFillShade="F2"/>
          </w:tcPr>
          <w:p w14:paraId="3C95229D" w14:textId="33F4721A" w:rsidR="0056732A" w:rsidRPr="00103727" w:rsidRDefault="0056732A" w:rsidP="0056732A">
            <w:pPr>
              <w:pStyle w:val="Tabletext"/>
              <w:spacing w:line="240" w:lineRule="auto"/>
              <w:rPr>
                <w:b/>
                <w:bCs/>
                <w:sz w:val="20"/>
                <w:szCs w:val="20"/>
                <w:lang w:val="en-AU"/>
              </w:rPr>
            </w:pPr>
            <w:r w:rsidRPr="00103727">
              <w:rPr>
                <w:b/>
                <w:bCs/>
                <w:sz w:val="20"/>
                <w:szCs w:val="20"/>
                <w:lang w:val="en-AU"/>
              </w:rPr>
              <w:t>Annual average FTE workers required at major group level 2026</w:t>
            </w:r>
            <w:r w:rsidR="0047659C" w:rsidRPr="00103727">
              <w:rPr>
                <w:b/>
                <w:bCs/>
                <w:sz w:val="20"/>
                <w:szCs w:val="20"/>
                <w:lang w:val="en-AU"/>
              </w:rPr>
              <w:t>-</w:t>
            </w:r>
            <w:r w:rsidRPr="00103727">
              <w:rPr>
                <w:b/>
                <w:bCs/>
                <w:sz w:val="20"/>
                <w:szCs w:val="20"/>
                <w:lang w:val="en-AU"/>
              </w:rPr>
              <w:t>2040</w:t>
            </w:r>
          </w:p>
        </w:tc>
        <w:tc>
          <w:tcPr>
            <w:tcW w:w="654" w:type="pct"/>
            <w:gridSpan w:val="2"/>
            <w:vAlign w:val="center"/>
          </w:tcPr>
          <w:p w14:paraId="405DADB0" w14:textId="30CB36E5" w:rsidR="0056732A" w:rsidRPr="00103727" w:rsidRDefault="0056732A" w:rsidP="0056732A">
            <w:pPr>
              <w:pStyle w:val="Tabletext"/>
              <w:spacing w:line="240" w:lineRule="auto"/>
              <w:jc w:val="center"/>
              <w:rPr>
                <w:b/>
                <w:bCs/>
                <w:szCs w:val="24"/>
                <w:lang w:val="en-AU"/>
              </w:rPr>
            </w:pPr>
            <w:r w:rsidRPr="00103727">
              <w:rPr>
                <w:rStyle w:val="Medium"/>
                <w:b/>
                <w:bCs/>
                <w:lang w:val="en-AU"/>
              </w:rPr>
              <w:t>3,829</w:t>
            </w:r>
          </w:p>
        </w:tc>
        <w:tc>
          <w:tcPr>
            <w:tcW w:w="642" w:type="pct"/>
            <w:gridSpan w:val="2"/>
            <w:vAlign w:val="center"/>
          </w:tcPr>
          <w:p w14:paraId="64DD0BCE" w14:textId="7F05CCEC" w:rsidR="0056732A" w:rsidRPr="00103727" w:rsidRDefault="0056732A" w:rsidP="0056732A">
            <w:pPr>
              <w:pStyle w:val="Tabletext"/>
              <w:spacing w:line="240" w:lineRule="auto"/>
              <w:jc w:val="center"/>
              <w:rPr>
                <w:b/>
                <w:bCs/>
                <w:szCs w:val="24"/>
                <w:lang w:val="en-AU"/>
              </w:rPr>
            </w:pPr>
            <w:r w:rsidRPr="00103727">
              <w:rPr>
                <w:rStyle w:val="Medium"/>
                <w:b/>
                <w:bCs/>
                <w:lang w:val="en-AU"/>
              </w:rPr>
              <w:t>1,343</w:t>
            </w:r>
          </w:p>
        </w:tc>
        <w:tc>
          <w:tcPr>
            <w:tcW w:w="721" w:type="pct"/>
            <w:gridSpan w:val="2"/>
            <w:vAlign w:val="center"/>
          </w:tcPr>
          <w:p w14:paraId="0F1AD9FF" w14:textId="1C9382DB" w:rsidR="0056732A" w:rsidRPr="00103727" w:rsidRDefault="0056732A" w:rsidP="0056732A">
            <w:pPr>
              <w:pStyle w:val="Tabletext"/>
              <w:spacing w:line="240" w:lineRule="auto"/>
              <w:jc w:val="center"/>
              <w:rPr>
                <w:b/>
                <w:bCs/>
                <w:szCs w:val="24"/>
                <w:lang w:val="en-AU"/>
              </w:rPr>
            </w:pPr>
            <w:r w:rsidRPr="00103727">
              <w:rPr>
                <w:rStyle w:val="Medium"/>
                <w:b/>
                <w:bCs/>
                <w:lang w:val="en-AU"/>
              </w:rPr>
              <w:t>4,156</w:t>
            </w:r>
          </w:p>
        </w:tc>
        <w:tc>
          <w:tcPr>
            <w:tcW w:w="628" w:type="pct"/>
            <w:gridSpan w:val="2"/>
            <w:vAlign w:val="center"/>
          </w:tcPr>
          <w:p w14:paraId="1429BE4B" w14:textId="6F94967C" w:rsidR="0056732A" w:rsidRPr="00103727" w:rsidRDefault="0056732A" w:rsidP="0056732A">
            <w:pPr>
              <w:pStyle w:val="Tabletext"/>
              <w:spacing w:line="240" w:lineRule="auto"/>
              <w:jc w:val="center"/>
              <w:rPr>
                <w:b/>
                <w:bCs/>
                <w:szCs w:val="24"/>
                <w:lang w:val="en-AU"/>
              </w:rPr>
            </w:pPr>
            <w:r w:rsidRPr="00103727">
              <w:rPr>
                <w:rStyle w:val="Medium"/>
                <w:b/>
                <w:bCs/>
                <w:lang w:val="en-AU"/>
              </w:rPr>
              <w:t>1,334</w:t>
            </w:r>
          </w:p>
        </w:tc>
        <w:tc>
          <w:tcPr>
            <w:tcW w:w="721" w:type="pct"/>
            <w:gridSpan w:val="2"/>
            <w:vAlign w:val="center"/>
          </w:tcPr>
          <w:p w14:paraId="2075EEA2" w14:textId="325E10B4" w:rsidR="0056732A" w:rsidRPr="00103727" w:rsidRDefault="0056732A" w:rsidP="0056732A">
            <w:pPr>
              <w:pStyle w:val="Tabletext"/>
              <w:spacing w:line="240" w:lineRule="auto"/>
              <w:jc w:val="center"/>
              <w:rPr>
                <w:b/>
                <w:bCs/>
                <w:szCs w:val="24"/>
                <w:lang w:val="en-AU"/>
              </w:rPr>
            </w:pPr>
            <w:r w:rsidRPr="00103727">
              <w:rPr>
                <w:rStyle w:val="Medium"/>
                <w:b/>
                <w:bCs/>
                <w:lang w:val="en-AU"/>
              </w:rPr>
              <w:t>980</w:t>
            </w:r>
          </w:p>
        </w:tc>
        <w:tc>
          <w:tcPr>
            <w:tcW w:w="639" w:type="pct"/>
            <w:gridSpan w:val="2"/>
            <w:vAlign w:val="center"/>
          </w:tcPr>
          <w:p w14:paraId="675076D8" w14:textId="5DB39FC8" w:rsidR="0056732A" w:rsidRPr="00103727" w:rsidRDefault="0056732A" w:rsidP="0056732A">
            <w:pPr>
              <w:pStyle w:val="Tabletext"/>
              <w:spacing w:line="240" w:lineRule="auto"/>
              <w:jc w:val="center"/>
              <w:rPr>
                <w:b/>
                <w:bCs/>
                <w:szCs w:val="24"/>
                <w:lang w:val="en-AU"/>
              </w:rPr>
            </w:pPr>
            <w:r w:rsidRPr="00103727">
              <w:rPr>
                <w:rStyle w:val="Medium"/>
                <w:b/>
                <w:bCs/>
                <w:lang w:val="en-AU"/>
              </w:rPr>
              <w:t>378</w:t>
            </w:r>
          </w:p>
        </w:tc>
        <w:tc>
          <w:tcPr>
            <w:tcW w:w="620" w:type="pct"/>
            <w:gridSpan w:val="2"/>
            <w:vAlign w:val="center"/>
          </w:tcPr>
          <w:p w14:paraId="14EC2CF0" w14:textId="4F05A60E" w:rsidR="0056732A" w:rsidRPr="00103727" w:rsidRDefault="0056732A" w:rsidP="0056732A">
            <w:pPr>
              <w:pStyle w:val="Tabletext"/>
              <w:spacing w:line="240" w:lineRule="auto"/>
              <w:jc w:val="center"/>
              <w:rPr>
                <w:b/>
                <w:bCs/>
                <w:szCs w:val="24"/>
                <w:lang w:val="en-AU"/>
              </w:rPr>
            </w:pPr>
            <w:r w:rsidRPr="00103727">
              <w:rPr>
                <w:rStyle w:val="Medium"/>
                <w:b/>
                <w:bCs/>
                <w:lang w:val="en-AU"/>
              </w:rPr>
              <w:t>1,069</w:t>
            </w:r>
          </w:p>
        </w:tc>
      </w:tr>
      <w:tr w:rsidR="00BC204A" w:rsidRPr="00103727" w14:paraId="757B63A8" w14:textId="77777777" w:rsidTr="005F385A">
        <w:trPr>
          <w:trHeight w:val="340"/>
        </w:trPr>
        <w:tc>
          <w:tcPr>
            <w:tcW w:w="375" w:type="pct"/>
            <w:vMerge w:val="restart"/>
            <w:shd w:val="clear" w:color="auto" w:fill="F2F2F2" w:themeFill="background1" w:themeFillShade="F2"/>
            <w:vAlign w:val="center"/>
          </w:tcPr>
          <w:p w14:paraId="56AC4EE1" w14:textId="2F1E1533" w:rsidR="00BC204A" w:rsidRPr="00103727" w:rsidRDefault="00BC204A" w:rsidP="003062E1">
            <w:pPr>
              <w:pStyle w:val="Tabletext"/>
              <w:spacing w:line="240" w:lineRule="auto"/>
              <w:rPr>
                <w:b/>
                <w:bCs/>
                <w:sz w:val="20"/>
                <w:szCs w:val="20"/>
                <w:lang w:val="en-AU"/>
              </w:rPr>
            </w:pPr>
            <w:r w:rsidRPr="00103727">
              <w:rPr>
                <w:b/>
                <w:bCs/>
                <w:sz w:val="20"/>
                <w:szCs w:val="20"/>
                <w:lang w:val="en-AU"/>
              </w:rPr>
              <w:t xml:space="preserve">Top jobs required at ANZSCO </w:t>
            </w:r>
            <w:r w:rsidRPr="00103727">
              <w:rPr>
                <w:b/>
                <w:bCs/>
                <w:sz w:val="20"/>
                <w:szCs w:val="20"/>
                <w:lang w:val="en-AU"/>
              </w:rPr>
              <w:br/>
              <w:t>3</w:t>
            </w:r>
            <w:r w:rsidR="0047659C" w:rsidRPr="00103727">
              <w:rPr>
                <w:b/>
                <w:bCs/>
                <w:sz w:val="20"/>
                <w:szCs w:val="20"/>
                <w:lang w:val="en-AU"/>
              </w:rPr>
              <w:t>-</w:t>
            </w:r>
            <w:r w:rsidRPr="00103727">
              <w:rPr>
                <w:b/>
                <w:bCs/>
                <w:sz w:val="20"/>
                <w:szCs w:val="20"/>
                <w:lang w:val="en-AU"/>
              </w:rPr>
              <w:t xml:space="preserve">4 level </w:t>
            </w:r>
            <w:r w:rsidRPr="00103727">
              <w:rPr>
                <w:b/>
                <w:bCs/>
                <w:sz w:val="20"/>
                <w:szCs w:val="20"/>
                <w:lang w:val="en-AU"/>
              </w:rPr>
              <w:br/>
              <w:t>2026</w:t>
            </w:r>
            <w:r w:rsidR="0047659C" w:rsidRPr="00103727">
              <w:rPr>
                <w:b/>
                <w:bCs/>
                <w:sz w:val="20"/>
                <w:szCs w:val="20"/>
                <w:lang w:val="en-AU"/>
              </w:rPr>
              <w:t>-</w:t>
            </w:r>
            <w:r w:rsidRPr="00103727">
              <w:rPr>
                <w:b/>
                <w:bCs/>
                <w:sz w:val="20"/>
                <w:szCs w:val="20"/>
                <w:lang w:val="en-AU"/>
              </w:rPr>
              <w:t>2040</w:t>
            </w:r>
          </w:p>
        </w:tc>
        <w:tc>
          <w:tcPr>
            <w:tcW w:w="394" w:type="pct"/>
            <w:shd w:val="clear" w:color="auto" w:fill="F2F2F2" w:themeFill="background1" w:themeFillShade="F2"/>
          </w:tcPr>
          <w:p w14:paraId="2B5B0061" w14:textId="77777777" w:rsidR="00BC204A" w:rsidRPr="00103727" w:rsidRDefault="00BC204A" w:rsidP="003062E1">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name</w:t>
            </w:r>
          </w:p>
        </w:tc>
        <w:tc>
          <w:tcPr>
            <w:tcW w:w="260" w:type="pct"/>
            <w:shd w:val="clear" w:color="auto" w:fill="F2F2F2" w:themeFill="background1" w:themeFillShade="F2"/>
          </w:tcPr>
          <w:p w14:paraId="5D2A5FA1" w14:textId="77777777" w:rsidR="00BC204A" w:rsidRPr="00103727" w:rsidRDefault="00BC204A" w:rsidP="000A5093">
            <w:pPr>
              <w:pStyle w:val="Tabletext"/>
              <w:spacing w:line="240" w:lineRule="auto"/>
              <w:jc w:val="center"/>
              <w:rPr>
                <w:b/>
                <w:bCs/>
                <w:sz w:val="20"/>
                <w:szCs w:val="20"/>
                <w:lang w:val="en-AU"/>
              </w:rPr>
            </w:pPr>
            <w:r w:rsidRPr="00103727">
              <w:rPr>
                <w:b/>
                <w:bCs/>
                <w:sz w:val="20"/>
                <w:szCs w:val="20"/>
                <w:lang w:val="en-AU"/>
              </w:rPr>
              <w:t>Annual average FTE workers</w:t>
            </w:r>
          </w:p>
        </w:tc>
        <w:tc>
          <w:tcPr>
            <w:tcW w:w="365" w:type="pct"/>
            <w:shd w:val="clear" w:color="auto" w:fill="F2F2F2" w:themeFill="background1" w:themeFillShade="F2"/>
          </w:tcPr>
          <w:p w14:paraId="3DA38DE3" w14:textId="77777777" w:rsidR="00BC204A" w:rsidRPr="00103727" w:rsidRDefault="00BC204A" w:rsidP="003062E1">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name</w:t>
            </w:r>
          </w:p>
        </w:tc>
        <w:tc>
          <w:tcPr>
            <w:tcW w:w="277" w:type="pct"/>
            <w:shd w:val="clear" w:color="auto" w:fill="F2F2F2" w:themeFill="background1" w:themeFillShade="F2"/>
          </w:tcPr>
          <w:p w14:paraId="4687149B" w14:textId="77777777" w:rsidR="00BC204A" w:rsidRPr="00103727" w:rsidRDefault="00BC204A" w:rsidP="000A5093">
            <w:pPr>
              <w:pStyle w:val="Tabletext"/>
              <w:spacing w:line="240" w:lineRule="auto"/>
              <w:jc w:val="center"/>
              <w:rPr>
                <w:b/>
                <w:bCs/>
                <w:sz w:val="20"/>
                <w:szCs w:val="20"/>
                <w:lang w:val="en-AU"/>
              </w:rPr>
            </w:pPr>
            <w:r w:rsidRPr="00103727">
              <w:rPr>
                <w:b/>
                <w:bCs/>
                <w:sz w:val="20"/>
                <w:szCs w:val="20"/>
                <w:lang w:val="en-AU"/>
              </w:rPr>
              <w:t>Annual average FTE workers</w:t>
            </w:r>
          </w:p>
        </w:tc>
        <w:tc>
          <w:tcPr>
            <w:tcW w:w="484" w:type="pct"/>
            <w:shd w:val="clear" w:color="auto" w:fill="F2F2F2" w:themeFill="background1" w:themeFillShade="F2"/>
          </w:tcPr>
          <w:p w14:paraId="472E61AA" w14:textId="77777777" w:rsidR="00BC204A" w:rsidRPr="00103727" w:rsidRDefault="00BC204A" w:rsidP="003062E1">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 xml:space="preserve">name </w:t>
            </w:r>
          </w:p>
        </w:tc>
        <w:tc>
          <w:tcPr>
            <w:tcW w:w="237" w:type="pct"/>
            <w:shd w:val="clear" w:color="auto" w:fill="F2F2F2" w:themeFill="background1" w:themeFillShade="F2"/>
          </w:tcPr>
          <w:p w14:paraId="59658B0D" w14:textId="77777777" w:rsidR="00BC204A" w:rsidRPr="00103727" w:rsidRDefault="00BC204A" w:rsidP="000A5093">
            <w:pPr>
              <w:pStyle w:val="Tabletext"/>
              <w:spacing w:line="240" w:lineRule="auto"/>
              <w:jc w:val="center"/>
              <w:rPr>
                <w:b/>
                <w:bCs/>
                <w:sz w:val="20"/>
                <w:szCs w:val="20"/>
                <w:lang w:val="en-AU"/>
              </w:rPr>
            </w:pPr>
            <w:r w:rsidRPr="00103727">
              <w:rPr>
                <w:b/>
                <w:bCs/>
                <w:sz w:val="20"/>
                <w:szCs w:val="20"/>
                <w:lang w:val="en-AU"/>
              </w:rPr>
              <w:t>Annual average FTE workers</w:t>
            </w:r>
          </w:p>
        </w:tc>
        <w:tc>
          <w:tcPr>
            <w:tcW w:w="391" w:type="pct"/>
            <w:shd w:val="clear" w:color="auto" w:fill="F2F2F2" w:themeFill="background1" w:themeFillShade="F2"/>
          </w:tcPr>
          <w:p w14:paraId="279458D3" w14:textId="77777777" w:rsidR="00BC204A" w:rsidRPr="00103727" w:rsidRDefault="00BC204A" w:rsidP="003062E1">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name</w:t>
            </w:r>
          </w:p>
        </w:tc>
        <w:tc>
          <w:tcPr>
            <w:tcW w:w="237" w:type="pct"/>
            <w:shd w:val="clear" w:color="auto" w:fill="F2F2F2" w:themeFill="background1" w:themeFillShade="F2"/>
          </w:tcPr>
          <w:p w14:paraId="01206E19" w14:textId="77777777" w:rsidR="00BC204A" w:rsidRPr="00103727" w:rsidRDefault="00BC204A" w:rsidP="000A5093">
            <w:pPr>
              <w:pStyle w:val="Tabletext"/>
              <w:spacing w:line="240" w:lineRule="auto"/>
              <w:jc w:val="center"/>
              <w:rPr>
                <w:b/>
                <w:bCs/>
                <w:sz w:val="20"/>
                <w:szCs w:val="20"/>
                <w:lang w:val="en-AU"/>
              </w:rPr>
            </w:pPr>
            <w:r w:rsidRPr="00103727">
              <w:rPr>
                <w:b/>
                <w:bCs/>
                <w:sz w:val="20"/>
                <w:szCs w:val="20"/>
                <w:lang w:val="en-AU"/>
              </w:rPr>
              <w:t>Annual average FTE workers</w:t>
            </w:r>
          </w:p>
        </w:tc>
        <w:tc>
          <w:tcPr>
            <w:tcW w:w="484" w:type="pct"/>
            <w:shd w:val="clear" w:color="auto" w:fill="F2F2F2" w:themeFill="background1" w:themeFillShade="F2"/>
          </w:tcPr>
          <w:p w14:paraId="542C6795" w14:textId="77777777" w:rsidR="00BC204A" w:rsidRPr="00103727" w:rsidRDefault="00BC204A" w:rsidP="003062E1">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name</w:t>
            </w:r>
          </w:p>
        </w:tc>
        <w:tc>
          <w:tcPr>
            <w:tcW w:w="237" w:type="pct"/>
            <w:shd w:val="clear" w:color="auto" w:fill="F2F2F2" w:themeFill="background1" w:themeFillShade="F2"/>
          </w:tcPr>
          <w:p w14:paraId="468EA94E" w14:textId="77777777" w:rsidR="00BC204A" w:rsidRPr="00103727" w:rsidRDefault="00BC204A" w:rsidP="000A5093">
            <w:pPr>
              <w:pStyle w:val="Tabletext"/>
              <w:spacing w:line="240" w:lineRule="auto"/>
              <w:jc w:val="center"/>
              <w:rPr>
                <w:b/>
                <w:bCs/>
                <w:sz w:val="20"/>
                <w:szCs w:val="20"/>
                <w:lang w:val="en-AU"/>
              </w:rPr>
            </w:pPr>
            <w:r w:rsidRPr="00103727">
              <w:rPr>
                <w:b/>
                <w:bCs/>
                <w:sz w:val="20"/>
                <w:szCs w:val="20"/>
                <w:lang w:val="en-AU"/>
              </w:rPr>
              <w:t>Annual average FTE workers</w:t>
            </w:r>
          </w:p>
        </w:tc>
        <w:tc>
          <w:tcPr>
            <w:tcW w:w="375" w:type="pct"/>
            <w:shd w:val="clear" w:color="auto" w:fill="F2F2F2" w:themeFill="background1" w:themeFillShade="F2"/>
          </w:tcPr>
          <w:p w14:paraId="6A01E309" w14:textId="77777777" w:rsidR="00BC204A" w:rsidRPr="00103727" w:rsidRDefault="00BC204A" w:rsidP="003062E1">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name</w:t>
            </w:r>
          </w:p>
        </w:tc>
        <w:tc>
          <w:tcPr>
            <w:tcW w:w="264" w:type="pct"/>
            <w:shd w:val="clear" w:color="auto" w:fill="F2F2F2" w:themeFill="background1" w:themeFillShade="F2"/>
          </w:tcPr>
          <w:p w14:paraId="656FB7F8" w14:textId="77777777" w:rsidR="00BC204A" w:rsidRPr="00103727" w:rsidRDefault="00BC204A" w:rsidP="000A5093">
            <w:pPr>
              <w:pStyle w:val="Tabletext"/>
              <w:spacing w:line="240" w:lineRule="auto"/>
              <w:jc w:val="center"/>
              <w:rPr>
                <w:b/>
                <w:bCs/>
                <w:sz w:val="20"/>
                <w:szCs w:val="20"/>
                <w:lang w:val="en-AU"/>
              </w:rPr>
            </w:pPr>
            <w:r w:rsidRPr="00103727">
              <w:rPr>
                <w:b/>
                <w:bCs/>
                <w:sz w:val="20"/>
                <w:szCs w:val="20"/>
                <w:lang w:val="en-AU"/>
              </w:rPr>
              <w:t>Annual average FTE workers</w:t>
            </w:r>
          </w:p>
        </w:tc>
        <w:tc>
          <w:tcPr>
            <w:tcW w:w="362" w:type="pct"/>
            <w:shd w:val="clear" w:color="auto" w:fill="F2F2F2" w:themeFill="background1" w:themeFillShade="F2"/>
          </w:tcPr>
          <w:p w14:paraId="09F18DEC" w14:textId="77777777" w:rsidR="00BC204A" w:rsidRPr="00103727" w:rsidRDefault="00BC204A" w:rsidP="003062E1">
            <w:pPr>
              <w:pStyle w:val="Tabletext"/>
              <w:spacing w:line="240" w:lineRule="auto"/>
              <w:rPr>
                <w:b/>
                <w:bCs/>
                <w:sz w:val="20"/>
                <w:szCs w:val="20"/>
                <w:lang w:val="en-AU"/>
              </w:rPr>
            </w:pPr>
            <w:r w:rsidRPr="00103727">
              <w:rPr>
                <w:b/>
                <w:bCs/>
                <w:sz w:val="20"/>
                <w:szCs w:val="20"/>
                <w:lang w:val="en-AU"/>
              </w:rPr>
              <w:t xml:space="preserve">ANZSCO </w:t>
            </w:r>
            <w:r w:rsidRPr="00103727">
              <w:rPr>
                <w:b/>
                <w:bCs/>
                <w:sz w:val="20"/>
                <w:szCs w:val="20"/>
                <w:lang w:val="en-AU"/>
              </w:rPr>
              <w:br/>
              <w:t>name</w:t>
            </w:r>
          </w:p>
        </w:tc>
        <w:tc>
          <w:tcPr>
            <w:tcW w:w="258" w:type="pct"/>
            <w:shd w:val="clear" w:color="auto" w:fill="F2F2F2" w:themeFill="background1" w:themeFillShade="F2"/>
          </w:tcPr>
          <w:p w14:paraId="12DE4EA2" w14:textId="77777777" w:rsidR="00BC204A" w:rsidRPr="00103727" w:rsidRDefault="00BC204A" w:rsidP="000A5093">
            <w:pPr>
              <w:pStyle w:val="Tabletext"/>
              <w:spacing w:line="240" w:lineRule="auto"/>
              <w:jc w:val="center"/>
              <w:rPr>
                <w:b/>
                <w:bCs/>
                <w:sz w:val="20"/>
                <w:szCs w:val="20"/>
                <w:lang w:val="en-AU"/>
              </w:rPr>
            </w:pPr>
            <w:r w:rsidRPr="00103727">
              <w:rPr>
                <w:b/>
                <w:bCs/>
                <w:sz w:val="20"/>
                <w:szCs w:val="20"/>
                <w:lang w:val="en-AU"/>
              </w:rPr>
              <w:t>Annual average FTE workers</w:t>
            </w:r>
          </w:p>
        </w:tc>
      </w:tr>
      <w:tr w:rsidR="00B31C28" w:rsidRPr="00103727" w14:paraId="1A568711" w14:textId="77777777" w:rsidTr="005F385A">
        <w:trPr>
          <w:trHeight w:val="1247"/>
        </w:trPr>
        <w:tc>
          <w:tcPr>
            <w:tcW w:w="375" w:type="pct"/>
            <w:vMerge/>
            <w:shd w:val="clear" w:color="auto" w:fill="F2F2F2" w:themeFill="background1" w:themeFillShade="F2"/>
          </w:tcPr>
          <w:p w14:paraId="19AB16D3" w14:textId="77777777" w:rsidR="00B31C28" w:rsidRPr="00103727" w:rsidRDefault="00B31C28" w:rsidP="00B31C28">
            <w:pPr>
              <w:pStyle w:val="Tabletext"/>
              <w:spacing w:line="240" w:lineRule="auto"/>
              <w:rPr>
                <w:sz w:val="20"/>
                <w:szCs w:val="20"/>
                <w:lang w:val="en-AU"/>
              </w:rPr>
            </w:pPr>
          </w:p>
        </w:tc>
        <w:tc>
          <w:tcPr>
            <w:tcW w:w="394" w:type="pct"/>
            <w:vAlign w:val="center"/>
          </w:tcPr>
          <w:p w14:paraId="53975A9E" w14:textId="7223BCC0" w:rsidR="00B31C28" w:rsidRPr="00103727" w:rsidRDefault="00B31C28" w:rsidP="00B31C28">
            <w:pPr>
              <w:pStyle w:val="Tabletext"/>
              <w:spacing w:line="240" w:lineRule="auto"/>
              <w:rPr>
                <w:sz w:val="19"/>
                <w:szCs w:val="19"/>
                <w:lang w:val="en-AU"/>
              </w:rPr>
            </w:pPr>
            <w:r w:rsidRPr="00103727">
              <w:rPr>
                <w:sz w:val="19"/>
                <w:szCs w:val="19"/>
                <w:lang w:val="en-AU"/>
              </w:rPr>
              <w:t>ICT Managers</w:t>
            </w:r>
          </w:p>
        </w:tc>
        <w:tc>
          <w:tcPr>
            <w:tcW w:w="260" w:type="pct"/>
            <w:vAlign w:val="center"/>
          </w:tcPr>
          <w:p w14:paraId="707C418D" w14:textId="600D0104" w:rsidR="00B31C28" w:rsidRPr="000A5093" w:rsidRDefault="00B31C28" w:rsidP="000A5093">
            <w:pPr>
              <w:pStyle w:val="Tabletext"/>
              <w:spacing w:line="240" w:lineRule="auto"/>
              <w:jc w:val="center"/>
              <w:rPr>
                <w:sz w:val="22"/>
                <w:lang w:val="en-AU"/>
              </w:rPr>
            </w:pPr>
            <w:r w:rsidRPr="000A5093">
              <w:rPr>
                <w:sz w:val="22"/>
                <w:lang w:val="en-AU"/>
              </w:rPr>
              <w:t>2,742</w:t>
            </w:r>
          </w:p>
        </w:tc>
        <w:tc>
          <w:tcPr>
            <w:tcW w:w="365" w:type="pct"/>
            <w:vAlign w:val="center"/>
          </w:tcPr>
          <w:p w14:paraId="69EBBC79" w14:textId="3A28A95D" w:rsidR="00B31C28" w:rsidRPr="00103727" w:rsidRDefault="00B31C28" w:rsidP="00B31C28">
            <w:pPr>
              <w:pStyle w:val="Tabletext"/>
              <w:spacing w:line="240" w:lineRule="auto"/>
              <w:rPr>
                <w:sz w:val="19"/>
                <w:szCs w:val="19"/>
                <w:lang w:val="en-AU"/>
              </w:rPr>
            </w:pPr>
            <w:r w:rsidRPr="00103727">
              <w:rPr>
                <w:sz w:val="19"/>
                <w:szCs w:val="19"/>
                <w:lang w:val="en-AU"/>
              </w:rPr>
              <w:t>Sales, Marketing and Public Relations Professionals</w:t>
            </w:r>
          </w:p>
        </w:tc>
        <w:tc>
          <w:tcPr>
            <w:tcW w:w="277" w:type="pct"/>
            <w:vAlign w:val="center"/>
          </w:tcPr>
          <w:p w14:paraId="13AA70B6" w14:textId="353E2E09" w:rsidR="00B31C28" w:rsidRPr="000A5093" w:rsidRDefault="00B31C28" w:rsidP="000A5093">
            <w:pPr>
              <w:pStyle w:val="Tabletext"/>
              <w:spacing w:line="240" w:lineRule="auto"/>
              <w:jc w:val="center"/>
              <w:rPr>
                <w:sz w:val="22"/>
                <w:lang w:val="en-AU"/>
              </w:rPr>
            </w:pPr>
            <w:r w:rsidRPr="000A5093">
              <w:rPr>
                <w:sz w:val="22"/>
                <w:lang w:val="en-AU"/>
              </w:rPr>
              <w:t>293</w:t>
            </w:r>
          </w:p>
        </w:tc>
        <w:tc>
          <w:tcPr>
            <w:tcW w:w="484" w:type="pct"/>
            <w:vAlign w:val="center"/>
          </w:tcPr>
          <w:p w14:paraId="0CB2A82C" w14:textId="2D78D16F" w:rsidR="00B31C28" w:rsidRPr="00103727" w:rsidRDefault="00B31C28" w:rsidP="00B31C28">
            <w:pPr>
              <w:pStyle w:val="Tabletext"/>
              <w:spacing w:line="240" w:lineRule="auto"/>
              <w:rPr>
                <w:sz w:val="19"/>
                <w:szCs w:val="19"/>
                <w:lang w:val="en-AU"/>
              </w:rPr>
            </w:pPr>
            <w:r w:rsidRPr="00103727">
              <w:rPr>
                <w:sz w:val="19"/>
                <w:szCs w:val="19"/>
                <w:lang w:val="en-AU"/>
              </w:rPr>
              <w:t>Electricians</w:t>
            </w:r>
          </w:p>
        </w:tc>
        <w:tc>
          <w:tcPr>
            <w:tcW w:w="237" w:type="pct"/>
            <w:vAlign w:val="center"/>
          </w:tcPr>
          <w:p w14:paraId="3CEA6059" w14:textId="0F0751B7" w:rsidR="00B31C28" w:rsidRPr="000A5093" w:rsidRDefault="00B31C28" w:rsidP="000A5093">
            <w:pPr>
              <w:pStyle w:val="Tabletext"/>
              <w:spacing w:line="240" w:lineRule="auto"/>
              <w:jc w:val="center"/>
              <w:rPr>
                <w:sz w:val="22"/>
                <w:lang w:val="en-AU"/>
              </w:rPr>
            </w:pPr>
            <w:r w:rsidRPr="000A5093">
              <w:rPr>
                <w:sz w:val="22"/>
                <w:lang w:val="en-AU"/>
              </w:rPr>
              <w:t>3,106</w:t>
            </w:r>
          </w:p>
        </w:tc>
        <w:tc>
          <w:tcPr>
            <w:tcW w:w="391" w:type="pct"/>
            <w:vAlign w:val="center"/>
          </w:tcPr>
          <w:p w14:paraId="067F114C" w14:textId="60C89BAB" w:rsidR="00B31C28" w:rsidRPr="00103727" w:rsidRDefault="00B31C28" w:rsidP="00B31C28">
            <w:pPr>
              <w:pStyle w:val="Tabletext"/>
              <w:spacing w:line="240" w:lineRule="auto"/>
              <w:rPr>
                <w:sz w:val="19"/>
                <w:szCs w:val="19"/>
                <w:lang w:val="en-AU"/>
              </w:rPr>
            </w:pPr>
            <w:r w:rsidRPr="00103727">
              <w:rPr>
                <w:sz w:val="19"/>
                <w:szCs w:val="19"/>
                <w:lang w:val="en-AU"/>
              </w:rPr>
              <w:t>NA</w:t>
            </w:r>
          </w:p>
        </w:tc>
        <w:tc>
          <w:tcPr>
            <w:tcW w:w="237" w:type="pct"/>
            <w:vAlign w:val="center"/>
          </w:tcPr>
          <w:p w14:paraId="53C757B7" w14:textId="7011947D" w:rsidR="00B31C28" w:rsidRPr="000A5093" w:rsidRDefault="00B31C28" w:rsidP="000A5093">
            <w:pPr>
              <w:pStyle w:val="Tabletext"/>
              <w:spacing w:line="240" w:lineRule="auto"/>
              <w:jc w:val="center"/>
              <w:rPr>
                <w:sz w:val="22"/>
                <w:lang w:val="en-AU"/>
              </w:rPr>
            </w:pPr>
            <w:r w:rsidRPr="000A5093">
              <w:rPr>
                <w:sz w:val="22"/>
                <w:lang w:val="en-AU"/>
              </w:rPr>
              <w:t>NA</w:t>
            </w:r>
          </w:p>
        </w:tc>
        <w:tc>
          <w:tcPr>
            <w:tcW w:w="484" w:type="pct"/>
            <w:vAlign w:val="center"/>
          </w:tcPr>
          <w:p w14:paraId="217CEFC8" w14:textId="49356C16" w:rsidR="00B31C28" w:rsidRPr="00103727" w:rsidRDefault="00B31C28" w:rsidP="00B31C28">
            <w:pPr>
              <w:pStyle w:val="Tabletext"/>
              <w:spacing w:line="240" w:lineRule="auto"/>
              <w:rPr>
                <w:sz w:val="19"/>
                <w:szCs w:val="19"/>
                <w:lang w:val="en-AU"/>
              </w:rPr>
            </w:pPr>
            <w:r w:rsidRPr="00103727">
              <w:rPr>
                <w:sz w:val="19"/>
                <w:szCs w:val="19"/>
                <w:lang w:val="en-AU"/>
              </w:rPr>
              <w:t>Sales Representatives</w:t>
            </w:r>
          </w:p>
        </w:tc>
        <w:tc>
          <w:tcPr>
            <w:tcW w:w="237" w:type="pct"/>
            <w:vAlign w:val="center"/>
          </w:tcPr>
          <w:p w14:paraId="51079F80" w14:textId="2180582B" w:rsidR="00B31C28" w:rsidRPr="000A5093" w:rsidRDefault="00B31C28" w:rsidP="000A5093">
            <w:pPr>
              <w:pStyle w:val="Tabletext"/>
              <w:spacing w:line="240" w:lineRule="auto"/>
              <w:jc w:val="center"/>
              <w:rPr>
                <w:sz w:val="22"/>
                <w:lang w:val="en-AU"/>
              </w:rPr>
            </w:pPr>
            <w:r w:rsidRPr="000A5093">
              <w:rPr>
                <w:sz w:val="22"/>
                <w:lang w:val="en-AU"/>
              </w:rPr>
              <w:t>980</w:t>
            </w:r>
          </w:p>
        </w:tc>
        <w:tc>
          <w:tcPr>
            <w:tcW w:w="375" w:type="pct"/>
            <w:vAlign w:val="center"/>
          </w:tcPr>
          <w:p w14:paraId="2C7ED528" w14:textId="53C32ABC" w:rsidR="00B31C28" w:rsidRPr="00103727" w:rsidRDefault="00B31C28" w:rsidP="00B31C28">
            <w:pPr>
              <w:pStyle w:val="Tabletext"/>
              <w:spacing w:line="240" w:lineRule="auto"/>
              <w:rPr>
                <w:sz w:val="19"/>
                <w:szCs w:val="19"/>
                <w:lang w:val="en-AU"/>
              </w:rPr>
            </w:pPr>
            <w:r w:rsidRPr="00103727">
              <w:rPr>
                <w:sz w:val="19"/>
                <w:szCs w:val="19"/>
                <w:lang w:val="en-AU"/>
              </w:rPr>
              <w:t>Truck Drivers</w:t>
            </w:r>
          </w:p>
        </w:tc>
        <w:tc>
          <w:tcPr>
            <w:tcW w:w="264" w:type="pct"/>
            <w:vAlign w:val="center"/>
          </w:tcPr>
          <w:p w14:paraId="18C42957" w14:textId="014B4239" w:rsidR="00B31C28" w:rsidRPr="000A5093" w:rsidRDefault="00B31C28" w:rsidP="000A5093">
            <w:pPr>
              <w:pStyle w:val="Tabletext"/>
              <w:spacing w:line="240" w:lineRule="auto"/>
              <w:jc w:val="center"/>
              <w:rPr>
                <w:sz w:val="22"/>
                <w:lang w:val="en-AU"/>
              </w:rPr>
            </w:pPr>
            <w:r w:rsidRPr="000A5093">
              <w:rPr>
                <w:sz w:val="22"/>
                <w:lang w:val="en-AU"/>
              </w:rPr>
              <w:t>192</w:t>
            </w:r>
          </w:p>
        </w:tc>
        <w:tc>
          <w:tcPr>
            <w:tcW w:w="362" w:type="pct"/>
            <w:vAlign w:val="center"/>
          </w:tcPr>
          <w:p w14:paraId="38729EDC" w14:textId="3F38229B" w:rsidR="00B31C28" w:rsidRPr="00103727" w:rsidRDefault="00B31C28" w:rsidP="00B31C28">
            <w:pPr>
              <w:pStyle w:val="Tabletext"/>
              <w:spacing w:line="240" w:lineRule="auto"/>
              <w:rPr>
                <w:sz w:val="19"/>
                <w:szCs w:val="19"/>
                <w:lang w:val="en-AU"/>
              </w:rPr>
            </w:pPr>
            <w:r w:rsidRPr="00103727">
              <w:rPr>
                <w:sz w:val="19"/>
                <w:szCs w:val="19"/>
                <w:lang w:val="en-AU"/>
              </w:rPr>
              <w:t>Other Miscellaneous Labourers</w:t>
            </w:r>
          </w:p>
        </w:tc>
        <w:tc>
          <w:tcPr>
            <w:tcW w:w="258" w:type="pct"/>
            <w:vAlign w:val="center"/>
          </w:tcPr>
          <w:p w14:paraId="204536DD" w14:textId="679459FE" w:rsidR="00B31C28" w:rsidRPr="000A5093" w:rsidRDefault="00B31C28" w:rsidP="000A5093">
            <w:pPr>
              <w:pStyle w:val="Tabletext"/>
              <w:spacing w:line="240" w:lineRule="auto"/>
              <w:jc w:val="center"/>
              <w:rPr>
                <w:sz w:val="22"/>
                <w:lang w:val="en-AU"/>
              </w:rPr>
            </w:pPr>
            <w:r w:rsidRPr="000A5093">
              <w:rPr>
                <w:sz w:val="22"/>
                <w:lang w:val="en-AU"/>
              </w:rPr>
              <w:t>570</w:t>
            </w:r>
          </w:p>
        </w:tc>
      </w:tr>
      <w:tr w:rsidR="00B31C28" w:rsidRPr="00103727" w14:paraId="3CA5DA0A" w14:textId="77777777" w:rsidTr="00B31C28">
        <w:trPr>
          <w:trHeight w:val="1111"/>
        </w:trPr>
        <w:tc>
          <w:tcPr>
            <w:tcW w:w="375" w:type="pct"/>
            <w:vMerge/>
            <w:shd w:val="clear" w:color="auto" w:fill="F2F2F2" w:themeFill="background1" w:themeFillShade="F2"/>
          </w:tcPr>
          <w:p w14:paraId="0488554C" w14:textId="77777777" w:rsidR="00B31C28" w:rsidRPr="00103727" w:rsidRDefault="00B31C28" w:rsidP="00B31C28">
            <w:pPr>
              <w:pStyle w:val="Tabletext"/>
              <w:spacing w:line="240" w:lineRule="auto"/>
              <w:rPr>
                <w:sz w:val="20"/>
                <w:szCs w:val="20"/>
                <w:lang w:val="en-AU"/>
              </w:rPr>
            </w:pPr>
          </w:p>
        </w:tc>
        <w:tc>
          <w:tcPr>
            <w:tcW w:w="394" w:type="pct"/>
            <w:vAlign w:val="center"/>
          </w:tcPr>
          <w:p w14:paraId="7D3CE7F9" w14:textId="26D68A69" w:rsidR="00B31C28" w:rsidRPr="00103727" w:rsidRDefault="00B31C28" w:rsidP="00B31C28">
            <w:pPr>
              <w:pStyle w:val="Tabletext"/>
              <w:spacing w:line="240" w:lineRule="auto"/>
              <w:rPr>
                <w:sz w:val="19"/>
                <w:szCs w:val="19"/>
                <w:lang w:val="en-AU"/>
              </w:rPr>
            </w:pPr>
            <w:r w:rsidRPr="00103727">
              <w:rPr>
                <w:sz w:val="19"/>
                <w:szCs w:val="19"/>
                <w:lang w:val="en-AU"/>
              </w:rPr>
              <w:t>Business Administration Managers</w:t>
            </w:r>
          </w:p>
        </w:tc>
        <w:tc>
          <w:tcPr>
            <w:tcW w:w="260" w:type="pct"/>
            <w:vAlign w:val="center"/>
          </w:tcPr>
          <w:p w14:paraId="249C3179" w14:textId="0F88A913" w:rsidR="00B31C28" w:rsidRPr="000A5093" w:rsidRDefault="00B31C28" w:rsidP="000A5093">
            <w:pPr>
              <w:pStyle w:val="Tabletext"/>
              <w:spacing w:line="240" w:lineRule="auto"/>
              <w:jc w:val="center"/>
              <w:rPr>
                <w:sz w:val="22"/>
                <w:lang w:val="en-AU"/>
              </w:rPr>
            </w:pPr>
            <w:r w:rsidRPr="000A5093">
              <w:rPr>
                <w:sz w:val="22"/>
                <w:lang w:val="en-AU"/>
              </w:rPr>
              <w:t>378</w:t>
            </w:r>
          </w:p>
        </w:tc>
        <w:tc>
          <w:tcPr>
            <w:tcW w:w="365" w:type="pct"/>
            <w:vAlign w:val="center"/>
          </w:tcPr>
          <w:p w14:paraId="1722A5BC" w14:textId="08CB09F5" w:rsidR="00B31C28" w:rsidRPr="00103727" w:rsidRDefault="00B31C28" w:rsidP="00B31C28">
            <w:pPr>
              <w:pStyle w:val="Tabletext"/>
              <w:spacing w:line="240" w:lineRule="auto"/>
              <w:rPr>
                <w:sz w:val="19"/>
                <w:szCs w:val="19"/>
                <w:lang w:val="en-AU"/>
              </w:rPr>
            </w:pPr>
            <w:r w:rsidRPr="00103727">
              <w:rPr>
                <w:sz w:val="19"/>
                <w:szCs w:val="19"/>
                <w:lang w:val="en-AU"/>
              </w:rPr>
              <w:t>Engineers</w:t>
            </w:r>
          </w:p>
        </w:tc>
        <w:tc>
          <w:tcPr>
            <w:tcW w:w="277" w:type="pct"/>
            <w:vAlign w:val="center"/>
          </w:tcPr>
          <w:p w14:paraId="273CC84F" w14:textId="7049BD7D" w:rsidR="00B31C28" w:rsidRPr="000A5093" w:rsidRDefault="00B31C28" w:rsidP="000A5093">
            <w:pPr>
              <w:pStyle w:val="Tabletext"/>
              <w:spacing w:line="240" w:lineRule="auto"/>
              <w:jc w:val="center"/>
              <w:rPr>
                <w:sz w:val="22"/>
                <w:lang w:val="en-AU"/>
              </w:rPr>
            </w:pPr>
            <w:r w:rsidRPr="000A5093">
              <w:rPr>
                <w:sz w:val="22"/>
                <w:lang w:val="en-AU"/>
              </w:rPr>
              <w:t>242</w:t>
            </w:r>
          </w:p>
        </w:tc>
        <w:tc>
          <w:tcPr>
            <w:tcW w:w="484" w:type="pct"/>
            <w:vAlign w:val="center"/>
          </w:tcPr>
          <w:p w14:paraId="61DD3C37" w14:textId="57F75B2C" w:rsidR="00B31C28" w:rsidRPr="00103727" w:rsidRDefault="00B31C28" w:rsidP="00B31C28">
            <w:pPr>
              <w:pStyle w:val="Tabletext"/>
              <w:spacing w:line="240" w:lineRule="auto"/>
              <w:rPr>
                <w:sz w:val="19"/>
                <w:szCs w:val="19"/>
                <w:lang w:val="en-AU"/>
              </w:rPr>
            </w:pPr>
            <w:r w:rsidRPr="00103727">
              <w:rPr>
                <w:sz w:val="19"/>
                <w:szCs w:val="19"/>
                <w:lang w:val="en-AU"/>
              </w:rPr>
              <w:t>Telecommunications Trades Workers</w:t>
            </w:r>
          </w:p>
        </w:tc>
        <w:tc>
          <w:tcPr>
            <w:tcW w:w="237" w:type="pct"/>
            <w:vAlign w:val="center"/>
          </w:tcPr>
          <w:p w14:paraId="7F5BE8B0" w14:textId="47717D14" w:rsidR="00B31C28" w:rsidRPr="000A5093" w:rsidRDefault="00B31C28" w:rsidP="000A5093">
            <w:pPr>
              <w:pStyle w:val="Tabletext"/>
              <w:spacing w:line="240" w:lineRule="auto"/>
              <w:jc w:val="center"/>
              <w:rPr>
                <w:sz w:val="22"/>
                <w:lang w:val="en-AU"/>
              </w:rPr>
            </w:pPr>
            <w:r w:rsidRPr="000A5093">
              <w:rPr>
                <w:sz w:val="22"/>
                <w:lang w:val="en-AU"/>
              </w:rPr>
              <w:t>456</w:t>
            </w:r>
          </w:p>
        </w:tc>
        <w:tc>
          <w:tcPr>
            <w:tcW w:w="391" w:type="pct"/>
            <w:vAlign w:val="center"/>
          </w:tcPr>
          <w:p w14:paraId="03FA988F" w14:textId="485B597B" w:rsidR="00B31C28" w:rsidRPr="00103727" w:rsidRDefault="00B31C28" w:rsidP="00B31C28">
            <w:pPr>
              <w:pStyle w:val="Tabletext"/>
              <w:spacing w:line="240" w:lineRule="auto"/>
              <w:rPr>
                <w:sz w:val="19"/>
                <w:szCs w:val="19"/>
                <w:lang w:val="en-AU"/>
              </w:rPr>
            </w:pPr>
            <w:r w:rsidRPr="00103727">
              <w:rPr>
                <w:sz w:val="19"/>
                <w:szCs w:val="19"/>
                <w:lang w:val="en-AU"/>
              </w:rPr>
              <w:t>NA</w:t>
            </w:r>
          </w:p>
        </w:tc>
        <w:tc>
          <w:tcPr>
            <w:tcW w:w="237" w:type="pct"/>
            <w:vAlign w:val="center"/>
          </w:tcPr>
          <w:p w14:paraId="3FBB59BA" w14:textId="73848D30" w:rsidR="00B31C28" w:rsidRPr="000A5093" w:rsidRDefault="00B31C28" w:rsidP="000A5093">
            <w:pPr>
              <w:pStyle w:val="Tabletext"/>
              <w:spacing w:line="240" w:lineRule="auto"/>
              <w:jc w:val="center"/>
              <w:rPr>
                <w:sz w:val="22"/>
                <w:lang w:val="en-AU"/>
              </w:rPr>
            </w:pPr>
            <w:r w:rsidRPr="000A5093">
              <w:rPr>
                <w:sz w:val="22"/>
                <w:lang w:val="en-AU"/>
              </w:rPr>
              <w:t>NA</w:t>
            </w:r>
          </w:p>
        </w:tc>
        <w:tc>
          <w:tcPr>
            <w:tcW w:w="484" w:type="pct"/>
            <w:vAlign w:val="center"/>
          </w:tcPr>
          <w:p w14:paraId="116DFBC1" w14:textId="445866CE" w:rsidR="00B31C28" w:rsidRPr="00103727" w:rsidRDefault="00B31C28" w:rsidP="00B31C28">
            <w:pPr>
              <w:pStyle w:val="Tabletext"/>
              <w:spacing w:line="240" w:lineRule="auto"/>
              <w:rPr>
                <w:sz w:val="19"/>
                <w:szCs w:val="19"/>
                <w:lang w:val="en-AU"/>
              </w:rPr>
            </w:pPr>
            <w:r w:rsidRPr="00103727">
              <w:rPr>
                <w:sz w:val="19"/>
                <w:szCs w:val="19"/>
                <w:lang w:val="en-AU"/>
              </w:rPr>
              <w:t>NA</w:t>
            </w:r>
          </w:p>
        </w:tc>
        <w:tc>
          <w:tcPr>
            <w:tcW w:w="237" w:type="pct"/>
            <w:vAlign w:val="center"/>
          </w:tcPr>
          <w:p w14:paraId="435FE405" w14:textId="0E6CD118" w:rsidR="00B31C28" w:rsidRPr="000A5093" w:rsidRDefault="00B31C28" w:rsidP="000A5093">
            <w:pPr>
              <w:pStyle w:val="Tabletext"/>
              <w:spacing w:line="240" w:lineRule="auto"/>
              <w:jc w:val="center"/>
              <w:rPr>
                <w:sz w:val="22"/>
                <w:lang w:val="en-AU"/>
              </w:rPr>
            </w:pPr>
            <w:r w:rsidRPr="000A5093">
              <w:rPr>
                <w:sz w:val="22"/>
                <w:lang w:val="en-AU"/>
              </w:rPr>
              <w:t>NA</w:t>
            </w:r>
          </w:p>
        </w:tc>
        <w:tc>
          <w:tcPr>
            <w:tcW w:w="375" w:type="pct"/>
            <w:vAlign w:val="center"/>
          </w:tcPr>
          <w:p w14:paraId="50BB638A" w14:textId="12569348" w:rsidR="00B31C28" w:rsidRPr="00103727" w:rsidRDefault="00B31C28" w:rsidP="00B31C28">
            <w:pPr>
              <w:pStyle w:val="Tabletext"/>
              <w:spacing w:line="240" w:lineRule="auto"/>
              <w:rPr>
                <w:sz w:val="19"/>
                <w:szCs w:val="19"/>
                <w:lang w:val="en-AU"/>
              </w:rPr>
            </w:pPr>
            <w:r w:rsidRPr="00103727">
              <w:rPr>
                <w:sz w:val="19"/>
                <w:szCs w:val="19"/>
                <w:lang w:val="en-AU"/>
              </w:rPr>
              <w:t>Store persons</w:t>
            </w:r>
          </w:p>
        </w:tc>
        <w:tc>
          <w:tcPr>
            <w:tcW w:w="264" w:type="pct"/>
            <w:vAlign w:val="center"/>
          </w:tcPr>
          <w:p w14:paraId="3FE6892A" w14:textId="4CC59E56" w:rsidR="00B31C28" w:rsidRPr="000A5093" w:rsidRDefault="00B31C28" w:rsidP="000A5093">
            <w:pPr>
              <w:pStyle w:val="Tabletext"/>
              <w:spacing w:line="240" w:lineRule="auto"/>
              <w:jc w:val="center"/>
              <w:rPr>
                <w:sz w:val="22"/>
                <w:lang w:val="en-AU"/>
              </w:rPr>
            </w:pPr>
            <w:r w:rsidRPr="000A5093">
              <w:rPr>
                <w:sz w:val="22"/>
                <w:lang w:val="en-AU"/>
              </w:rPr>
              <w:t>171</w:t>
            </w:r>
          </w:p>
        </w:tc>
        <w:tc>
          <w:tcPr>
            <w:tcW w:w="362" w:type="pct"/>
            <w:vAlign w:val="center"/>
          </w:tcPr>
          <w:p w14:paraId="0A28D68B" w14:textId="54581512" w:rsidR="00B31C28" w:rsidRPr="00103727" w:rsidRDefault="00B31C28" w:rsidP="00B31C28">
            <w:pPr>
              <w:pStyle w:val="Tabletext"/>
              <w:spacing w:line="240" w:lineRule="auto"/>
              <w:rPr>
                <w:sz w:val="19"/>
                <w:szCs w:val="19"/>
                <w:lang w:val="en-AU"/>
              </w:rPr>
            </w:pPr>
            <w:r w:rsidRPr="00103727">
              <w:rPr>
                <w:sz w:val="19"/>
                <w:szCs w:val="19"/>
                <w:lang w:val="en-AU"/>
              </w:rPr>
              <w:t>Building and Plumbing Labourers</w:t>
            </w:r>
          </w:p>
        </w:tc>
        <w:tc>
          <w:tcPr>
            <w:tcW w:w="258" w:type="pct"/>
            <w:vAlign w:val="center"/>
          </w:tcPr>
          <w:p w14:paraId="5BBB5482" w14:textId="522D267C" w:rsidR="00B31C28" w:rsidRPr="000A5093" w:rsidRDefault="00B31C28" w:rsidP="000A5093">
            <w:pPr>
              <w:pStyle w:val="Tabletext"/>
              <w:spacing w:line="240" w:lineRule="auto"/>
              <w:jc w:val="center"/>
              <w:rPr>
                <w:sz w:val="22"/>
                <w:lang w:val="en-AU"/>
              </w:rPr>
            </w:pPr>
            <w:r w:rsidRPr="000A5093">
              <w:rPr>
                <w:sz w:val="22"/>
                <w:lang w:val="en-AU"/>
              </w:rPr>
              <w:t>499</w:t>
            </w:r>
          </w:p>
        </w:tc>
      </w:tr>
      <w:tr w:rsidR="00B31C28" w:rsidRPr="00103727" w14:paraId="7405023F" w14:textId="77777777" w:rsidTr="005F385A">
        <w:trPr>
          <w:trHeight w:val="1247"/>
        </w:trPr>
        <w:tc>
          <w:tcPr>
            <w:tcW w:w="375" w:type="pct"/>
            <w:vMerge/>
            <w:shd w:val="clear" w:color="auto" w:fill="F2F2F2" w:themeFill="background1" w:themeFillShade="F2"/>
          </w:tcPr>
          <w:p w14:paraId="41AA912B" w14:textId="77777777" w:rsidR="00B31C28" w:rsidRPr="00103727" w:rsidRDefault="00B31C28" w:rsidP="00B31C28">
            <w:pPr>
              <w:pStyle w:val="Tabletext"/>
              <w:spacing w:line="240" w:lineRule="auto"/>
              <w:rPr>
                <w:sz w:val="20"/>
                <w:szCs w:val="20"/>
                <w:lang w:val="en-AU"/>
              </w:rPr>
            </w:pPr>
          </w:p>
        </w:tc>
        <w:tc>
          <w:tcPr>
            <w:tcW w:w="394" w:type="pct"/>
            <w:vAlign w:val="center"/>
          </w:tcPr>
          <w:p w14:paraId="478FE8CD" w14:textId="67D836CA" w:rsidR="00B31C28" w:rsidRPr="00103727" w:rsidRDefault="00B31C28" w:rsidP="00B31C28">
            <w:pPr>
              <w:pStyle w:val="Tabletext"/>
              <w:spacing w:line="240" w:lineRule="auto"/>
              <w:rPr>
                <w:sz w:val="19"/>
                <w:szCs w:val="19"/>
                <w:lang w:val="en-AU"/>
              </w:rPr>
            </w:pPr>
            <w:r w:rsidRPr="00103727">
              <w:rPr>
                <w:sz w:val="19"/>
                <w:szCs w:val="19"/>
                <w:lang w:val="en-AU"/>
              </w:rPr>
              <w:t>Chief Executives, General Managers and Legislators</w:t>
            </w:r>
          </w:p>
        </w:tc>
        <w:tc>
          <w:tcPr>
            <w:tcW w:w="260" w:type="pct"/>
            <w:vAlign w:val="center"/>
          </w:tcPr>
          <w:p w14:paraId="76E2D391" w14:textId="6CBACB02" w:rsidR="00B31C28" w:rsidRPr="000A5093" w:rsidRDefault="00B31C28" w:rsidP="000A5093">
            <w:pPr>
              <w:pStyle w:val="Tabletext"/>
              <w:spacing w:line="240" w:lineRule="auto"/>
              <w:jc w:val="center"/>
              <w:rPr>
                <w:sz w:val="22"/>
                <w:lang w:val="en-AU"/>
              </w:rPr>
            </w:pPr>
            <w:r w:rsidRPr="000A5093">
              <w:rPr>
                <w:sz w:val="22"/>
                <w:lang w:val="en-AU"/>
              </w:rPr>
              <w:t>270</w:t>
            </w:r>
          </w:p>
        </w:tc>
        <w:tc>
          <w:tcPr>
            <w:tcW w:w="365" w:type="pct"/>
            <w:vAlign w:val="center"/>
          </w:tcPr>
          <w:p w14:paraId="76DB4C5F" w14:textId="550AED95" w:rsidR="00B31C28" w:rsidRPr="00103727" w:rsidRDefault="00B31C28" w:rsidP="00B31C28">
            <w:pPr>
              <w:pStyle w:val="Tabletext"/>
              <w:spacing w:line="240" w:lineRule="auto"/>
              <w:rPr>
                <w:sz w:val="19"/>
                <w:szCs w:val="19"/>
                <w:lang w:val="en-AU"/>
              </w:rPr>
            </w:pPr>
            <w:r w:rsidRPr="00103727">
              <w:rPr>
                <w:sz w:val="19"/>
                <w:szCs w:val="19"/>
                <w:lang w:val="en-AU"/>
              </w:rPr>
              <w:t>ICT Support and Test Engineers</w:t>
            </w:r>
          </w:p>
        </w:tc>
        <w:tc>
          <w:tcPr>
            <w:tcW w:w="277" w:type="pct"/>
            <w:vAlign w:val="center"/>
          </w:tcPr>
          <w:p w14:paraId="560DCB87" w14:textId="1F494F83" w:rsidR="00B31C28" w:rsidRPr="000A5093" w:rsidRDefault="00B31C28" w:rsidP="000A5093">
            <w:pPr>
              <w:pStyle w:val="Tabletext"/>
              <w:spacing w:line="240" w:lineRule="auto"/>
              <w:jc w:val="center"/>
              <w:rPr>
                <w:sz w:val="22"/>
                <w:lang w:val="en-AU"/>
              </w:rPr>
            </w:pPr>
            <w:r w:rsidRPr="000A5093">
              <w:rPr>
                <w:sz w:val="22"/>
                <w:lang w:val="en-AU"/>
              </w:rPr>
              <w:t>136</w:t>
            </w:r>
          </w:p>
        </w:tc>
        <w:tc>
          <w:tcPr>
            <w:tcW w:w="484" w:type="pct"/>
            <w:vAlign w:val="center"/>
          </w:tcPr>
          <w:p w14:paraId="6A45CCFD" w14:textId="5A7C1B05" w:rsidR="00B31C28" w:rsidRPr="00103727" w:rsidRDefault="00B31C28" w:rsidP="00B31C28">
            <w:pPr>
              <w:pStyle w:val="Tabletext"/>
              <w:spacing w:line="240" w:lineRule="auto"/>
              <w:rPr>
                <w:sz w:val="19"/>
                <w:szCs w:val="19"/>
                <w:lang w:val="en-AU"/>
              </w:rPr>
            </w:pPr>
            <w:r w:rsidRPr="00103727">
              <w:rPr>
                <w:sz w:val="19"/>
                <w:szCs w:val="19"/>
                <w:lang w:val="en-AU"/>
              </w:rPr>
              <w:t>Mechanical Engineering Trades Workers</w:t>
            </w:r>
          </w:p>
        </w:tc>
        <w:tc>
          <w:tcPr>
            <w:tcW w:w="237" w:type="pct"/>
            <w:vAlign w:val="center"/>
          </w:tcPr>
          <w:p w14:paraId="12D5E2AD" w14:textId="66258520" w:rsidR="00B31C28" w:rsidRPr="000A5093" w:rsidRDefault="00B31C28" w:rsidP="000A5093">
            <w:pPr>
              <w:pStyle w:val="Tabletext"/>
              <w:spacing w:line="240" w:lineRule="auto"/>
              <w:jc w:val="center"/>
              <w:rPr>
                <w:sz w:val="22"/>
                <w:lang w:val="en-AU"/>
              </w:rPr>
            </w:pPr>
            <w:r w:rsidRPr="000A5093">
              <w:rPr>
                <w:sz w:val="22"/>
                <w:lang w:val="en-AU"/>
              </w:rPr>
              <w:t>11</w:t>
            </w:r>
          </w:p>
        </w:tc>
        <w:tc>
          <w:tcPr>
            <w:tcW w:w="391" w:type="pct"/>
            <w:vAlign w:val="center"/>
          </w:tcPr>
          <w:p w14:paraId="3265B561" w14:textId="2AB25DCE" w:rsidR="00B31C28" w:rsidRPr="00103727" w:rsidRDefault="00B31C28" w:rsidP="00B31C28">
            <w:pPr>
              <w:pStyle w:val="Tabletext"/>
              <w:spacing w:line="240" w:lineRule="auto"/>
              <w:rPr>
                <w:sz w:val="19"/>
                <w:szCs w:val="19"/>
                <w:lang w:val="en-AU"/>
              </w:rPr>
            </w:pPr>
            <w:r w:rsidRPr="00103727">
              <w:rPr>
                <w:sz w:val="19"/>
                <w:szCs w:val="19"/>
                <w:lang w:val="en-AU"/>
              </w:rPr>
              <w:t>NA</w:t>
            </w:r>
          </w:p>
        </w:tc>
        <w:tc>
          <w:tcPr>
            <w:tcW w:w="237" w:type="pct"/>
            <w:vAlign w:val="center"/>
          </w:tcPr>
          <w:p w14:paraId="02EC1C5D" w14:textId="17C58400" w:rsidR="00B31C28" w:rsidRPr="000A5093" w:rsidRDefault="00B31C28" w:rsidP="000A5093">
            <w:pPr>
              <w:pStyle w:val="Tabletext"/>
              <w:spacing w:line="240" w:lineRule="auto"/>
              <w:jc w:val="center"/>
              <w:rPr>
                <w:sz w:val="22"/>
                <w:lang w:val="en-AU"/>
              </w:rPr>
            </w:pPr>
            <w:r w:rsidRPr="000A5093">
              <w:rPr>
                <w:sz w:val="22"/>
                <w:lang w:val="en-AU"/>
              </w:rPr>
              <w:t>NA</w:t>
            </w:r>
          </w:p>
        </w:tc>
        <w:tc>
          <w:tcPr>
            <w:tcW w:w="484" w:type="pct"/>
            <w:vAlign w:val="center"/>
          </w:tcPr>
          <w:p w14:paraId="3708D242" w14:textId="538D8E4A" w:rsidR="00B31C28" w:rsidRPr="00103727" w:rsidRDefault="00B31C28" w:rsidP="00B31C28">
            <w:pPr>
              <w:pStyle w:val="Tabletext"/>
              <w:spacing w:line="240" w:lineRule="auto"/>
              <w:rPr>
                <w:sz w:val="19"/>
                <w:szCs w:val="19"/>
                <w:lang w:val="en-AU"/>
              </w:rPr>
            </w:pPr>
            <w:r w:rsidRPr="00103727">
              <w:rPr>
                <w:sz w:val="19"/>
                <w:szCs w:val="19"/>
                <w:lang w:val="en-AU"/>
              </w:rPr>
              <w:t>NA</w:t>
            </w:r>
          </w:p>
        </w:tc>
        <w:tc>
          <w:tcPr>
            <w:tcW w:w="237" w:type="pct"/>
            <w:vAlign w:val="center"/>
          </w:tcPr>
          <w:p w14:paraId="687709D7" w14:textId="7898A06B" w:rsidR="00B31C28" w:rsidRPr="000A5093" w:rsidRDefault="00B31C28" w:rsidP="000A5093">
            <w:pPr>
              <w:pStyle w:val="Tabletext"/>
              <w:spacing w:line="240" w:lineRule="auto"/>
              <w:jc w:val="center"/>
              <w:rPr>
                <w:sz w:val="22"/>
                <w:lang w:val="en-AU"/>
              </w:rPr>
            </w:pPr>
            <w:r w:rsidRPr="000A5093">
              <w:rPr>
                <w:sz w:val="22"/>
                <w:lang w:val="en-AU"/>
              </w:rPr>
              <w:t>NA</w:t>
            </w:r>
          </w:p>
        </w:tc>
        <w:tc>
          <w:tcPr>
            <w:tcW w:w="375" w:type="pct"/>
            <w:vAlign w:val="center"/>
          </w:tcPr>
          <w:p w14:paraId="39C1621C" w14:textId="292A3FCF" w:rsidR="00B31C28" w:rsidRPr="00103727" w:rsidRDefault="00B31C28" w:rsidP="00B31C28">
            <w:pPr>
              <w:pStyle w:val="Tabletext"/>
              <w:spacing w:line="240" w:lineRule="auto"/>
              <w:rPr>
                <w:sz w:val="19"/>
                <w:szCs w:val="19"/>
                <w:lang w:val="en-AU"/>
              </w:rPr>
            </w:pPr>
            <w:r w:rsidRPr="00103727">
              <w:rPr>
                <w:sz w:val="19"/>
                <w:szCs w:val="19"/>
                <w:lang w:val="en-AU"/>
              </w:rPr>
              <w:t>Crane, Hoist and Lift Operators</w:t>
            </w:r>
          </w:p>
        </w:tc>
        <w:tc>
          <w:tcPr>
            <w:tcW w:w="264" w:type="pct"/>
            <w:vAlign w:val="center"/>
          </w:tcPr>
          <w:p w14:paraId="4ADDA051" w14:textId="54DEBD18" w:rsidR="00B31C28" w:rsidRPr="000A5093" w:rsidRDefault="00B31C28" w:rsidP="000A5093">
            <w:pPr>
              <w:pStyle w:val="Tabletext"/>
              <w:spacing w:line="240" w:lineRule="auto"/>
              <w:jc w:val="center"/>
              <w:rPr>
                <w:sz w:val="22"/>
                <w:lang w:val="en-AU"/>
              </w:rPr>
            </w:pPr>
            <w:r w:rsidRPr="000A5093">
              <w:rPr>
                <w:sz w:val="22"/>
                <w:lang w:val="en-AU"/>
              </w:rPr>
              <w:t>15</w:t>
            </w:r>
          </w:p>
        </w:tc>
        <w:tc>
          <w:tcPr>
            <w:tcW w:w="362" w:type="pct"/>
            <w:vAlign w:val="center"/>
          </w:tcPr>
          <w:p w14:paraId="335C1C97" w14:textId="252F2561" w:rsidR="00B31C28" w:rsidRPr="00103727" w:rsidRDefault="00B31C28" w:rsidP="00B31C28">
            <w:pPr>
              <w:pStyle w:val="Tabletext"/>
              <w:spacing w:line="240" w:lineRule="auto"/>
              <w:rPr>
                <w:sz w:val="19"/>
                <w:szCs w:val="19"/>
                <w:lang w:val="en-AU"/>
              </w:rPr>
            </w:pPr>
            <w:r w:rsidRPr="00103727">
              <w:rPr>
                <w:sz w:val="19"/>
                <w:szCs w:val="19"/>
                <w:lang w:val="en-AU"/>
              </w:rPr>
              <w:t>NA</w:t>
            </w:r>
          </w:p>
        </w:tc>
        <w:tc>
          <w:tcPr>
            <w:tcW w:w="258" w:type="pct"/>
            <w:vAlign w:val="center"/>
          </w:tcPr>
          <w:p w14:paraId="6FC1AC89" w14:textId="1CB9CB17" w:rsidR="00B31C28" w:rsidRPr="000A5093" w:rsidRDefault="00B31C28" w:rsidP="000A5093">
            <w:pPr>
              <w:pStyle w:val="Tabletext"/>
              <w:spacing w:line="240" w:lineRule="auto"/>
              <w:jc w:val="center"/>
              <w:rPr>
                <w:sz w:val="22"/>
                <w:lang w:val="en-AU"/>
              </w:rPr>
            </w:pPr>
            <w:r w:rsidRPr="000A5093">
              <w:rPr>
                <w:sz w:val="22"/>
                <w:lang w:val="en-AU"/>
              </w:rPr>
              <w:t>NA</w:t>
            </w:r>
          </w:p>
        </w:tc>
      </w:tr>
      <w:tr w:rsidR="00B31C28" w:rsidRPr="00103727" w14:paraId="56A2D1CB" w14:textId="77777777" w:rsidTr="005F385A">
        <w:trPr>
          <w:trHeight w:val="1247"/>
        </w:trPr>
        <w:tc>
          <w:tcPr>
            <w:tcW w:w="375" w:type="pct"/>
            <w:vMerge/>
            <w:shd w:val="clear" w:color="auto" w:fill="F2F2F2" w:themeFill="background1" w:themeFillShade="F2"/>
          </w:tcPr>
          <w:p w14:paraId="7F341C1A" w14:textId="77777777" w:rsidR="00B31C28" w:rsidRPr="00103727" w:rsidRDefault="00B31C28" w:rsidP="00B31C28">
            <w:pPr>
              <w:pStyle w:val="Tabletext"/>
              <w:spacing w:line="240" w:lineRule="auto"/>
              <w:rPr>
                <w:sz w:val="20"/>
                <w:szCs w:val="20"/>
                <w:lang w:val="en-AU"/>
              </w:rPr>
            </w:pPr>
          </w:p>
        </w:tc>
        <w:tc>
          <w:tcPr>
            <w:tcW w:w="394" w:type="pct"/>
            <w:vAlign w:val="center"/>
          </w:tcPr>
          <w:p w14:paraId="0D26FCF9" w14:textId="4871158F" w:rsidR="00B31C28" w:rsidRPr="00103727" w:rsidRDefault="00B31C28" w:rsidP="00B31C28">
            <w:pPr>
              <w:pStyle w:val="Tabletext"/>
              <w:spacing w:line="240" w:lineRule="auto"/>
              <w:rPr>
                <w:sz w:val="19"/>
                <w:szCs w:val="19"/>
                <w:lang w:val="en-AU"/>
              </w:rPr>
            </w:pPr>
            <w:r w:rsidRPr="00103727">
              <w:rPr>
                <w:sz w:val="19"/>
                <w:szCs w:val="19"/>
                <w:lang w:val="en-AU"/>
              </w:rPr>
              <w:t>Construction, Distribution and Production Managers</w:t>
            </w:r>
          </w:p>
        </w:tc>
        <w:tc>
          <w:tcPr>
            <w:tcW w:w="260" w:type="pct"/>
            <w:vAlign w:val="center"/>
          </w:tcPr>
          <w:p w14:paraId="2BC382BF" w14:textId="3554EF3C" w:rsidR="00B31C28" w:rsidRPr="000A5093" w:rsidRDefault="00B31C28" w:rsidP="000A5093">
            <w:pPr>
              <w:pStyle w:val="Tabletext"/>
              <w:spacing w:line="240" w:lineRule="auto"/>
              <w:jc w:val="center"/>
              <w:rPr>
                <w:sz w:val="22"/>
                <w:lang w:val="en-AU"/>
              </w:rPr>
            </w:pPr>
            <w:r w:rsidRPr="000A5093">
              <w:rPr>
                <w:sz w:val="22"/>
                <w:lang w:val="en-AU"/>
              </w:rPr>
              <w:t>242</w:t>
            </w:r>
          </w:p>
        </w:tc>
        <w:tc>
          <w:tcPr>
            <w:tcW w:w="365" w:type="pct"/>
            <w:vAlign w:val="center"/>
          </w:tcPr>
          <w:p w14:paraId="067BAC43" w14:textId="166A93EF" w:rsidR="00B31C28" w:rsidRPr="00103727" w:rsidRDefault="00B31C28" w:rsidP="00B31C28">
            <w:pPr>
              <w:pStyle w:val="Tabletext"/>
              <w:spacing w:line="240" w:lineRule="auto"/>
              <w:rPr>
                <w:sz w:val="19"/>
                <w:szCs w:val="19"/>
                <w:lang w:val="en-AU"/>
              </w:rPr>
            </w:pPr>
            <w:r w:rsidRPr="00103727">
              <w:rPr>
                <w:sz w:val="19"/>
                <w:szCs w:val="19"/>
                <w:lang w:val="en-AU"/>
              </w:rPr>
              <w:t>Occupational and Environmental Health Professionals</w:t>
            </w:r>
          </w:p>
        </w:tc>
        <w:tc>
          <w:tcPr>
            <w:tcW w:w="277" w:type="pct"/>
            <w:vAlign w:val="center"/>
          </w:tcPr>
          <w:p w14:paraId="518C35C5" w14:textId="11BA0813" w:rsidR="00B31C28" w:rsidRPr="000A5093" w:rsidRDefault="00B31C28" w:rsidP="000A5093">
            <w:pPr>
              <w:pStyle w:val="Tabletext"/>
              <w:spacing w:line="240" w:lineRule="auto"/>
              <w:jc w:val="center"/>
              <w:rPr>
                <w:sz w:val="22"/>
                <w:lang w:val="en-AU"/>
              </w:rPr>
            </w:pPr>
            <w:r w:rsidRPr="000A5093">
              <w:rPr>
                <w:sz w:val="22"/>
                <w:lang w:val="en-AU"/>
              </w:rPr>
              <w:t>102</w:t>
            </w:r>
          </w:p>
        </w:tc>
        <w:tc>
          <w:tcPr>
            <w:tcW w:w="484" w:type="pct"/>
            <w:vAlign w:val="center"/>
          </w:tcPr>
          <w:p w14:paraId="0AF79F96" w14:textId="28D488FC" w:rsidR="00B31C28" w:rsidRPr="00103727" w:rsidRDefault="00B31C28" w:rsidP="00B31C28">
            <w:pPr>
              <w:pStyle w:val="Tabletext"/>
              <w:spacing w:line="240" w:lineRule="auto"/>
              <w:rPr>
                <w:sz w:val="19"/>
                <w:szCs w:val="19"/>
                <w:lang w:val="en-AU"/>
              </w:rPr>
            </w:pPr>
            <w:r w:rsidRPr="00103727">
              <w:rPr>
                <w:sz w:val="19"/>
                <w:szCs w:val="19"/>
                <w:lang w:val="en-AU"/>
              </w:rPr>
              <w:t>Building and Engineering Technicians</w:t>
            </w:r>
          </w:p>
        </w:tc>
        <w:tc>
          <w:tcPr>
            <w:tcW w:w="237" w:type="pct"/>
            <w:vAlign w:val="center"/>
          </w:tcPr>
          <w:p w14:paraId="58B1E8E0" w14:textId="7C97FB58" w:rsidR="00B31C28" w:rsidRPr="000A5093" w:rsidRDefault="00B31C28" w:rsidP="000A5093">
            <w:pPr>
              <w:pStyle w:val="Tabletext"/>
              <w:spacing w:line="240" w:lineRule="auto"/>
              <w:jc w:val="center"/>
              <w:rPr>
                <w:sz w:val="22"/>
                <w:lang w:val="en-AU"/>
              </w:rPr>
            </w:pPr>
            <w:r w:rsidRPr="000A5093">
              <w:rPr>
                <w:sz w:val="22"/>
                <w:lang w:val="en-AU"/>
              </w:rPr>
              <w:t>2</w:t>
            </w:r>
          </w:p>
        </w:tc>
        <w:tc>
          <w:tcPr>
            <w:tcW w:w="391" w:type="pct"/>
            <w:vAlign w:val="center"/>
          </w:tcPr>
          <w:p w14:paraId="3C3FB9BC" w14:textId="16AA4832" w:rsidR="00B31C28" w:rsidRPr="00103727" w:rsidRDefault="00B31C28" w:rsidP="00B31C28">
            <w:pPr>
              <w:pStyle w:val="Tabletext"/>
              <w:spacing w:line="240" w:lineRule="auto"/>
              <w:rPr>
                <w:sz w:val="19"/>
                <w:szCs w:val="19"/>
                <w:lang w:val="en-AU"/>
              </w:rPr>
            </w:pPr>
            <w:r w:rsidRPr="00103727">
              <w:rPr>
                <w:sz w:val="19"/>
                <w:szCs w:val="19"/>
                <w:lang w:val="en-AU"/>
              </w:rPr>
              <w:t>NA</w:t>
            </w:r>
          </w:p>
        </w:tc>
        <w:tc>
          <w:tcPr>
            <w:tcW w:w="237" w:type="pct"/>
            <w:vAlign w:val="center"/>
          </w:tcPr>
          <w:p w14:paraId="73C52B66" w14:textId="1DA0682E" w:rsidR="00B31C28" w:rsidRPr="000A5093" w:rsidRDefault="00B31C28" w:rsidP="000A5093">
            <w:pPr>
              <w:pStyle w:val="Tabletext"/>
              <w:spacing w:line="240" w:lineRule="auto"/>
              <w:jc w:val="center"/>
              <w:rPr>
                <w:sz w:val="22"/>
                <w:lang w:val="en-AU"/>
              </w:rPr>
            </w:pPr>
            <w:r w:rsidRPr="000A5093">
              <w:rPr>
                <w:sz w:val="22"/>
                <w:lang w:val="en-AU"/>
              </w:rPr>
              <w:t>NA</w:t>
            </w:r>
          </w:p>
        </w:tc>
        <w:tc>
          <w:tcPr>
            <w:tcW w:w="484" w:type="pct"/>
            <w:vAlign w:val="center"/>
          </w:tcPr>
          <w:p w14:paraId="6E1EDA8B" w14:textId="546949DF" w:rsidR="00B31C28" w:rsidRPr="00103727" w:rsidRDefault="00B31C28" w:rsidP="00B31C28">
            <w:pPr>
              <w:pStyle w:val="Tabletext"/>
              <w:spacing w:line="240" w:lineRule="auto"/>
              <w:rPr>
                <w:sz w:val="19"/>
                <w:szCs w:val="19"/>
                <w:lang w:val="en-AU"/>
              </w:rPr>
            </w:pPr>
            <w:r w:rsidRPr="00103727">
              <w:rPr>
                <w:sz w:val="19"/>
                <w:szCs w:val="19"/>
                <w:lang w:val="en-AU"/>
              </w:rPr>
              <w:t>NA</w:t>
            </w:r>
          </w:p>
        </w:tc>
        <w:tc>
          <w:tcPr>
            <w:tcW w:w="237" w:type="pct"/>
            <w:vAlign w:val="center"/>
          </w:tcPr>
          <w:p w14:paraId="30B2F551" w14:textId="6643DAEF" w:rsidR="00B31C28" w:rsidRPr="000A5093" w:rsidRDefault="00B31C28" w:rsidP="000A5093">
            <w:pPr>
              <w:pStyle w:val="Tabletext"/>
              <w:spacing w:line="240" w:lineRule="auto"/>
              <w:jc w:val="center"/>
              <w:rPr>
                <w:sz w:val="22"/>
                <w:lang w:val="en-AU"/>
              </w:rPr>
            </w:pPr>
            <w:r w:rsidRPr="000A5093">
              <w:rPr>
                <w:sz w:val="22"/>
                <w:lang w:val="en-AU"/>
              </w:rPr>
              <w:t>NA</w:t>
            </w:r>
          </w:p>
        </w:tc>
        <w:tc>
          <w:tcPr>
            <w:tcW w:w="375" w:type="pct"/>
            <w:vAlign w:val="center"/>
          </w:tcPr>
          <w:p w14:paraId="5C79F0C7" w14:textId="7D8DFA31" w:rsidR="00B31C28" w:rsidRPr="00103727" w:rsidRDefault="00B31C28" w:rsidP="00B31C28">
            <w:pPr>
              <w:pStyle w:val="Tabletext"/>
              <w:spacing w:line="240" w:lineRule="auto"/>
              <w:rPr>
                <w:sz w:val="19"/>
                <w:szCs w:val="19"/>
                <w:lang w:val="en-AU"/>
              </w:rPr>
            </w:pPr>
            <w:r w:rsidRPr="00103727">
              <w:rPr>
                <w:sz w:val="19"/>
                <w:szCs w:val="19"/>
                <w:lang w:val="en-AU"/>
              </w:rPr>
              <w:t>NA</w:t>
            </w:r>
          </w:p>
        </w:tc>
        <w:tc>
          <w:tcPr>
            <w:tcW w:w="264" w:type="pct"/>
            <w:vAlign w:val="center"/>
          </w:tcPr>
          <w:p w14:paraId="4D16DFA7" w14:textId="4AC42D99" w:rsidR="00B31C28" w:rsidRPr="000A5093" w:rsidRDefault="00B31C28" w:rsidP="000A5093">
            <w:pPr>
              <w:pStyle w:val="Tabletext"/>
              <w:spacing w:line="240" w:lineRule="auto"/>
              <w:jc w:val="center"/>
              <w:rPr>
                <w:sz w:val="22"/>
                <w:lang w:val="en-AU"/>
              </w:rPr>
            </w:pPr>
            <w:r w:rsidRPr="000A5093">
              <w:rPr>
                <w:sz w:val="22"/>
                <w:lang w:val="en-AU"/>
              </w:rPr>
              <w:t>NA</w:t>
            </w:r>
          </w:p>
        </w:tc>
        <w:tc>
          <w:tcPr>
            <w:tcW w:w="362" w:type="pct"/>
            <w:vAlign w:val="center"/>
          </w:tcPr>
          <w:p w14:paraId="018EEFF3" w14:textId="45C380BC" w:rsidR="00B31C28" w:rsidRPr="00103727" w:rsidRDefault="00B31C28" w:rsidP="00B31C28">
            <w:pPr>
              <w:pStyle w:val="Tabletext"/>
              <w:spacing w:line="240" w:lineRule="auto"/>
              <w:rPr>
                <w:sz w:val="19"/>
                <w:szCs w:val="19"/>
                <w:lang w:val="en-AU"/>
              </w:rPr>
            </w:pPr>
            <w:r w:rsidRPr="00103727">
              <w:rPr>
                <w:sz w:val="19"/>
                <w:szCs w:val="19"/>
                <w:lang w:val="en-AU"/>
              </w:rPr>
              <w:t>NA</w:t>
            </w:r>
          </w:p>
        </w:tc>
        <w:tc>
          <w:tcPr>
            <w:tcW w:w="258" w:type="pct"/>
            <w:vAlign w:val="center"/>
          </w:tcPr>
          <w:p w14:paraId="6397EE6E" w14:textId="782E7473" w:rsidR="00B31C28" w:rsidRPr="000A5093" w:rsidRDefault="00B31C28" w:rsidP="000A5093">
            <w:pPr>
              <w:pStyle w:val="Tabletext"/>
              <w:spacing w:line="240" w:lineRule="auto"/>
              <w:jc w:val="center"/>
              <w:rPr>
                <w:sz w:val="22"/>
                <w:lang w:val="en-AU"/>
              </w:rPr>
            </w:pPr>
            <w:r w:rsidRPr="000A5093">
              <w:rPr>
                <w:sz w:val="22"/>
                <w:lang w:val="en-AU"/>
              </w:rPr>
              <w:t>NA</w:t>
            </w:r>
          </w:p>
        </w:tc>
      </w:tr>
      <w:tr w:rsidR="007A44EB" w:rsidRPr="00103727" w14:paraId="6A791FDB" w14:textId="77777777" w:rsidTr="00B31C28">
        <w:trPr>
          <w:trHeight w:val="1141"/>
        </w:trPr>
        <w:tc>
          <w:tcPr>
            <w:tcW w:w="375" w:type="pct"/>
            <w:vMerge/>
            <w:shd w:val="clear" w:color="auto" w:fill="F2F2F2" w:themeFill="background1" w:themeFillShade="F2"/>
          </w:tcPr>
          <w:p w14:paraId="3F574A43" w14:textId="77777777" w:rsidR="007A44EB" w:rsidRPr="00103727" w:rsidRDefault="007A44EB" w:rsidP="007A44EB">
            <w:pPr>
              <w:pStyle w:val="Tabletext"/>
              <w:spacing w:line="240" w:lineRule="auto"/>
              <w:rPr>
                <w:sz w:val="20"/>
                <w:szCs w:val="20"/>
                <w:lang w:val="en-AU"/>
              </w:rPr>
            </w:pPr>
          </w:p>
        </w:tc>
        <w:tc>
          <w:tcPr>
            <w:tcW w:w="394" w:type="pct"/>
            <w:vAlign w:val="center"/>
          </w:tcPr>
          <w:p w14:paraId="12C8CD4D" w14:textId="6D9249F7" w:rsidR="007A44EB" w:rsidRPr="00103727" w:rsidRDefault="007A44EB" w:rsidP="007A44EB">
            <w:pPr>
              <w:pStyle w:val="Tabletext"/>
              <w:spacing w:line="240" w:lineRule="auto"/>
              <w:rPr>
                <w:sz w:val="19"/>
                <w:szCs w:val="19"/>
                <w:lang w:val="en-AU"/>
              </w:rPr>
            </w:pPr>
            <w:r w:rsidRPr="00103727">
              <w:rPr>
                <w:sz w:val="19"/>
                <w:szCs w:val="19"/>
                <w:lang w:val="en-AU"/>
              </w:rPr>
              <w:t>Supply, Distribution and Procurement Managers</w:t>
            </w:r>
          </w:p>
        </w:tc>
        <w:tc>
          <w:tcPr>
            <w:tcW w:w="260" w:type="pct"/>
            <w:vAlign w:val="center"/>
          </w:tcPr>
          <w:p w14:paraId="3C78B819" w14:textId="202C7142" w:rsidR="007A44EB" w:rsidRPr="000A5093" w:rsidRDefault="007A44EB" w:rsidP="000A5093">
            <w:pPr>
              <w:pStyle w:val="Tabletext"/>
              <w:spacing w:line="240" w:lineRule="auto"/>
              <w:jc w:val="center"/>
              <w:rPr>
                <w:sz w:val="22"/>
                <w:lang w:val="en-AU"/>
              </w:rPr>
            </w:pPr>
            <w:r w:rsidRPr="000A5093">
              <w:rPr>
                <w:sz w:val="22"/>
                <w:lang w:val="en-AU"/>
              </w:rPr>
              <w:t>195</w:t>
            </w:r>
          </w:p>
        </w:tc>
        <w:tc>
          <w:tcPr>
            <w:tcW w:w="365" w:type="pct"/>
            <w:vAlign w:val="center"/>
          </w:tcPr>
          <w:p w14:paraId="7E3B689A" w14:textId="6401B370" w:rsidR="007A44EB" w:rsidRPr="00103727" w:rsidRDefault="007A44EB" w:rsidP="007A44EB">
            <w:pPr>
              <w:pStyle w:val="Tabletext"/>
              <w:spacing w:line="240" w:lineRule="auto"/>
              <w:rPr>
                <w:sz w:val="19"/>
                <w:szCs w:val="19"/>
                <w:lang w:val="en-AU"/>
              </w:rPr>
            </w:pPr>
            <w:r w:rsidRPr="00103727">
              <w:rPr>
                <w:sz w:val="19"/>
                <w:szCs w:val="19"/>
                <w:lang w:val="en-AU"/>
              </w:rPr>
              <w:t>Architects, Designers, Planners and Surveyors</w:t>
            </w:r>
          </w:p>
        </w:tc>
        <w:tc>
          <w:tcPr>
            <w:tcW w:w="277" w:type="pct"/>
            <w:vAlign w:val="center"/>
          </w:tcPr>
          <w:p w14:paraId="4828CDC3" w14:textId="304DADF3" w:rsidR="007A44EB" w:rsidRPr="000A5093" w:rsidRDefault="007A44EB" w:rsidP="000A5093">
            <w:pPr>
              <w:pStyle w:val="Tabletext"/>
              <w:spacing w:line="240" w:lineRule="auto"/>
              <w:jc w:val="center"/>
              <w:rPr>
                <w:sz w:val="22"/>
                <w:lang w:val="en-AU"/>
              </w:rPr>
            </w:pPr>
            <w:r w:rsidRPr="000A5093">
              <w:rPr>
                <w:sz w:val="22"/>
                <w:lang w:val="en-AU"/>
              </w:rPr>
              <w:t>1</w:t>
            </w:r>
          </w:p>
        </w:tc>
        <w:tc>
          <w:tcPr>
            <w:tcW w:w="484" w:type="pct"/>
            <w:vAlign w:val="center"/>
          </w:tcPr>
          <w:p w14:paraId="606A8861" w14:textId="557C9D21" w:rsidR="007A44EB" w:rsidRPr="00103727" w:rsidRDefault="007A44EB" w:rsidP="007A44EB">
            <w:pPr>
              <w:pStyle w:val="Tabletext"/>
              <w:spacing w:line="240" w:lineRule="auto"/>
              <w:rPr>
                <w:sz w:val="19"/>
                <w:szCs w:val="19"/>
                <w:lang w:val="en-AU"/>
              </w:rPr>
            </w:pPr>
            <w:r w:rsidRPr="00103727">
              <w:rPr>
                <w:sz w:val="19"/>
                <w:szCs w:val="19"/>
                <w:lang w:val="en-AU"/>
              </w:rPr>
              <w:t>NA</w:t>
            </w:r>
          </w:p>
        </w:tc>
        <w:tc>
          <w:tcPr>
            <w:tcW w:w="237" w:type="pct"/>
            <w:vAlign w:val="center"/>
          </w:tcPr>
          <w:p w14:paraId="71FEE992" w14:textId="28A4E264" w:rsidR="007A44EB" w:rsidRPr="000A5093" w:rsidRDefault="007A44EB" w:rsidP="000A5093">
            <w:pPr>
              <w:pStyle w:val="Tabletext"/>
              <w:spacing w:line="240" w:lineRule="auto"/>
              <w:jc w:val="center"/>
              <w:rPr>
                <w:sz w:val="22"/>
                <w:lang w:val="en-AU"/>
              </w:rPr>
            </w:pPr>
            <w:r w:rsidRPr="000A5093">
              <w:rPr>
                <w:sz w:val="22"/>
                <w:lang w:val="en-AU"/>
              </w:rPr>
              <w:t>NA</w:t>
            </w:r>
          </w:p>
        </w:tc>
        <w:tc>
          <w:tcPr>
            <w:tcW w:w="391" w:type="pct"/>
            <w:vAlign w:val="center"/>
          </w:tcPr>
          <w:p w14:paraId="5B537B4D" w14:textId="002C8E6F" w:rsidR="007A44EB" w:rsidRPr="00103727" w:rsidRDefault="007A44EB" w:rsidP="007A44EB">
            <w:pPr>
              <w:pStyle w:val="Tabletext"/>
              <w:spacing w:line="240" w:lineRule="auto"/>
              <w:rPr>
                <w:sz w:val="19"/>
                <w:szCs w:val="19"/>
                <w:lang w:val="en-AU"/>
              </w:rPr>
            </w:pPr>
            <w:r w:rsidRPr="00103727">
              <w:rPr>
                <w:sz w:val="19"/>
                <w:szCs w:val="19"/>
                <w:lang w:val="en-AU"/>
              </w:rPr>
              <w:t>NA</w:t>
            </w:r>
          </w:p>
        </w:tc>
        <w:tc>
          <w:tcPr>
            <w:tcW w:w="237" w:type="pct"/>
            <w:vAlign w:val="center"/>
          </w:tcPr>
          <w:p w14:paraId="2CAE1D27" w14:textId="4860ED99" w:rsidR="007A44EB" w:rsidRPr="000A5093" w:rsidRDefault="007A44EB" w:rsidP="000A5093">
            <w:pPr>
              <w:pStyle w:val="Tabletext"/>
              <w:spacing w:line="240" w:lineRule="auto"/>
              <w:jc w:val="center"/>
              <w:rPr>
                <w:sz w:val="22"/>
                <w:lang w:val="en-AU"/>
              </w:rPr>
            </w:pPr>
            <w:r w:rsidRPr="000A5093">
              <w:rPr>
                <w:sz w:val="22"/>
                <w:lang w:val="en-AU"/>
              </w:rPr>
              <w:t>NA</w:t>
            </w:r>
          </w:p>
        </w:tc>
        <w:tc>
          <w:tcPr>
            <w:tcW w:w="484" w:type="pct"/>
            <w:vAlign w:val="center"/>
          </w:tcPr>
          <w:p w14:paraId="2EA13564" w14:textId="03DAA88A" w:rsidR="007A44EB" w:rsidRPr="00103727" w:rsidRDefault="007A44EB" w:rsidP="007A44EB">
            <w:pPr>
              <w:pStyle w:val="Tabletext"/>
              <w:spacing w:line="240" w:lineRule="auto"/>
              <w:rPr>
                <w:sz w:val="19"/>
                <w:szCs w:val="19"/>
                <w:lang w:val="en-AU"/>
              </w:rPr>
            </w:pPr>
            <w:r w:rsidRPr="00103727">
              <w:rPr>
                <w:sz w:val="19"/>
                <w:szCs w:val="19"/>
                <w:lang w:val="en-AU"/>
              </w:rPr>
              <w:t>NA</w:t>
            </w:r>
          </w:p>
        </w:tc>
        <w:tc>
          <w:tcPr>
            <w:tcW w:w="237" w:type="pct"/>
            <w:vAlign w:val="center"/>
          </w:tcPr>
          <w:p w14:paraId="7989F718" w14:textId="76805D9E" w:rsidR="007A44EB" w:rsidRPr="000A5093" w:rsidRDefault="007A44EB" w:rsidP="000A5093">
            <w:pPr>
              <w:pStyle w:val="Tabletext"/>
              <w:spacing w:line="240" w:lineRule="auto"/>
              <w:jc w:val="center"/>
              <w:rPr>
                <w:sz w:val="22"/>
                <w:lang w:val="en-AU"/>
              </w:rPr>
            </w:pPr>
            <w:r w:rsidRPr="000A5093">
              <w:rPr>
                <w:sz w:val="22"/>
                <w:lang w:val="en-AU"/>
              </w:rPr>
              <w:t>NA</w:t>
            </w:r>
          </w:p>
        </w:tc>
        <w:tc>
          <w:tcPr>
            <w:tcW w:w="375" w:type="pct"/>
            <w:vAlign w:val="center"/>
          </w:tcPr>
          <w:p w14:paraId="3CD955A5" w14:textId="2D441823" w:rsidR="007A44EB" w:rsidRPr="00103727" w:rsidRDefault="007A44EB" w:rsidP="007A44EB">
            <w:pPr>
              <w:pStyle w:val="Tabletext"/>
              <w:spacing w:line="240" w:lineRule="auto"/>
              <w:rPr>
                <w:sz w:val="19"/>
                <w:szCs w:val="19"/>
                <w:lang w:val="en-AU"/>
              </w:rPr>
            </w:pPr>
            <w:r w:rsidRPr="00103727">
              <w:rPr>
                <w:sz w:val="19"/>
                <w:szCs w:val="19"/>
                <w:lang w:val="en-AU"/>
              </w:rPr>
              <w:t>NA</w:t>
            </w:r>
          </w:p>
        </w:tc>
        <w:tc>
          <w:tcPr>
            <w:tcW w:w="264" w:type="pct"/>
            <w:vAlign w:val="center"/>
          </w:tcPr>
          <w:p w14:paraId="78B7736E" w14:textId="285EBBE0" w:rsidR="007A44EB" w:rsidRPr="000A5093" w:rsidRDefault="007A44EB" w:rsidP="000A5093">
            <w:pPr>
              <w:pStyle w:val="Tabletext"/>
              <w:spacing w:line="240" w:lineRule="auto"/>
              <w:jc w:val="center"/>
              <w:rPr>
                <w:sz w:val="22"/>
                <w:lang w:val="en-AU"/>
              </w:rPr>
            </w:pPr>
            <w:r w:rsidRPr="000A5093">
              <w:rPr>
                <w:sz w:val="22"/>
                <w:lang w:val="en-AU"/>
              </w:rPr>
              <w:t>NA</w:t>
            </w:r>
          </w:p>
        </w:tc>
        <w:tc>
          <w:tcPr>
            <w:tcW w:w="362" w:type="pct"/>
            <w:vAlign w:val="center"/>
          </w:tcPr>
          <w:p w14:paraId="30D430A8" w14:textId="697BF64E" w:rsidR="007A44EB" w:rsidRPr="00103727" w:rsidRDefault="007A44EB" w:rsidP="007A44EB">
            <w:pPr>
              <w:pStyle w:val="Tabletext"/>
              <w:spacing w:line="240" w:lineRule="auto"/>
              <w:rPr>
                <w:sz w:val="19"/>
                <w:szCs w:val="19"/>
                <w:lang w:val="en-AU"/>
              </w:rPr>
            </w:pPr>
            <w:r w:rsidRPr="00103727">
              <w:rPr>
                <w:sz w:val="19"/>
                <w:szCs w:val="19"/>
                <w:lang w:val="en-AU"/>
              </w:rPr>
              <w:t>NA</w:t>
            </w:r>
          </w:p>
        </w:tc>
        <w:tc>
          <w:tcPr>
            <w:tcW w:w="258" w:type="pct"/>
            <w:vAlign w:val="center"/>
          </w:tcPr>
          <w:p w14:paraId="575B73DF" w14:textId="53A50924" w:rsidR="007A44EB" w:rsidRPr="000A5093" w:rsidRDefault="007A44EB" w:rsidP="000A5093">
            <w:pPr>
              <w:pStyle w:val="Tabletext"/>
              <w:spacing w:line="240" w:lineRule="auto"/>
              <w:jc w:val="center"/>
              <w:rPr>
                <w:sz w:val="22"/>
                <w:lang w:val="en-AU"/>
              </w:rPr>
            </w:pPr>
            <w:r w:rsidRPr="000A5093">
              <w:rPr>
                <w:sz w:val="22"/>
                <w:lang w:val="en-AU"/>
              </w:rPr>
              <w:t>NA</w:t>
            </w:r>
          </w:p>
        </w:tc>
      </w:tr>
    </w:tbl>
    <w:p w14:paraId="3BC6B432" w14:textId="77777777" w:rsidR="0090558C" w:rsidRDefault="00333BC9" w:rsidP="00333BC9">
      <w:pPr>
        <w:pStyle w:val="Heading3"/>
        <w:pageBreakBefore/>
        <w:rPr>
          <w:lang w:val="en-AU"/>
        </w:rPr>
      </w:pPr>
      <w:r w:rsidRPr="00103727">
        <w:rPr>
          <w:lang w:val="en-AU"/>
        </w:rPr>
        <w:lastRenderedPageBreak/>
        <w:t>Data appendix I</w:t>
      </w:r>
    </w:p>
    <w:p w14:paraId="69F694D7" w14:textId="44ACFF30" w:rsidR="00333BC9" w:rsidRPr="00103727" w:rsidRDefault="00333BC9" w:rsidP="00333BC9">
      <w:pPr>
        <w:pStyle w:val="Heading4"/>
      </w:pPr>
      <w:r w:rsidRPr="00103727">
        <w:t>Top occupations for energy upgrades and services, 2026</w:t>
      </w:r>
      <w:r w:rsidR="0047659C" w:rsidRPr="00103727">
        <w:t>-</w:t>
      </w:r>
      <w:r w:rsidRPr="00103727">
        <w:t>2040</w:t>
      </w:r>
    </w:p>
    <w:p w14:paraId="65317AFB" w14:textId="77777777" w:rsidR="0090558C" w:rsidRDefault="00333BC9" w:rsidP="007A44EB">
      <w:pPr>
        <w:pStyle w:val="BodyText"/>
        <w:spacing w:after="0"/>
        <w:rPr>
          <w:lang w:val="en-AU"/>
        </w:rPr>
      </w:pPr>
      <w:r w:rsidRPr="00103727">
        <w:rPr>
          <w:lang w:val="en-AU"/>
        </w:rPr>
        <w:t>This table shows the top occupations in demand in the energy upgrades and services sector from 2026 to 2040.</w:t>
      </w:r>
    </w:p>
    <w:p w14:paraId="5E34BA5D" w14:textId="50FBC13F" w:rsidR="00333BC9" w:rsidRPr="00103727" w:rsidRDefault="00333BC9" w:rsidP="00333BC9">
      <w:pPr>
        <w:pStyle w:val="BodyText"/>
        <w:rPr>
          <w:lang w:val="en-AU"/>
        </w:rPr>
      </w:pPr>
      <w:r w:rsidRPr="00103727">
        <w:rPr>
          <w:lang w:val="en-AU"/>
        </w:rPr>
        <w:t>This information relates only to sectors with available occupation data (see Endnote 1).</w:t>
      </w:r>
    </w:p>
    <w:p w14:paraId="5E827A5F" w14:textId="0F8D5D9D" w:rsidR="007A44EB" w:rsidRPr="00103727" w:rsidRDefault="007A44EB" w:rsidP="007A44EB">
      <w:pPr>
        <w:pStyle w:val="Caption"/>
        <w:keepNext/>
      </w:pPr>
      <w:r w:rsidRPr="00103727">
        <w:t xml:space="preserve">Table </w:t>
      </w:r>
      <w:fldSimple w:instr=" SEQ Table \* ARABIC ">
        <w:r w:rsidR="00F52ABF">
          <w:rPr>
            <w:noProof/>
          </w:rPr>
          <w:t>10</w:t>
        </w:r>
      </w:fldSimple>
      <w:r w:rsidRPr="00103727">
        <w:t xml:space="preserve">: </w:t>
      </w:r>
      <w:r w:rsidRPr="00103727">
        <w:rPr>
          <w:b w:val="0"/>
          <w:bCs/>
        </w:rPr>
        <w:t>Top occupations for energy upgrades and services, 2026</w:t>
      </w:r>
      <w:r w:rsidR="0047659C" w:rsidRPr="00103727">
        <w:rPr>
          <w:b w:val="0"/>
          <w:bCs/>
        </w:rPr>
        <w:t>-</w:t>
      </w:r>
      <w:r w:rsidRPr="00103727">
        <w:rPr>
          <w:b w:val="0"/>
          <w:bCs/>
        </w:rPr>
        <w:t>2040</w:t>
      </w:r>
    </w:p>
    <w:tbl>
      <w:tblPr>
        <w:tblStyle w:val="Style2"/>
        <w:tblW w:w="4998" w:type="pct"/>
        <w:tblLook w:val="0020" w:firstRow="1" w:lastRow="0" w:firstColumn="0" w:lastColumn="0" w:noHBand="0" w:noVBand="0"/>
        <w:tblCaption w:val="Table 10: Top occupations for energy upgrades and services, 2026-2040"/>
        <w:tblDescription w:val="The top occupations for energy upgrades and services, 2026-2040"/>
      </w:tblPr>
      <w:tblGrid>
        <w:gridCol w:w="1633"/>
        <w:gridCol w:w="2837"/>
        <w:gridCol w:w="1057"/>
        <w:gridCol w:w="3027"/>
        <w:gridCol w:w="1057"/>
        <w:gridCol w:w="3190"/>
        <w:gridCol w:w="1058"/>
        <w:gridCol w:w="2877"/>
        <w:gridCol w:w="1058"/>
        <w:gridCol w:w="2653"/>
        <w:gridCol w:w="1056"/>
      </w:tblGrid>
      <w:tr w:rsidR="007A44EB" w:rsidRPr="00103727" w14:paraId="106A7F34" w14:textId="77777777" w:rsidTr="000A5093">
        <w:trPr>
          <w:cnfStyle w:val="100000000000" w:firstRow="1" w:lastRow="0" w:firstColumn="0" w:lastColumn="0" w:oddVBand="0" w:evenVBand="0" w:oddHBand="0" w:evenHBand="0" w:firstRowFirstColumn="0" w:firstRowLastColumn="0" w:lastRowFirstColumn="0" w:lastRowLastColumn="0"/>
          <w:cantSplit/>
          <w:trHeight w:val="283"/>
          <w:tblHeader/>
        </w:trPr>
        <w:tc>
          <w:tcPr>
            <w:tcW w:w="380" w:type="pct"/>
          </w:tcPr>
          <w:p w14:paraId="362DF8CD" w14:textId="77777777" w:rsidR="007A44EB" w:rsidRPr="00103727" w:rsidRDefault="007A44EB" w:rsidP="003062E1">
            <w:pPr>
              <w:pStyle w:val="Tabletext"/>
              <w:spacing w:after="60" w:line="240" w:lineRule="auto"/>
              <w:rPr>
                <w:sz w:val="21"/>
                <w:szCs w:val="21"/>
                <w:lang w:val="en-AU"/>
              </w:rPr>
            </w:pPr>
          </w:p>
        </w:tc>
        <w:tc>
          <w:tcPr>
            <w:tcW w:w="905" w:type="pct"/>
            <w:gridSpan w:val="2"/>
          </w:tcPr>
          <w:p w14:paraId="1CAEAFEF" w14:textId="77777777" w:rsidR="007A44EB" w:rsidRPr="00103727" w:rsidRDefault="007A44EB" w:rsidP="003062E1">
            <w:pPr>
              <w:pStyle w:val="Tabletext"/>
              <w:spacing w:after="60" w:line="240" w:lineRule="auto"/>
              <w:rPr>
                <w:sz w:val="21"/>
                <w:szCs w:val="21"/>
                <w:lang w:val="en-AU"/>
              </w:rPr>
            </w:pPr>
            <w:r w:rsidRPr="00103727">
              <w:rPr>
                <w:sz w:val="21"/>
                <w:szCs w:val="21"/>
                <w:lang w:val="en-AU"/>
              </w:rPr>
              <w:t>Managers</w:t>
            </w:r>
          </w:p>
          <w:p w14:paraId="74A02708" w14:textId="77777777" w:rsidR="007A44EB" w:rsidRPr="00103727" w:rsidRDefault="007A44EB" w:rsidP="003062E1">
            <w:pPr>
              <w:pStyle w:val="Tabletext"/>
              <w:spacing w:after="60" w:line="240" w:lineRule="auto"/>
              <w:rPr>
                <w:sz w:val="21"/>
                <w:szCs w:val="21"/>
                <w:lang w:val="en-AU"/>
              </w:rPr>
            </w:pPr>
          </w:p>
        </w:tc>
        <w:tc>
          <w:tcPr>
            <w:tcW w:w="950" w:type="pct"/>
            <w:gridSpan w:val="2"/>
          </w:tcPr>
          <w:p w14:paraId="3F065B7D" w14:textId="77777777" w:rsidR="007A44EB" w:rsidRPr="00103727" w:rsidRDefault="007A44EB" w:rsidP="003062E1">
            <w:pPr>
              <w:pStyle w:val="Tabletext"/>
              <w:spacing w:after="60" w:line="240" w:lineRule="auto"/>
              <w:rPr>
                <w:sz w:val="21"/>
                <w:szCs w:val="21"/>
                <w:lang w:val="en-AU"/>
              </w:rPr>
            </w:pPr>
            <w:r w:rsidRPr="00103727">
              <w:rPr>
                <w:sz w:val="21"/>
                <w:szCs w:val="21"/>
                <w:lang w:val="en-AU"/>
              </w:rPr>
              <w:t xml:space="preserve">Professionals </w:t>
            </w:r>
          </w:p>
        </w:tc>
        <w:tc>
          <w:tcPr>
            <w:tcW w:w="988" w:type="pct"/>
            <w:gridSpan w:val="2"/>
          </w:tcPr>
          <w:p w14:paraId="71F08E5E" w14:textId="77777777" w:rsidR="007A44EB" w:rsidRPr="00103727" w:rsidRDefault="007A44EB" w:rsidP="003062E1">
            <w:pPr>
              <w:pStyle w:val="Tabletext"/>
              <w:spacing w:after="60" w:line="240" w:lineRule="auto"/>
              <w:rPr>
                <w:sz w:val="21"/>
                <w:szCs w:val="21"/>
                <w:lang w:val="en-AU"/>
              </w:rPr>
            </w:pPr>
            <w:r w:rsidRPr="00103727">
              <w:rPr>
                <w:sz w:val="21"/>
                <w:szCs w:val="21"/>
                <w:lang w:val="en-AU"/>
              </w:rPr>
              <w:t xml:space="preserve">Technicians and </w:t>
            </w:r>
            <w:r w:rsidRPr="00103727">
              <w:rPr>
                <w:sz w:val="21"/>
                <w:szCs w:val="21"/>
                <w:lang w:val="en-AU"/>
              </w:rPr>
              <w:br/>
              <w:t>Trades workers</w:t>
            </w:r>
          </w:p>
        </w:tc>
        <w:tc>
          <w:tcPr>
            <w:tcW w:w="915" w:type="pct"/>
            <w:gridSpan w:val="2"/>
          </w:tcPr>
          <w:p w14:paraId="3492A2B0" w14:textId="77777777" w:rsidR="007A44EB" w:rsidRPr="00103727" w:rsidRDefault="007A44EB" w:rsidP="003062E1">
            <w:pPr>
              <w:pStyle w:val="Tabletext"/>
              <w:spacing w:after="60" w:line="240" w:lineRule="auto"/>
              <w:rPr>
                <w:sz w:val="21"/>
                <w:szCs w:val="21"/>
                <w:lang w:val="en-AU"/>
              </w:rPr>
            </w:pPr>
            <w:r w:rsidRPr="00103727">
              <w:rPr>
                <w:sz w:val="21"/>
                <w:szCs w:val="21"/>
                <w:lang w:val="en-AU"/>
              </w:rPr>
              <w:t>Clerical and Administrative workers</w:t>
            </w:r>
          </w:p>
        </w:tc>
        <w:tc>
          <w:tcPr>
            <w:tcW w:w="862" w:type="pct"/>
            <w:gridSpan w:val="2"/>
          </w:tcPr>
          <w:p w14:paraId="2DE6F5A5" w14:textId="44D204F3" w:rsidR="007A44EB" w:rsidRPr="00103727" w:rsidRDefault="007A44EB" w:rsidP="007A44EB">
            <w:pPr>
              <w:pStyle w:val="Tabletext"/>
              <w:spacing w:after="60" w:line="240" w:lineRule="auto"/>
              <w:rPr>
                <w:bCs/>
                <w:sz w:val="21"/>
                <w:szCs w:val="21"/>
                <w:lang w:val="en-AU"/>
              </w:rPr>
            </w:pPr>
            <w:r w:rsidRPr="00103727">
              <w:rPr>
                <w:bCs/>
                <w:sz w:val="21"/>
                <w:szCs w:val="21"/>
                <w:lang w:val="en-AU"/>
              </w:rPr>
              <w:t>Labourers</w:t>
            </w:r>
          </w:p>
        </w:tc>
      </w:tr>
      <w:tr w:rsidR="007A44EB" w:rsidRPr="00103727" w14:paraId="10F58FF6" w14:textId="77777777" w:rsidTr="000A5093">
        <w:trPr>
          <w:cnfStyle w:val="100000000000" w:firstRow="1" w:lastRow="0" w:firstColumn="0" w:lastColumn="0" w:oddVBand="0" w:evenVBand="0" w:oddHBand="0" w:evenHBand="0" w:firstRowFirstColumn="0" w:firstRowLastColumn="0" w:lastRowFirstColumn="0" w:lastRowLastColumn="0"/>
          <w:cantSplit/>
          <w:trHeight w:val="283"/>
          <w:tblHeader/>
        </w:trPr>
        <w:tc>
          <w:tcPr>
            <w:tcW w:w="380" w:type="pct"/>
            <w:shd w:val="clear" w:color="auto" w:fill="F2F2F2" w:themeFill="background1" w:themeFillShade="F2"/>
          </w:tcPr>
          <w:p w14:paraId="609EB393" w14:textId="77777777" w:rsidR="007A44EB" w:rsidRPr="00103727" w:rsidRDefault="007A44EB" w:rsidP="003062E1">
            <w:pPr>
              <w:pStyle w:val="Tabletext"/>
              <w:spacing w:line="276" w:lineRule="auto"/>
              <w:rPr>
                <w:sz w:val="21"/>
                <w:szCs w:val="21"/>
                <w:lang w:val="en-AU"/>
              </w:rPr>
            </w:pPr>
          </w:p>
        </w:tc>
        <w:tc>
          <w:tcPr>
            <w:tcW w:w="905" w:type="pct"/>
            <w:gridSpan w:val="2"/>
            <w:shd w:val="clear" w:color="auto" w:fill="F2F2F2" w:themeFill="background1" w:themeFillShade="F2"/>
          </w:tcPr>
          <w:p w14:paraId="435BE565" w14:textId="77777777" w:rsidR="007A44EB" w:rsidRPr="00103727" w:rsidRDefault="007A44EB" w:rsidP="003062E1">
            <w:pPr>
              <w:pStyle w:val="Tabletext"/>
              <w:spacing w:line="276" w:lineRule="auto"/>
              <w:rPr>
                <w:b w:val="0"/>
                <w:bCs/>
                <w:sz w:val="21"/>
                <w:szCs w:val="21"/>
                <w:lang w:val="en-AU"/>
              </w:rPr>
            </w:pPr>
            <w:r w:rsidRPr="00103727">
              <w:rPr>
                <w:bCs/>
                <w:sz w:val="21"/>
                <w:szCs w:val="21"/>
                <w:lang w:val="en-AU"/>
              </w:rPr>
              <w:t>Major Group 1</w:t>
            </w:r>
          </w:p>
        </w:tc>
        <w:tc>
          <w:tcPr>
            <w:tcW w:w="950" w:type="pct"/>
            <w:gridSpan w:val="2"/>
            <w:shd w:val="clear" w:color="auto" w:fill="F2F2F2" w:themeFill="background1" w:themeFillShade="F2"/>
          </w:tcPr>
          <w:p w14:paraId="377C291C" w14:textId="77777777" w:rsidR="007A44EB" w:rsidRPr="00103727" w:rsidRDefault="007A44EB" w:rsidP="003062E1">
            <w:pPr>
              <w:pStyle w:val="Tabletext"/>
              <w:spacing w:line="276" w:lineRule="auto"/>
              <w:rPr>
                <w:b w:val="0"/>
                <w:bCs/>
                <w:sz w:val="21"/>
                <w:szCs w:val="21"/>
                <w:lang w:val="en-AU"/>
              </w:rPr>
            </w:pPr>
            <w:r w:rsidRPr="00103727">
              <w:rPr>
                <w:bCs/>
                <w:sz w:val="21"/>
                <w:szCs w:val="21"/>
                <w:lang w:val="en-AU"/>
              </w:rPr>
              <w:t>Major Group 2</w:t>
            </w:r>
          </w:p>
        </w:tc>
        <w:tc>
          <w:tcPr>
            <w:tcW w:w="988" w:type="pct"/>
            <w:gridSpan w:val="2"/>
            <w:shd w:val="clear" w:color="auto" w:fill="F2F2F2" w:themeFill="background1" w:themeFillShade="F2"/>
          </w:tcPr>
          <w:p w14:paraId="3141F3B6" w14:textId="77777777" w:rsidR="007A44EB" w:rsidRPr="00103727" w:rsidRDefault="007A44EB" w:rsidP="003062E1">
            <w:pPr>
              <w:pStyle w:val="Tabletext"/>
              <w:spacing w:line="276" w:lineRule="auto"/>
              <w:rPr>
                <w:b w:val="0"/>
                <w:bCs/>
                <w:sz w:val="21"/>
                <w:szCs w:val="21"/>
                <w:lang w:val="en-AU"/>
              </w:rPr>
            </w:pPr>
            <w:r w:rsidRPr="00103727">
              <w:rPr>
                <w:bCs/>
                <w:sz w:val="21"/>
                <w:szCs w:val="21"/>
                <w:lang w:val="en-AU"/>
              </w:rPr>
              <w:t>Major Group 3</w:t>
            </w:r>
          </w:p>
        </w:tc>
        <w:tc>
          <w:tcPr>
            <w:tcW w:w="915" w:type="pct"/>
            <w:gridSpan w:val="2"/>
            <w:shd w:val="clear" w:color="auto" w:fill="F2F2F2" w:themeFill="background1" w:themeFillShade="F2"/>
          </w:tcPr>
          <w:p w14:paraId="4A2F4D1B" w14:textId="77777777" w:rsidR="007A44EB" w:rsidRPr="00103727" w:rsidRDefault="007A44EB" w:rsidP="003062E1">
            <w:pPr>
              <w:pStyle w:val="Tabletext"/>
              <w:spacing w:line="276" w:lineRule="auto"/>
              <w:rPr>
                <w:b w:val="0"/>
                <w:bCs/>
                <w:sz w:val="21"/>
                <w:szCs w:val="21"/>
                <w:lang w:val="en-AU"/>
              </w:rPr>
            </w:pPr>
            <w:r w:rsidRPr="00103727">
              <w:rPr>
                <w:bCs/>
                <w:sz w:val="21"/>
                <w:szCs w:val="21"/>
                <w:lang w:val="en-AU"/>
              </w:rPr>
              <w:t>Major Group 5</w:t>
            </w:r>
          </w:p>
        </w:tc>
        <w:tc>
          <w:tcPr>
            <w:tcW w:w="862" w:type="pct"/>
            <w:gridSpan w:val="2"/>
            <w:shd w:val="clear" w:color="auto" w:fill="F2F2F2" w:themeFill="background1" w:themeFillShade="F2"/>
          </w:tcPr>
          <w:p w14:paraId="13ADE34C" w14:textId="4AEC6339" w:rsidR="007A44EB" w:rsidRPr="00103727" w:rsidRDefault="007A44EB" w:rsidP="003062E1">
            <w:pPr>
              <w:pStyle w:val="Tabletext"/>
              <w:spacing w:line="276" w:lineRule="auto"/>
              <w:rPr>
                <w:b w:val="0"/>
                <w:bCs/>
                <w:sz w:val="21"/>
                <w:szCs w:val="21"/>
                <w:lang w:val="en-AU"/>
              </w:rPr>
            </w:pPr>
            <w:r w:rsidRPr="00103727">
              <w:rPr>
                <w:bCs/>
                <w:sz w:val="21"/>
                <w:szCs w:val="21"/>
                <w:lang w:val="en-AU"/>
              </w:rPr>
              <w:t>Major Group 8</w:t>
            </w:r>
          </w:p>
        </w:tc>
      </w:tr>
      <w:tr w:rsidR="007A44EB" w:rsidRPr="00103727" w14:paraId="6A758249" w14:textId="77777777" w:rsidTr="007A44EB">
        <w:trPr>
          <w:trHeight w:val="340"/>
        </w:trPr>
        <w:tc>
          <w:tcPr>
            <w:tcW w:w="380" w:type="pct"/>
            <w:shd w:val="clear" w:color="auto" w:fill="F2F2F2" w:themeFill="background1" w:themeFillShade="F2"/>
          </w:tcPr>
          <w:p w14:paraId="37A0906F" w14:textId="48A736B2" w:rsidR="007A44EB" w:rsidRPr="00103727" w:rsidRDefault="007A44EB" w:rsidP="007A44EB">
            <w:pPr>
              <w:pStyle w:val="Tabletext"/>
              <w:spacing w:line="276" w:lineRule="auto"/>
              <w:rPr>
                <w:b/>
                <w:bCs/>
                <w:sz w:val="21"/>
                <w:szCs w:val="21"/>
                <w:lang w:val="en-AU"/>
              </w:rPr>
            </w:pPr>
            <w:r w:rsidRPr="00103727">
              <w:rPr>
                <w:b/>
                <w:bCs/>
                <w:sz w:val="21"/>
                <w:szCs w:val="21"/>
                <w:lang w:val="en-AU"/>
              </w:rPr>
              <w:t>Annual average FTE workers required at major group level 2026</w:t>
            </w:r>
            <w:r w:rsidR="0047659C" w:rsidRPr="00103727">
              <w:rPr>
                <w:b/>
                <w:bCs/>
                <w:sz w:val="21"/>
                <w:szCs w:val="21"/>
                <w:lang w:val="en-AU"/>
              </w:rPr>
              <w:t>-</w:t>
            </w:r>
            <w:r w:rsidRPr="00103727">
              <w:rPr>
                <w:b/>
                <w:bCs/>
                <w:sz w:val="21"/>
                <w:szCs w:val="21"/>
                <w:lang w:val="en-AU"/>
              </w:rPr>
              <w:t>2040</w:t>
            </w:r>
          </w:p>
        </w:tc>
        <w:tc>
          <w:tcPr>
            <w:tcW w:w="905" w:type="pct"/>
            <w:gridSpan w:val="2"/>
            <w:vAlign w:val="center"/>
          </w:tcPr>
          <w:p w14:paraId="25D1B16A" w14:textId="037CDEB0" w:rsidR="007A44EB" w:rsidRPr="00103727" w:rsidRDefault="007A44EB" w:rsidP="007A44EB">
            <w:pPr>
              <w:pStyle w:val="Tabletext"/>
              <w:spacing w:line="276" w:lineRule="auto"/>
              <w:jc w:val="center"/>
              <w:rPr>
                <w:b/>
                <w:bCs/>
                <w:szCs w:val="24"/>
                <w:lang w:val="en-AU"/>
              </w:rPr>
            </w:pPr>
            <w:r w:rsidRPr="00103727">
              <w:rPr>
                <w:rStyle w:val="Medium"/>
                <w:b/>
                <w:bCs/>
                <w:lang w:val="en-AU"/>
              </w:rPr>
              <w:t>50</w:t>
            </w:r>
          </w:p>
        </w:tc>
        <w:tc>
          <w:tcPr>
            <w:tcW w:w="950" w:type="pct"/>
            <w:gridSpan w:val="2"/>
            <w:vAlign w:val="center"/>
          </w:tcPr>
          <w:p w14:paraId="78900719" w14:textId="53EE6ABB" w:rsidR="007A44EB" w:rsidRPr="00103727" w:rsidRDefault="007A44EB" w:rsidP="007A44EB">
            <w:pPr>
              <w:pStyle w:val="Tabletext"/>
              <w:spacing w:line="276" w:lineRule="auto"/>
              <w:jc w:val="center"/>
              <w:rPr>
                <w:b/>
                <w:bCs/>
                <w:szCs w:val="24"/>
                <w:lang w:val="en-AU"/>
              </w:rPr>
            </w:pPr>
            <w:r w:rsidRPr="00103727">
              <w:rPr>
                <w:rStyle w:val="Medium"/>
                <w:b/>
                <w:bCs/>
                <w:lang w:val="en-AU"/>
              </w:rPr>
              <w:t>812</w:t>
            </w:r>
          </w:p>
        </w:tc>
        <w:tc>
          <w:tcPr>
            <w:tcW w:w="988" w:type="pct"/>
            <w:gridSpan w:val="2"/>
            <w:vAlign w:val="center"/>
          </w:tcPr>
          <w:p w14:paraId="486D30E2" w14:textId="788021A4" w:rsidR="007A44EB" w:rsidRPr="00103727" w:rsidRDefault="007A44EB" w:rsidP="007A44EB">
            <w:pPr>
              <w:pStyle w:val="Tabletext"/>
              <w:spacing w:line="276" w:lineRule="auto"/>
              <w:jc w:val="center"/>
              <w:rPr>
                <w:b/>
                <w:bCs/>
                <w:szCs w:val="24"/>
                <w:lang w:val="en-AU"/>
              </w:rPr>
            </w:pPr>
            <w:r w:rsidRPr="00103727">
              <w:rPr>
                <w:rStyle w:val="Medium"/>
                <w:b/>
                <w:bCs/>
                <w:lang w:val="en-AU"/>
              </w:rPr>
              <w:t>7,292</w:t>
            </w:r>
          </w:p>
        </w:tc>
        <w:tc>
          <w:tcPr>
            <w:tcW w:w="915" w:type="pct"/>
            <w:gridSpan w:val="2"/>
            <w:vAlign w:val="center"/>
          </w:tcPr>
          <w:p w14:paraId="1FF93009" w14:textId="5F945AA9" w:rsidR="007A44EB" w:rsidRPr="00103727" w:rsidRDefault="007A44EB" w:rsidP="007A44EB">
            <w:pPr>
              <w:pStyle w:val="Tabletext"/>
              <w:spacing w:line="276" w:lineRule="auto"/>
              <w:jc w:val="center"/>
              <w:rPr>
                <w:b/>
                <w:bCs/>
                <w:szCs w:val="24"/>
                <w:lang w:val="en-AU"/>
              </w:rPr>
            </w:pPr>
            <w:r w:rsidRPr="00103727">
              <w:rPr>
                <w:rStyle w:val="Medium"/>
                <w:b/>
                <w:bCs/>
                <w:lang w:val="en-AU"/>
              </w:rPr>
              <w:t>196</w:t>
            </w:r>
          </w:p>
        </w:tc>
        <w:tc>
          <w:tcPr>
            <w:tcW w:w="862" w:type="pct"/>
            <w:gridSpan w:val="2"/>
            <w:vAlign w:val="center"/>
          </w:tcPr>
          <w:p w14:paraId="35B48C42" w14:textId="5CC518FD" w:rsidR="007A44EB" w:rsidRPr="00103727" w:rsidRDefault="007A44EB" w:rsidP="007A44EB">
            <w:pPr>
              <w:pStyle w:val="Tabletext"/>
              <w:spacing w:line="276" w:lineRule="auto"/>
              <w:jc w:val="center"/>
              <w:rPr>
                <w:b/>
                <w:bCs/>
                <w:szCs w:val="24"/>
                <w:lang w:val="en-AU"/>
              </w:rPr>
            </w:pPr>
            <w:r w:rsidRPr="00103727">
              <w:rPr>
                <w:rStyle w:val="Medium"/>
                <w:b/>
                <w:bCs/>
                <w:lang w:val="en-AU"/>
              </w:rPr>
              <w:t>67</w:t>
            </w:r>
          </w:p>
        </w:tc>
      </w:tr>
      <w:tr w:rsidR="007A44EB" w:rsidRPr="00103727" w14:paraId="3A3C54F9" w14:textId="77777777" w:rsidTr="007A44EB">
        <w:trPr>
          <w:trHeight w:val="340"/>
        </w:trPr>
        <w:tc>
          <w:tcPr>
            <w:tcW w:w="380" w:type="pct"/>
            <w:vMerge w:val="restart"/>
            <w:shd w:val="clear" w:color="auto" w:fill="F2F2F2" w:themeFill="background1" w:themeFillShade="F2"/>
            <w:vAlign w:val="center"/>
          </w:tcPr>
          <w:p w14:paraId="39142135" w14:textId="29ECCC00" w:rsidR="007A44EB" w:rsidRPr="00103727" w:rsidRDefault="007A44EB" w:rsidP="003062E1">
            <w:pPr>
              <w:pStyle w:val="Tabletext"/>
              <w:spacing w:line="276" w:lineRule="auto"/>
              <w:rPr>
                <w:b/>
                <w:bCs/>
                <w:sz w:val="21"/>
                <w:szCs w:val="21"/>
                <w:lang w:val="en-AU"/>
              </w:rPr>
            </w:pPr>
            <w:r w:rsidRPr="00103727">
              <w:rPr>
                <w:b/>
                <w:bCs/>
                <w:sz w:val="21"/>
                <w:szCs w:val="21"/>
                <w:lang w:val="en-AU"/>
              </w:rPr>
              <w:t xml:space="preserve">Top jobs required at ANZSCO </w:t>
            </w:r>
            <w:r w:rsidRPr="00103727">
              <w:rPr>
                <w:b/>
                <w:bCs/>
                <w:sz w:val="21"/>
                <w:szCs w:val="21"/>
                <w:lang w:val="en-AU"/>
              </w:rPr>
              <w:br/>
              <w:t>3</w:t>
            </w:r>
            <w:r w:rsidR="0047659C" w:rsidRPr="00103727">
              <w:rPr>
                <w:b/>
                <w:bCs/>
                <w:sz w:val="21"/>
                <w:szCs w:val="21"/>
                <w:lang w:val="en-AU"/>
              </w:rPr>
              <w:t>-</w:t>
            </w:r>
            <w:r w:rsidRPr="00103727">
              <w:rPr>
                <w:b/>
                <w:bCs/>
                <w:sz w:val="21"/>
                <w:szCs w:val="21"/>
                <w:lang w:val="en-AU"/>
              </w:rPr>
              <w:t xml:space="preserve">4 level </w:t>
            </w:r>
            <w:r w:rsidRPr="00103727">
              <w:rPr>
                <w:b/>
                <w:bCs/>
                <w:sz w:val="21"/>
                <w:szCs w:val="21"/>
                <w:lang w:val="en-AU"/>
              </w:rPr>
              <w:br/>
              <w:t>2026</w:t>
            </w:r>
            <w:r w:rsidR="0047659C" w:rsidRPr="00103727">
              <w:rPr>
                <w:b/>
                <w:bCs/>
                <w:sz w:val="21"/>
                <w:szCs w:val="21"/>
                <w:lang w:val="en-AU"/>
              </w:rPr>
              <w:t>-</w:t>
            </w:r>
            <w:r w:rsidRPr="00103727">
              <w:rPr>
                <w:b/>
                <w:bCs/>
                <w:sz w:val="21"/>
                <w:szCs w:val="21"/>
                <w:lang w:val="en-AU"/>
              </w:rPr>
              <w:t>2040</w:t>
            </w:r>
          </w:p>
          <w:p w14:paraId="544ABD4D" w14:textId="77777777" w:rsidR="007A44EB" w:rsidRPr="00103727" w:rsidRDefault="007A44EB" w:rsidP="003062E1">
            <w:pPr>
              <w:pStyle w:val="Tabletext"/>
              <w:spacing w:line="276" w:lineRule="auto"/>
              <w:rPr>
                <w:b/>
                <w:bCs/>
                <w:sz w:val="21"/>
                <w:szCs w:val="21"/>
                <w:lang w:val="en-AU"/>
              </w:rPr>
            </w:pPr>
          </w:p>
        </w:tc>
        <w:tc>
          <w:tcPr>
            <w:tcW w:w="660" w:type="pct"/>
            <w:shd w:val="clear" w:color="auto" w:fill="F2F2F2" w:themeFill="background1" w:themeFillShade="F2"/>
            <w:vAlign w:val="bottom"/>
          </w:tcPr>
          <w:p w14:paraId="524D2503" w14:textId="77777777" w:rsidR="007A44EB" w:rsidRPr="00103727" w:rsidRDefault="007A44EB" w:rsidP="003062E1">
            <w:pPr>
              <w:pStyle w:val="Tabletext"/>
              <w:spacing w:line="276" w:lineRule="auto"/>
              <w:rPr>
                <w:b/>
                <w:bCs/>
                <w:sz w:val="21"/>
                <w:szCs w:val="21"/>
                <w:lang w:val="en-AU"/>
              </w:rPr>
            </w:pPr>
            <w:r w:rsidRPr="00103727">
              <w:rPr>
                <w:b/>
                <w:bCs/>
                <w:sz w:val="21"/>
                <w:szCs w:val="21"/>
                <w:lang w:val="en-AU"/>
              </w:rPr>
              <w:t xml:space="preserve">ANZSCO </w:t>
            </w:r>
            <w:r w:rsidRPr="00103727">
              <w:rPr>
                <w:b/>
                <w:bCs/>
                <w:sz w:val="21"/>
                <w:szCs w:val="21"/>
                <w:lang w:val="en-AU"/>
              </w:rPr>
              <w:br/>
              <w:t>name</w:t>
            </w:r>
          </w:p>
        </w:tc>
        <w:tc>
          <w:tcPr>
            <w:tcW w:w="246" w:type="pct"/>
            <w:shd w:val="clear" w:color="auto" w:fill="F2F2F2" w:themeFill="background1" w:themeFillShade="F2"/>
            <w:vAlign w:val="bottom"/>
          </w:tcPr>
          <w:p w14:paraId="7491CF76" w14:textId="77777777" w:rsidR="007A44EB" w:rsidRPr="00103727" w:rsidRDefault="007A44EB" w:rsidP="000A5093">
            <w:pPr>
              <w:pStyle w:val="Tabletext"/>
              <w:spacing w:line="276" w:lineRule="auto"/>
              <w:jc w:val="center"/>
              <w:rPr>
                <w:b/>
                <w:bCs/>
                <w:sz w:val="21"/>
                <w:szCs w:val="21"/>
                <w:lang w:val="en-AU"/>
              </w:rPr>
            </w:pPr>
            <w:r w:rsidRPr="00103727">
              <w:rPr>
                <w:b/>
                <w:bCs/>
                <w:sz w:val="21"/>
                <w:szCs w:val="21"/>
                <w:lang w:val="en-AU"/>
              </w:rPr>
              <w:t>Annual average FTE workers</w:t>
            </w:r>
          </w:p>
        </w:tc>
        <w:tc>
          <w:tcPr>
            <w:tcW w:w="704" w:type="pct"/>
            <w:shd w:val="clear" w:color="auto" w:fill="F2F2F2" w:themeFill="background1" w:themeFillShade="F2"/>
            <w:vAlign w:val="bottom"/>
          </w:tcPr>
          <w:p w14:paraId="18D0C6E0" w14:textId="77777777" w:rsidR="007A44EB" w:rsidRPr="00103727" w:rsidRDefault="007A44EB" w:rsidP="003062E1">
            <w:pPr>
              <w:pStyle w:val="Tabletext"/>
              <w:spacing w:line="276" w:lineRule="auto"/>
              <w:rPr>
                <w:b/>
                <w:bCs/>
                <w:sz w:val="21"/>
                <w:szCs w:val="21"/>
                <w:lang w:val="en-AU"/>
              </w:rPr>
            </w:pPr>
            <w:r w:rsidRPr="00103727">
              <w:rPr>
                <w:b/>
                <w:bCs/>
                <w:sz w:val="21"/>
                <w:szCs w:val="21"/>
                <w:lang w:val="en-AU"/>
              </w:rPr>
              <w:t xml:space="preserve">ANZSCO </w:t>
            </w:r>
            <w:r w:rsidRPr="00103727">
              <w:rPr>
                <w:b/>
                <w:bCs/>
                <w:sz w:val="21"/>
                <w:szCs w:val="21"/>
                <w:lang w:val="en-AU"/>
              </w:rPr>
              <w:br/>
              <w:t>name</w:t>
            </w:r>
          </w:p>
        </w:tc>
        <w:tc>
          <w:tcPr>
            <w:tcW w:w="246" w:type="pct"/>
            <w:shd w:val="clear" w:color="auto" w:fill="F2F2F2" w:themeFill="background1" w:themeFillShade="F2"/>
            <w:vAlign w:val="bottom"/>
          </w:tcPr>
          <w:p w14:paraId="1C6A2D29" w14:textId="77777777" w:rsidR="007A44EB" w:rsidRPr="00103727" w:rsidRDefault="007A44EB" w:rsidP="000A5093">
            <w:pPr>
              <w:pStyle w:val="Tabletext"/>
              <w:spacing w:line="276" w:lineRule="auto"/>
              <w:jc w:val="center"/>
              <w:rPr>
                <w:b/>
                <w:bCs/>
                <w:sz w:val="21"/>
                <w:szCs w:val="21"/>
                <w:lang w:val="en-AU"/>
              </w:rPr>
            </w:pPr>
            <w:r w:rsidRPr="00103727">
              <w:rPr>
                <w:b/>
                <w:bCs/>
                <w:sz w:val="21"/>
                <w:szCs w:val="21"/>
                <w:lang w:val="en-AU"/>
              </w:rPr>
              <w:t>Annual average FTE workers</w:t>
            </w:r>
          </w:p>
        </w:tc>
        <w:tc>
          <w:tcPr>
            <w:tcW w:w="742" w:type="pct"/>
            <w:shd w:val="clear" w:color="auto" w:fill="F2F2F2" w:themeFill="background1" w:themeFillShade="F2"/>
            <w:vAlign w:val="bottom"/>
          </w:tcPr>
          <w:p w14:paraId="305330B2" w14:textId="77777777" w:rsidR="007A44EB" w:rsidRPr="00103727" w:rsidRDefault="007A44EB" w:rsidP="003062E1">
            <w:pPr>
              <w:pStyle w:val="Tabletext"/>
              <w:spacing w:line="276" w:lineRule="auto"/>
              <w:rPr>
                <w:b/>
                <w:bCs/>
                <w:sz w:val="21"/>
                <w:szCs w:val="21"/>
                <w:lang w:val="en-AU"/>
              </w:rPr>
            </w:pPr>
            <w:r w:rsidRPr="00103727">
              <w:rPr>
                <w:b/>
                <w:bCs/>
                <w:sz w:val="21"/>
                <w:szCs w:val="21"/>
                <w:lang w:val="en-AU"/>
              </w:rPr>
              <w:t xml:space="preserve">ANZSCO </w:t>
            </w:r>
            <w:r w:rsidRPr="00103727">
              <w:rPr>
                <w:b/>
                <w:bCs/>
                <w:sz w:val="21"/>
                <w:szCs w:val="21"/>
                <w:lang w:val="en-AU"/>
              </w:rPr>
              <w:br/>
              <w:t xml:space="preserve">name </w:t>
            </w:r>
          </w:p>
        </w:tc>
        <w:tc>
          <w:tcPr>
            <w:tcW w:w="246" w:type="pct"/>
            <w:shd w:val="clear" w:color="auto" w:fill="F2F2F2" w:themeFill="background1" w:themeFillShade="F2"/>
            <w:vAlign w:val="bottom"/>
          </w:tcPr>
          <w:p w14:paraId="027FFC5A" w14:textId="77777777" w:rsidR="007A44EB" w:rsidRPr="00103727" w:rsidRDefault="007A44EB" w:rsidP="000A5093">
            <w:pPr>
              <w:pStyle w:val="Tabletext"/>
              <w:spacing w:line="276" w:lineRule="auto"/>
              <w:jc w:val="center"/>
              <w:rPr>
                <w:b/>
                <w:bCs/>
                <w:sz w:val="21"/>
                <w:szCs w:val="21"/>
                <w:lang w:val="en-AU"/>
              </w:rPr>
            </w:pPr>
            <w:r w:rsidRPr="00103727">
              <w:rPr>
                <w:b/>
                <w:bCs/>
                <w:sz w:val="21"/>
                <w:szCs w:val="21"/>
                <w:lang w:val="en-AU"/>
              </w:rPr>
              <w:t>Annual average FTE workers</w:t>
            </w:r>
          </w:p>
        </w:tc>
        <w:tc>
          <w:tcPr>
            <w:tcW w:w="669" w:type="pct"/>
            <w:shd w:val="clear" w:color="auto" w:fill="F2F2F2" w:themeFill="background1" w:themeFillShade="F2"/>
            <w:vAlign w:val="bottom"/>
          </w:tcPr>
          <w:p w14:paraId="0300BA74" w14:textId="77777777" w:rsidR="007A44EB" w:rsidRPr="00103727" w:rsidRDefault="007A44EB" w:rsidP="003062E1">
            <w:pPr>
              <w:pStyle w:val="Tabletext"/>
              <w:spacing w:line="276" w:lineRule="auto"/>
              <w:rPr>
                <w:b/>
                <w:bCs/>
                <w:sz w:val="21"/>
                <w:szCs w:val="21"/>
                <w:lang w:val="en-AU"/>
              </w:rPr>
            </w:pPr>
            <w:r w:rsidRPr="00103727">
              <w:rPr>
                <w:b/>
                <w:bCs/>
                <w:sz w:val="21"/>
                <w:szCs w:val="21"/>
                <w:lang w:val="en-AU"/>
              </w:rPr>
              <w:t xml:space="preserve">ANZSCO </w:t>
            </w:r>
            <w:r w:rsidRPr="00103727">
              <w:rPr>
                <w:b/>
                <w:bCs/>
                <w:sz w:val="21"/>
                <w:szCs w:val="21"/>
                <w:lang w:val="en-AU"/>
              </w:rPr>
              <w:br/>
              <w:t>name</w:t>
            </w:r>
          </w:p>
        </w:tc>
        <w:tc>
          <w:tcPr>
            <w:tcW w:w="246" w:type="pct"/>
            <w:shd w:val="clear" w:color="auto" w:fill="F2F2F2" w:themeFill="background1" w:themeFillShade="F2"/>
            <w:vAlign w:val="bottom"/>
          </w:tcPr>
          <w:p w14:paraId="4DFD98A2" w14:textId="77777777" w:rsidR="007A44EB" w:rsidRPr="00103727" w:rsidRDefault="007A44EB" w:rsidP="000A5093">
            <w:pPr>
              <w:pStyle w:val="Tabletext"/>
              <w:spacing w:line="276" w:lineRule="auto"/>
              <w:jc w:val="center"/>
              <w:rPr>
                <w:b/>
                <w:bCs/>
                <w:sz w:val="21"/>
                <w:szCs w:val="21"/>
                <w:lang w:val="en-AU"/>
              </w:rPr>
            </w:pPr>
            <w:r w:rsidRPr="00103727">
              <w:rPr>
                <w:b/>
                <w:bCs/>
                <w:sz w:val="21"/>
                <w:szCs w:val="21"/>
                <w:lang w:val="en-AU"/>
              </w:rPr>
              <w:t>Annual average FTE workers</w:t>
            </w:r>
          </w:p>
        </w:tc>
        <w:tc>
          <w:tcPr>
            <w:tcW w:w="617" w:type="pct"/>
            <w:shd w:val="clear" w:color="auto" w:fill="F2F2F2" w:themeFill="background1" w:themeFillShade="F2"/>
            <w:vAlign w:val="bottom"/>
          </w:tcPr>
          <w:p w14:paraId="14D55AF0" w14:textId="77777777" w:rsidR="007A44EB" w:rsidRPr="00103727" w:rsidRDefault="007A44EB" w:rsidP="003062E1">
            <w:pPr>
              <w:pStyle w:val="Tabletext"/>
              <w:spacing w:line="276" w:lineRule="auto"/>
              <w:rPr>
                <w:b/>
                <w:bCs/>
                <w:sz w:val="21"/>
                <w:szCs w:val="21"/>
                <w:lang w:val="en-AU"/>
              </w:rPr>
            </w:pPr>
            <w:r w:rsidRPr="00103727">
              <w:rPr>
                <w:b/>
                <w:bCs/>
                <w:sz w:val="21"/>
                <w:szCs w:val="21"/>
                <w:lang w:val="en-AU"/>
              </w:rPr>
              <w:t xml:space="preserve">ANZSCO </w:t>
            </w:r>
            <w:r w:rsidRPr="00103727">
              <w:rPr>
                <w:b/>
                <w:bCs/>
                <w:sz w:val="21"/>
                <w:szCs w:val="21"/>
                <w:lang w:val="en-AU"/>
              </w:rPr>
              <w:br/>
              <w:t>name</w:t>
            </w:r>
          </w:p>
        </w:tc>
        <w:tc>
          <w:tcPr>
            <w:tcW w:w="246" w:type="pct"/>
            <w:shd w:val="clear" w:color="auto" w:fill="F2F2F2" w:themeFill="background1" w:themeFillShade="F2"/>
            <w:vAlign w:val="bottom"/>
          </w:tcPr>
          <w:p w14:paraId="580E5E16" w14:textId="77777777" w:rsidR="007A44EB" w:rsidRPr="00103727" w:rsidRDefault="007A44EB" w:rsidP="000A5093">
            <w:pPr>
              <w:pStyle w:val="Tabletext"/>
              <w:spacing w:line="276" w:lineRule="auto"/>
              <w:jc w:val="center"/>
              <w:rPr>
                <w:b/>
                <w:bCs/>
                <w:sz w:val="21"/>
                <w:szCs w:val="21"/>
                <w:lang w:val="en-AU"/>
              </w:rPr>
            </w:pPr>
            <w:r w:rsidRPr="00103727">
              <w:rPr>
                <w:b/>
                <w:bCs/>
                <w:sz w:val="21"/>
                <w:szCs w:val="21"/>
                <w:lang w:val="en-AU"/>
              </w:rPr>
              <w:t>Annual average FTE workers</w:t>
            </w:r>
          </w:p>
        </w:tc>
      </w:tr>
      <w:tr w:rsidR="007A44EB" w:rsidRPr="00103727" w14:paraId="737C94C4" w14:textId="77777777" w:rsidTr="007A44EB">
        <w:trPr>
          <w:trHeight w:val="1102"/>
        </w:trPr>
        <w:tc>
          <w:tcPr>
            <w:tcW w:w="380" w:type="pct"/>
            <w:vMerge/>
            <w:shd w:val="clear" w:color="auto" w:fill="F2F2F2" w:themeFill="background1" w:themeFillShade="F2"/>
          </w:tcPr>
          <w:p w14:paraId="3794AC46" w14:textId="77777777" w:rsidR="007A44EB" w:rsidRPr="00103727" w:rsidRDefault="007A44EB" w:rsidP="007A44EB">
            <w:pPr>
              <w:pStyle w:val="Tabletext"/>
              <w:spacing w:line="276" w:lineRule="auto"/>
              <w:rPr>
                <w:sz w:val="21"/>
                <w:szCs w:val="21"/>
                <w:lang w:val="en-AU"/>
              </w:rPr>
            </w:pPr>
          </w:p>
        </w:tc>
        <w:tc>
          <w:tcPr>
            <w:tcW w:w="660" w:type="pct"/>
            <w:vAlign w:val="center"/>
          </w:tcPr>
          <w:p w14:paraId="5DA1CEC6" w14:textId="7B038121" w:rsidR="007A44EB" w:rsidRPr="00103727" w:rsidRDefault="007A44EB" w:rsidP="007A44EB">
            <w:pPr>
              <w:pStyle w:val="Tabletext"/>
              <w:spacing w:after="0" w:line="276" w:lineRule="auto"/>
              <w:rPr>
                <w:sz w:val="22"/>
                <w:lang w:val="en-AU"/>
              </w:rPr>
            </w:pPr>
            <w:r w:rsidRPr="00103727">
              <w:rPr>
                <w:sz w:val="22"/>
                <w:lang w:val="en-AU"/>
              </w:rPr>
              <w:t>Construction, Distribution and Production Managers</w:t>
            </w:r>
          </w:p>
        </w:tc>
        <w:tc>
          <w:tcPr>
            <w:tcW w:w="246" w:type="pct"/>
            <w:vAlign w:val="center"/>
          </w:tcPr>
          <w:p w14:paraId="23865780" w14:textId="507DD4F6" w:rsidR="007A44EB" w:rsidRPr="000A5093" w:rsidRDefault="007A44EB" w:rsidP="000A5093">
            <w:pPr>
              <w:pStyle w:val="Tabletext"/>
              <w:spacing w:after="0" w:line="276" w:lineRule="auto"/>
              <w:jc w:val="center"/>
              <w:rPr>
                <w:szCs w:val="24"/>
                <w:lang w:val="en-AU"/>
              </w:rPr>
            </w:pPr>
            <w:r w:rsidRPr="000A5093">
              <w:rPr>
                <w:szCs w:val="24"/>
                <w:lang w:val="en-AU"/>
              </w:rPr>
              <w:t>50</w:t>
            </w:r>
          </w:p>
        </w:tc>
        <w:tc>
          <w:tcPr>
            <w:tcW w:w="704" w:type="pct"/>
            <w:vAlign w:val="center"/>
          </w:tcPr>
          <w:p w14:paraId="73D78D9B" w14:textId="065FB285" w:rsidR="007A44EB" w:rsidRPr="00103727" w:rsidRDefault="007A44EB" w:rsidP="007A44EB">
            <w:pPr>
              <w:pStyle w:val="Tabletext"/>
              <w:spacing w:after="0" w:line="276" w:lineRule="auto"/>
              <w:rPr>
                <w:sz w:val="22"/>
                <w:lang w:val="en-AU"/>
              </w:rPr>
            </w:pPr>
            <w:r w:rsidRPr="00103727">
              <w:rPr>
                <w:sz w:val="22"/>
                <w:lang w:val="en-AU"/>
              </w:rPr>
              <w:t>Engineers</w:t>
            </w:r>
          </w:p>
        </w:tc>
        <w:tc>
          <w:tcPr>
            <w:tcW w:w="246" w:type="pct"/>
            <w:vAlign w:val="center"/>
          </w:tcPr>
          <w:p w14:paraId="2F6077C8" w14:textId="205040EE" w:rsidR="007A44EB" w:rsidRPr="000A5093" w:rsidRDefault="007A44EB" w:rsidP="000A5093">
            <w:pPr>
              <w:pStyle w:val="Tabletext"/>
              <w:spacing w:after="0" w:line="276" w:lineRule="auto"/>
              <w:jc w:val="center"/>
              <w:rPr>
                <w:szCs w:val="24"/>
                <w:lang w:val="en-AU"/>
              </w:rPr>
            </w:pPr>
            <w:r w:rsidRPr="000A5093">
              <w:rPr>
                <w:szCs w:val="24"/>
                <w:lang w:val="en-AU"/>
              </w:rPr>
              <w:t>576</w:t>
            </w:r>
          </w:p>
        </w:tc>
        <w:tc>
          <w:tcPr>
            <w:tcW w:w="742" w:type="pct"/>
            <w:vAlign w:val="center"/>
          </w:tcPr>
          <w:p w14:paraId="22E012E4" w14:textId="20118A61" w:rsidR="007A44EB" w:rsidRPr="00103727" w:rsidRDefault="007A44EB" w:rsidP="007A44EB">
            <w:pPr>
              <w:pStyle w:val="Tabletext"/>
              <w:spacing w:after="0" w:line="276" w:lineRule="auto"/>
              <w:rPr>
                <w:sz w:val="22"/>
                <w:lang w:val="en-AU"/>
              </w:rPr>
            </w:pPr>
            <w:r w:rsidRPr="00103727">
              <w:rPr>
                <w:sz w:val="22"/>
                <w:lang w:val="en-AU"/>
              </w:rPr>
              <w:t>Plumbers</w:t>
            </w:r>
          </w:p>
        </w:tc>
        <w:tc>
          <w:tcPr>
            <w:tcW w:w="246" w:type="pct"/>
            <w:vAlign w:val="center"/>
          </w:tcPr>
          <w:p w14:paraId="09418980" w14:textId="5BF663A8" w:rsidR="007A44EB" w:rsidRPr="000A5093" w:rsidRDefault="007A44EB" w:rsidP="000A5093">
            <w:pPr>
              <w:pStyle w:val="Tabletext"/>
              <w:spacing w:after="0" w:line="276" w:lineRule="auto"/>
              <w:jc w:val="center"/>
              <w:rPr>
                <w:szCs w:val="24"/>
                <w:lang w:val="en-AU"/>
              </w:rPr>
            </w:pPr>
            <w:r w:rsidRPr="000A5093">
              <w:rPr>
                <w:szCs w:val="24"/>
                <w:lang w:val="en-AU"/>
              </w:rPr>
              <w:t>3,527</w:t>
            </w:r>
          </w:p>
        </w:tc>
        <w:tc>
          <w:tcPr>
            <w:tcW w:w="669" w:type="pct"/>
            <w:vAlign w:val="center"/>
          </w:tcPr>
          <w:p w14:paraId="3244B0B8" w14:textId="24CDE7FE"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103C45AF" w14:textId="0A49C2C2"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c>
          <w:tcPr>
            <w:tcW w:w="617" w:type="pct"/>
            <w:vAlign w:val="center"/>
          </w:tcPr>
          <w:p w14:paraId="7349FEF2" w14:textId="76016953" w:rsidR="007A44EB" w:rsidRPr="00103727" w:rsidRDefault="007A44EB" w:rsidP="007A44EB">
            <w:pPr>
              <w:pStyle w:val="Tabletext"/>
              <w:spacing w:after="0" w:line="276" w:lineRule="auto"/>
              <w:rPr>
                <w:sz w:val="22"/>
                <w:lang w:val="en-AU"/>
              </w:rPr>
            </w:pPr>
            <w:r w:rsidRPr="00103727">
              <w:rPr>
                <w:sz w:val="22"/>
                <w:lang w:val="en-AU"/>
              </w:rPr>
              <w:t>Other Miscellaneous Labourers</w:t>
            </w:r>
          </w:p>
        </w:tc>
        <w:tc>
          <w:tcPr>
            <w:tcW w:w="246" w:type="pct"/>
            <w:vAlign w:val="center"/>
          </w:tcPr>
          <w:p w14:paraId="78C688D7" w14:textId="2F3282B3" w:rsidR="007A44EB" w:rsidRPr="000A5093" w:rsidRDefault="007A44EB" w:rsidP="000A5093">
            <w:pPr>
              <w:pStyle w:val="Tabletext"/>
              <w:spacing w:after="0" w:line="276" w:lineRule="auto"/>
              <w:jc w:val="center"/>
              <w:rPr>
                <w:szCs w:val="24"/>
                <w:lang w:val="en-AU"/>
              </w:rPr>
            </w:pPr>
            <w:r w:rsidRPr="000A5093">
              <w:rPr>
                <w:szCs w:val="24"/>
                <w:lang w:val="en-AU"/>
              </w:rPr>
              <w:t>36</w:t>
            </w:r>
          </w:p>
        </w:tc>
      </w:tr>
      <w:tr w:rsidR="007A44EB" w:rsidRPr="00103727" w14:paraId="37862691" w14:textId="77777777" w:rsidTr="007A44EB">
        <w:trPr>
          <w:trHeight w:val="1169"/>
        </w:trPr>
        <w:tc>
          <w:tcPr>
            <w:tcW w:w="380" w:type="pct"/>
            <w:vMerge/>
            <w:shd w:val="clear" w:color="auto" w:fill="F2F2F2" w:themeFill="background1" w:themeFillShade="F2"/>
          </w:tcPr>
          <w:p w14:paraId="0D641C5E" w14:textId="77777777" w:rsidR="007A44EB" w:rsidRPr="00103727" w:rsidRDefault="007A44EB" w:rsidP="007A44EB">
            <w:pPr>
              <w:pStyle w:val="Tabletext"/>
              <w:spacing w:line="276" w:lineRule="auto"/>
              <w:rPr>
                <w:sz w:val="21"/>
                <w:szCs w:val="21"/>
                <w:lang w:val="en-AU"/>
              </w:rPr>
            </w:pPr>
          </w:p>
        </w:tc>
        <w:tc>
          <w:tcPr>
            <w:tcW w:w="660" w:type="pct"/>
            <w:vAlign w:val="center"/>
          </w:tcPr>
          <w:p w14:paraId="54A0EAAF" w14:textId="69DEB049" w:rsidR="007A44EB" w:rsidRPr="00103727" w:rsidRDefault="007A44EB" w:rsidP="007A44EB">
            <w:pPr>
              <w:pStyle w:val="Tabletext"/>
              <w:spacing w:after="0" w:line="276" w:lineRule="auto"/>
              <w:rPr>
                <w:sz w:val="22"/>
                <w:lang w:val="en-AU"/>
              </w:rPr>
            </w:pPr>
            <w:r w:rsidRPr="00103727">
              <w:rPr>
                <w:sz w:val="19"/>
                <w:szCs w:val="19"/>
                <w:lang w:val="en-AU"/>
              </w:rPr>
              <w:t>NA</w:t>
            </w:r>
          </w:p>
        </w:tc>
        <w:tc>
          <w:tcPr>
            <w:tcW w:w="246" w:type="pct"/>
            <w:vAlign w:val="center"/>
          </w:tcPr>
          <w:p w14:paraId="3C581FAE" w14:textId="1F1DD1E3"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c>
          <w:tcPr>
            <w:tcW w:w="704" w:type="pct"/>
            <w:vAlign w:val="center"/>
          </w:tcPr>
          <w:p w14:paraId="1BC42377" w14:textId="41D7AF2C" w:rsidR="007A44EB" w:rsidRPr="00103727" w:rsidRDefault="007A44EB" w:rsidP="007A44EB">
            <w:pPr>
              <w:pStyle w:val="Tabletext"/>
              <w:spacing w:after="0" w:line="276" w:lineRule="auto"/>
              <w:rPr>
                <w:sz w:val="22"/>
                <w:lang w:val="en-AU"/>
              </w:rPr>
            </w:pPr>
            <w:r w:rsidRPr="00103727">
              <w:rPr>
                <w:sz w:val="22"/>
                <w:lang w:val="en-AU"/>
              </w:rPr>
              <w:t xml:space="preserve">Sales, Marketing and </w:t>
            </w:r>
            <w:r w:rsidRPr="00103727">
              <w:rPr>
                <w:sz w:val="22"/>
                <w:lang w:val="en-AU"/>
              </w:rPr>
              <w:br/>
              <w:t>Public Relations Professionals</w:t>
            </w:r>
          </w:p>
        </w:tc>
        <w:tc>
          <w:tcPr>
            <w:tcW w:w="246" w:type="pct"/>
            <w:vAlign w:val="center"/>
          </w:tcPr>
          <w:p w14:paraId="4E914A1F" w14:textId="0A67F41E" w:rsidR="007A44EB" w:rsidRPr="000A5093" w:rsidRDefault="007A44EB" w:rsidP="000A5093">
            <w:pPr>
              <w:pStyle w:val="Tabletext"/>
              <w:spacing w:after="0" w:line="276" w:lineRule="auto"/>
              <w:jc w:val="center"/>
              <w:rPr>
                <w:szCs w:val="24"/>
                <w:lang w:val="en-AU"/>
              </w:rPr>
            </w:pPr>
            <w:r w:rsidRPr="000A5093">
              <w:rPr>
                <w:szCs w:val="24"/>
                <w:lang w:val="en-AU"/>
              </w:rPr>
              <w:t>236</w:t>
            </w:r>
          </w:p>
        </w:tc>
        <w:tc>
          <w:tcPr>
            <w:tcW w:w="742" w:type="pct"/>
            <w:vAlign w:val="center"/>
          </w:tcPr>
          <w:p w14:paraId="36D56273" w14:textId="165A1B9F" w:rsidR="007A44EB" w:rsidRPr="00103727" w:rsidRDefault="007A44EB" w:rsidP="007A44EB">
            <w:pPr>
              <w:pStyle w:val="Tabletext"/>
              <w:spacing w:after="0" w:line="276" w:lineRule="auto"/>
              <w:rPr>
                <w:sz w:val="22"/>
                <w:lang w:val="en-AU"/>
              </w:rPr>
            </w:pPr>
            <w:r w:rsidRPr="00103727">
              <w:rPr>
                <w:sz w:val="22"/>
                <w:lang w:val="en-AU"/>
              </w:rPr>
              <w:t>Electricians</w:t>
            </w:r>
          </w:p>
        </w:tc>
        <w:tc>
          <w:tcPr>
            <w:tcW w:w="246" w:type="pct"/>
            <w:vAlign w:val="center"/>
          </w:tcPr>
          <w:p w14:paraId="332EB1CA" w14:textId="19E25258" w:rsidR="007A44EB" w:rsidRPr="000A5093" w:rsidRDefault="007A44EB" w:rsidP="000A5093">
            <w:pPr>
              <w:pStyle w:val="Tabletext"/>
              <w:spacing w:after="0" w:line="276" w:lineRule="auto"/>
              <w:jc w:val="center"/>
              <w:rPr>
                <w:szCs w:val="24"/>
                <w:lang w:val="en-AU"/>
              </w:rPr>
            </w:pPr>
            <w:r w:rsidRPr="000A5093">
              <w:rPr>
                <w:szCs w:val="24"/>
                <w:lang w:val="en-AU"/>
              </w:rPr>
              <w:t>1,951</w:t>
            </w:r>
          </w:p>
        </w:tc>
        <w:tc>
          <w:tcPr>
            <w:tcW w:w="669" w:type="pct"/>
            <w:vAlign w:val="center"/>
          </w:tcPr>
          <w:p w14:paraId="21676E52" w14:textId="00D3A8BE"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180014C3" w14:textId="52FD2C08"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c>
          <w:tcPr>
            <w:tcW w:w="617" w:type="pct"/>
            <w:vAlign w:val="center"/>
          </w:tcPr>
          <w:p w14:paraId="56292F91" w14:textId="3FCCD5EF" w:rsidR="007A44EB" w:rsidRPr="00103727" w:rsidRDefault="007A44EB" w:rsidP="007A44EB">
            <w:pPr>
              <w:pStyle w:val="Tabletext"/>
              <w:spacing w:after="0" w:line="276" w:lineRule="auto"/>
              <w:rPr>
                <w:sz w:val="22"/>
                <w:lang w:val="en-AU"/>
              </w:rPr>
            </w:pPr>
            <w:r w:rsidRPr="00103727">
              <w:rPr>
                <w:sz w:val="22"/>
                <w:lang w:val="en-AU"/>
              </w:rPr>
              <w:t>Concreters</w:t>
            </w:r>
          </w:p>
        </w:tc>
        <w:tc>
          <w:tcPr>
            <w:tcW w:w="246" w:type="pct"/>
            <w:vAlign w:val="center"/>
          </w:tcPr>
          <w:p w14:paraId="0512A665" w14:textId="3038018D" w:rsidR="007A44EB" w:rsidRPr="000A5093" w:rsidRDefault="007A44EB" w:rsidP="000A5093">
            <w:pPr>
              <w:pStyle w:val="Tabletext"/>
              <w:spacing w:after="0" w:line="276" w:lineRule="auto"/>
              <w:jc w:val="center"/>
              <w:rPr>
                <w:szCs w:val="24"/>
                <w:lang w:val="en-AU"/>
              </w:rPr>
            </w:pPr>
            <w:r w:rsidRPr="000A5093">
              <w:rPr>
                <w:szCs w:val="24"/>
                <w:lang w:val="en-AU"/>
              </w:rPr>
              <w:t>31</w:t>
            </w:r>
          </w:p>
        </w:tc>
      </w:tr>
      <w:tr w:rsidR="007A44EB" w:rsidRPr="00103727" w14:paraId="0EE4EB51" w14:textId="77777777" w:rsidTr="007A44EB">
        <w:trPr>
          <w:trHeight w:val="926"/>
        </w:trPr>
        <w:tc>
          <w:tcPr>
            <w:tcW w:w="380" w:type="pct"/>
            <w:vMerge/>
            <w:shd w:val="clear" w:color="auto" w:fill="F2F2F2" w:themeFill="background1" w:themeFillShade="F2"/>
          </w:tcPr>
          <w:p w14:paraId="30825328" w14:textId="77777777" w:rsidR="007A44EB" w:rsidRPr="00103727" w:rsidRDefault="007A44EB" w:rsidP="007A44EB">
            <w:pPr>
              <w:pStyle w:val="Tabletext"/>
              <w:spacing w:line="276" w:lineRule="auto"/>
              <w:rPr>
                <w:sz w:val="21"/>
                <w:szCs w:val="21"/>
                <w:lang w:val="en-AU"/>
              </w:rPr>
            </w:pPr>
          </w:p>
        </w:tc>
        <w:tc>
          <w:tcPr>
            <w:tcW w:w="660" w:type="pct"/>
            <w:vAlign w:val="center"/>
          </w:tcPr>
          <w:p w14:paraId="12BCEE24" w14:textId="790B87B7"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75088EED" w14:textId="4A627C54"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c>
          <w:tcPr>
            <w:tcW w:w="704" w:type="pct"/>
            <w:vAlign w:val="center"/>
          </w:tcPr>
          <w:p w14:paraId="64600E9C" w14:textId="5C83469A"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541D61E5" w14:textId="333869A6"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c>
          <w:tcPr>
            <w:tcW w:w="742" w:type="pct"/>
            <w:vAlign w:val="center"/>
          </w:tcPr>
          <w:p w14:paraId="06416543" w14:textId="1A7DBA8F" w:rsidR="007A44EB" w:rsidRPr="00103727" w:rsidRDefault="007A44EB" w:rsidP="007A44EB">
            <w:pPr>
              <w:pStyle w:val="Tabletext"/>
              <w:spacing w:after="0" w:line="276" w:lineRule="auto"/>
              <w:rPr>
                <w:sz w:val="22"/>
                <w:lang w:val="en-AU"/>
              </w:rPr>
            </w:pPr>
            <w:r w:rsidRPr="00103727">
              <w:rPr>
                <w:sz w:val="22"/>
                <w:lang w:val="en-AU"/>
              </w:rPr>
              <w:t>Airconditioning and Refrigeration Mechanics</w:t>
            </w:r>
          </w:p>
        </w:tc>
        <w:tc>
          <w:tcPr>
            <w:tcW w:w="246" w:type="pct"/>
            <w:vAlign w:val="center"/>
          </w:tcPr>
          <w:p w14:paraId="15D6715E" w14:textId="646AC974" w:rsidR="007A44EB" w:rsidRPr="000A5093" w:rsidRDefault="007A44EB" w:rsidP="000A5093">
            <w:pPr>
              <w:pStyle w:val="Tabletext"/>
              <w:spacing w:after="0" w:line="276" w:lineRule="auto"/>
              <w:jc w:val="center"/>
              <w:rPr>
                <w:szCs w:val="24"/>
                <w:lang w:val="en-AU"/>
              </w:rPr>
            </w:pPr>
            <w:r w:rsidRPr="000A5093">
              <w:rPr>
                <w:szCs w:val="24"/>
                <w:lang w:val="en-AU"/>
              </w:rPr>
              <w:t>1,767</w:t>
            </w:r>
          </w:p>
        </w:tc>
        <w:tc>
          <w:tcPr>
            <w:tcW w:w="669" w:type="pct"/>
            <w:vAlign w:val="center"/>
          </w:tcPr>
          <w:p w14:paraId="5EC7D533" w14:textId="6740F9BC"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334AEC41" w14:textId="42B99669"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c>
          <w:tcPr>
            <w:tcW w:w="617" w:type="pct"/>
            <w:vAlign w:val="center"/>
          </w:tcPr>
          <w:p w14:paraId="5C565493" w14:textId="5A6211C9"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76F778DF" w14:textId="7F512A6D"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r>
      <w:tr w:rsidR="007A44EB" w:rsidRPr="00103727" w14:paraId="39FF533F" w14:textId="77777777" w:rsidTr="007A44EB">
        <w:trPr>
          <w:trHeight w:val="1112"/>
        </w:trPr>
        <w:tc>
          <w:tcPr>
            <w:tcW w:w="380" w:type="pct"/>
            <w:vMerge/>
            <w:shd w:val="clear" w:color="auto" w:fill="F2F2F2" w:themeFill="background1" w:themeFillShade="F2"/>
          </w:tcPr>
          <w:p w14:paraId="7F242FE7" w14:textId="77777777" w:rsidR="007A44EB" w:rsidRPr="00103727" w:rsidRDefault="007A44EB" w:rsidP="007A44EB">
            <w:pPr>
              <w:pStyle w:val="Tabletext"/>
              <w:spacing w:line="276" w:lineRule="auto"/>
              <w:rPr>
                <w:sz w:val="21"/>
                <w:szCs w:val="21"/>
                <w:lang w:val="en-AU"/>
              </w:rPr>
            </w:pPr>
          </w:p>
        </w:tc>
        <w:tc>
          <w:tcPr>
            <w:tcW w:w="660" w:type="pct"/>
            <w:vAlign w:val="center"/>
          </w:tcPr>
          <w:p w14:paraId="2A4EBAF0" w14:textId="7DA7B751"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296652FE" w14:textId="26309FC1"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c>
          <w:tcPr>
            <w:tcW w:w="704" w:type="pct"/>
            <w:vAlign w:val="center"/>
          </w:tcPr>
          <w:p w14:paraId="558AB0E4" w14:textId="13937619"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44B0F3C5" w14:textId="1B2667B7"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c>
          <w:tcPr>
            <w:tcW w:w="742" w:type="pct"/>
            <w:vAlign w:val="center"/>
          </w:tcPr>
          <w:p w14:paraId="53849758" w14:textId="6FBF483F" w:rsidR="007A44EB" w:rsidRPr="00103727" w:rsidRDefault="007A44EB" w:rsidP="007A44EB">
            <w:pPr>
              <w:pStyle w:val="Tabletext"/>
              <w:spacing w:after="0" w:line="276" w:lineRule="auto"/>
              <w:rPr>
                <w:sz w:val="22"/>
                <w:lang w:val="en-AU"/>
              </w:rPr>
            </w:pPr>
            <w:r w:rsidRPr="00103727">
              <w:rPr>
                <w:sz w:val="22"/>
                <w:lang w:val="en-AU"/>
              </w:rPr>
              <w:t>Building and Engineering Technicians</w:t>
            </w:r>
          </w:p>
        </w:tc>
        <w:tc>
          <w:tcPr>
            <w:tcW w:w="246" w:type="pct"/>
            <w:vAlign w:val="center"/>
          </w:tcPr>
          <w:p w14:paraId="20AEEF73" w14:textId="18438250" w:rsidR="007A44EB" w:rsidRPr="000A5093" w:rsidRDefault="007A44EB" w:rsidP="000A5093">
            <w:pPr>
              <w:pStyle w:val="Tabletext"/>
              <w:spacing w:after="0" w:line="276" w:lineRule="auto"/>
              <w:jc w:val="center"/>
              <w:rPr>
                <w:szCs w:val="24"/>
                <w:lang w:val="en-AU"/>
              </w:rPr>
            </w:pPr>
            <w:r w:rsidRPr="000A5093">
              <w:rPr>
                <w:szCs w:val="24"/>
                <w:lang w:val="en-AU"/>
              </w:rPr>
              <w:t>20</w:t>
            </w:r>
          </w:p>
        </w:tc>
        <w:tc>
          <w:tcPr>
            <w:tcW w:w="669" w:type="pct"/>
            <w:vAlign w:val="center"/>
          </w:tcPr>
          <w:p w14:paraId="7224D881" w14:textId="4A5CFB55"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0A92C2E1" w14:textId="6C22D287"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c>
          <w:tcPr>
            <w:tcW w:w="617" w:type="pct"/>
            <w:vAlign w:val="center"/>
          </w:tcPr>
          <w:p w14:paraId="3B4AE883" w14:textId="19464CFB"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43C6BAF6" w14:textId="3903EA6A"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r>
      <w:tr w:rsidR="007A44EB" w:rsidRPr="00103727" w14:paraId="5613DB26" w14:textId="77777777" w:rsidTr="007A44EB">
        <w:trPr>
          <w:trHeight w:val="1116"/>
        </w:trPr>
        <w:tc>
          <w:tcPr>
            <w:tcW w:w="380" w:type="pct"/>
            <w:vMerge/>
            <w:shd w:val="clear" w:color="auto" w:fill="F2F2F2" w:themeFill="background1" w:themeFillShade="F2"/>
          </w:tcPr>
          <w:p w14:paraId="13297699" w14:textId="77777777" w:rsidR="007A44EB" w:rsidRPr="00103727" w:rsidRDefault="007A44EB" w:rsidP="007A44EB">
            <w:pPr>
              <w:pStyle w:val="Tabletext"/>
              <w:spacing w:line="276" w:lineRule="auto"/>
              <w:rPr>
                <w:sz w:val="21"/>
                <w:szCs w:val="21"/>
                <w:lang w:val="en-AU"/>
              </w:rPr>
            </w:pPr>
          </w:p>
        </w:tc>
        <w:tc>
          <w:tcPr>
            <w:tcW w:w="660" w:type="pct"/>
            <w:vAlign w:val="center"/>
          </w:tcPr>
          <w:p w14:paraId="38B795D6" w14:textId="2FFAB420"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75FC0CCE" w14:textId="3FDCEB6B"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c>
          <w:tcPr>
            <w:tcW w:w="704" w:type="pct"/>
            <w:vAlign w:val="center"/>
          </w:tcPr>
          <w:p w14:paraId="61842169" w14:textId="3EE4390E"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2502AC9C" w14:textId="546D9378"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c>
          <w:tcPr>
            <w:tcW w:w="742" w:type="pct"/>
            <w:vAlign w:val="center"/>
          </w:tcPr>
          <w:p w14:paraId="72A4B2FD" w14:textId="70EB006A" w:rsidR="007A44EB" w:rsidRPr="00103727" w:rsidRDefault="007A44EB" w:rsidP="007A44EB">
            <w:pPr>
              <w:pStyle w:val="Tabletext"/>
              <w:spacing w:after="0" w:line="276" w:lineRule="auto"/>
              <w:rPr>
                <w:sz w:val="22"/>
                <w:lang w:val="en-AU"/>
              </w:rPr>
            </w:pPr>
            <w:r w:rsidRPr="00103727">
              <w:rPr>
                <w:sz w:val="22"/>
                <w:lang w:val="en-AU"/>
              </w:rPr>
              <w:t>Plumbers</w:t>
            </w:r>
          </w:p>
        </w:tc>
        <w:tc>
          <w:tcPr>
            <w:tcW w:w="246" w:type="pct"/>
            <w:vAlign w:val="center"/>
          </w:tcPr>
          <w:p w14:paraId="33737757" w14:textId="027BDC0C" w:rsidR="007A44EB" w:rsidRPr="000A5093" w:rsidRDefault="007A44EB" w:rsidP="000A5093">
            <w:pPr>
              <w:pStyle w:val="Tabletext"/>
              <w:spacing w:after="0" w:line="276" w:lineRule="auto"/>
              <w:jc w:val="center"/>
              <w:rPr>
                <w:szCs w:val="24"/>
                <w:lang w:val="en-AU"/>
              </w:rPr>
            </w:pPr>
            <w:r w:rsidRPr="000A5093">
              <w:rPr>
                <w:szCs w:val="24"/>
                <w:lang w:val="en-AU"/>
              </w:rPr>
              <w:t>3,527</w:t>
            </w:r>
          </w:p>
        </w:tc>
        <w:tc>
          <w:tcPr>
            <w:tcW w:w="669" w:type="pct"/>
            <w:vAlign w:val="center"/>
          </w:tcPr>
          <w:p w14:paraId="6FB61FF1" w14:textId="053F440C"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38F44A80" w14:textId="672227B2"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c>
          <w:tcPr>
            <w:tcW w:w="617" w:type="pct"/>
            <w:vAlign w:val="center"/>
          </w:tcPr>
          <w:p w14:paraId="0EDAE433" w14:textId="589DDDE2" w:rsidR="007A44EB" w:rsidRPr="00103727" w:rsidRDefault="007A44EB" w:rsidP="007A44EB">
            <w:pPr>
              <w:pStyle w:val="Tabletext"/>
              <w:spacing w:after="0" w:line="276" w:lineRule="auto"/>
              <w:rPr>
                <w:sz w:val="21"/>
                <w:szCs w:val="21"/>
                <w:lang w:val="en-AU"/>
              </w:rPr>
            </w:pPr>
            <w:r w:rsidRPr="00103727">
              <w:rPr>
                <w:sz w:val="19"/>
                <w:szCs w:val="19"/>
                <w:lang w:val="en-AU"/>
              </w:rPr>
              <w:t>NA</w:t>
            </w:r>
          </w:p>
        </w:tc>
        <w:tc>
          <w:tcPr>
            <w:tcW w:w="246" w:type="pct"/>
            <w:vAlign w:val="center"/>
          </w:tcPr>
          <w:p w14:paraId="7E7127E1" w14:textId="3B5601B1" w:rsidR="007A44EB" w:rsidRPr="000A5093" w:rsidRDefault="007A44EB" w:rsidP="000A5093">
            <w:pPr>
              <w:pStyle w:val="Tabletext"/>
              <w:spacing w:after="0" w:line="276" w:lineRule="auto"/>
              <w:jc w:val="center"/>
              <w:rPr>
                <w:sz w:val="19"/>
                <w:szCs w:val="19"/>
                <w:lang w:val="en-AU"/>
              </w:rPr>
            </w:pPr>
            <w:r w:rsidRPr="000A5093">
              <w:rPr>
                <w:sz w:val="19"/>
                <w:szCs w:val="19"/>
                <w:lang w:val="en-AU"/>
              </w:rPr>
              <w:t>NA</w:t>
            </w:r>
          </w:p>
        </w:tc>
      </w:tr>
    </w:tbl>
    <w:p w14:paraId="7DA99DCF" w14:textId="77777777" w:rsidR="0090558C" w:rsidRDefault="00333BC9" w:rsidP="00333BC9">
      <w:pPr>
        <w:pStyle w:val="Heading3"/>
        <w:pageBreakBefore/>
        <w:rPr>
          <w:lang w:val="en-AU"/>
        </w:rPr>
      </w:pPr>
      <w:r w:rsidRPr="00103727">
        <w:rPr>
          <w:lang w:val="en-AU"/>
        </w:rPr>
        <w:lastRenderedPageBreak/>
        <w:t>Data appendix J</w:t>
      </w:r>
    </w:p>
    <w:p w14:paraId="1A12F018" w14:textId="3647DB02" w:rsidR="00333BC9" w:rsidRPr="00103727" w:rsidRDefault="00333BC9" w:rsidP="00333BC9">
      <w:pPr>
        <w:pStyle w:val="Heading4"/>
      </w:pPr>
      <w:r w:rsidRPr="00103727">
        <w:t>Average FTE by Australian Bureau of Statistics (ABS) Statistic Area Level 4 (SA4) region, 5-year averages</w:t>
      </w:r>
    </w:p>
    <w:p w14:paraId="687BD6DB" w14:textId="5BE4F865" w:rsidR="00333BC9" w:rsidRPr="00103727" w:rsidRDefault="00333BC9" w:rsidP="00333BC9">
      <w:pPr>
        <w:pStyle w:val="BodyText"/>
        <w:rPr>
          <w:lang w:val="en-AU"/>
        </w:rPr>
      </w:pPr>
      <w:r w:rsidRPr="00103727">
        <w:rPr>
          <w:lang w:val="en-AU"/>
        </w:rPr>
        <w:t>This table shows the annual average FTE workers by ABS SA4 region, in 5-year averages. This information relates only to sectors with available location data (see Endnote 3).</w:t>
      </w:r>
    </w:p>
    <w:p w14:paraId="63C3D340" w14:textId="1019EA0C" w:rsidR="00EA60E5" w:rsidRPr="00103727" w:rsidRDefault="00EA60E5" w:rsidP="00EA60E5">
      <w:pPr>
        <w:pStyle w:val="Caption"/>
        <w:keepNext/>
      </w:pPr>
      <w:r w:rsidRPr="00103727">
        <w:t xml:space="preserve">Table </w:t>
      </w:r>
      <w:fldSimple w:instr=" SEQ Table \* ARABIC ">
        <w:r w:rsidR="00F52ABF">
          <w:rPr>
            <w:noProof/>
          </w:rPr>
          <w:t>11</w:t>
        </w:r>
      </w:fldSimple>
      <w:r w:rsidRPr="00103727">
        <w:t xml:space="preserve">: </w:t>
      </w:r>
      <w:r w:rsidRPr="00103727">
        <w:rPr>
          <w:b w:val="0"/>
          <w:bCs/>
        </w:rPr>
        <w:t>Average FTE by Australian Bureau of Statistics (ABS) Statistic Area Level 4 (SA4) region, 5-year averages</w:t>
      </w:r>
    </w:p>
    <w:tbl>
      <w:tblPr>
        <w:tblStyle w:val="Style2"/>
        <w:tblW w:w="0" w:type="auto"/>
        <w:tblLayout w:type="fixed"/>
        <w:tblLook w:val="0020" w:firstRow="1" w:lastRow="0" w:firstColumn="0" w:lastColumn="0" w:noHBand="0" w:noVBand="0"/>
        <w:tblCaption w:val="Table 11: Average FTE by Australian Bureau of Statistics (ABS) Statistic Area Level 4 (SA4) region, 5-year averages"/>
        <w:tblDescription w:val="The average FTE by Australian Bureau of Statistics (ABS) Statistic Area Level 4 (SA4) region, 5-year averages"/>
      </w:tblPr>
      <w:tblGrid>
        <w:gridCol w:w="4101"/>
        <w:gridCol w:w="2929"/>
        <w:gridCol w:w="2930"/>
        <w:gridCol w:w="2930"/>
      </w:tblGrid>
      <w:tr w:rsidR="00BF569A" w:rsidRPr="00103727" w14:paraId="637A418E" w14:textId="77777777" w:rsidTr="000A5093">
        <w:trPr>
          <w:cnfStyle w:val="100000000000" w:firstRow="1" w:lastRow="0" w:firstColumn="0" w:lastColumn="0" w:oddVBand="0" w:evenVBand="0" w:oddHBand="0" w:evenHBand="0" w:firstRowFirstColumn="0" w:firstRowLastColumn="0" w:lastRowFirstColumn="0" w:lastRowLastColumn="0"/>
          <w:cantSplit/>
          <w:trHeight w:val="924"/>
          <w:tblHeader/>
        </w:trPr>
        <w:tc>
          <w:tcPr>
            <w:tcW w:w="4101" w:type="dxa"/>
            <w:vAlign w:val="center"/>
          </w:tcPr>
          <w:p w14:paraId="052A6591" w14:textId="77777777" w:rsidR="00BF569A" w:rsidRPr="00103727" w:rsidRDefault="00BF569A" w:rsidP="00EA60E5">
            <w:pPr>
              <w:spacing w:after="120" w:line="240" w:lineRule="auto"/>
              <w:rPr>
                <w:sz w:val="28"/>
                <w:szCs w:val="28"/>
              </w:rPr>
            </w:pPr>
            <w:r w:rsidRPr="00103727">
              <w:rPr>
                <w:sz w:val="28"/>
                <w:szCs w:val="28"/>
              </w:rPr>
              <w:t>Region</w:t>
            </w:r>
          </w:p>
        </w:tc>
        <w:tc>
          <w:tcPr>
            <w:tcW w:w="2929" w:type="dxa"/>
            <w:vAlign w:val="center"/>
          </w:tcPr>
          <w:p w14:paraId="79F7EC5F" w14:textId="77777777" w:rsidR="000A5093" w:rsidRDefault="00BF569A" w:rsidP="000A5093">
            <w:pPr>
              <w:spacing w:after="120" w:line="240" w:lineRule="auto"/>
              <w:jc w:val="center"/>
              <w:rPr>
                <w:bCs/>
              </w:rPr>
            </w:pPr>
            <w:r w:rsidRPr="00103727">
              <w:rPr>
                <w:sz w:val="28"/>
                <w:szCs w:val="28"/>
              </w:rPr>
              <w:t>2026</w:t>
            </w:r>
            <w:r w:rsidR="0047659C" w:rsidRPr="00103727">
              <w:rPr>
                <w:sz w:val="28"/>
                <w:szCs w:val="28"/>
              </w:rPr>
              <w:t>-</w:t>
            </w:r>
            <w:r w:rsidRPr="00103727">
              <w:rPr>
                <w:sz w:val="28"/>
                <w:szCs w:val="28"/>
              </w:rPr>
              <w:t>2030</w:t>
            </w:r>
            <w:r w:rsidR="000A5093" w:rsidRPr="00103727">
              <w:rPr>
                <w:b w:val="0"/>
                <w:bCs/>
              </w:rPr>
              <w:t xml:space="preserve"> </w:t>
            </w:r>
          </w:p>
          <w:p w14:paraId="46871423" w14:textId="7B90B836" w:rsidR="00BF569A" w:rsidRPr="00103727" w:rsidRDefault="000A5093" w:rsidP="000A5093">
            <w:pPr>
              <w:spacing w:after="120" w:line="240" w:lineRule="auto"/>
              <w:jc w:val="center"/>
              <w:rPr>
                <w:sz w:val="28"/>
                <w:szCs w:val="28"/>
              </w:rPr>
            </w:pPr>
            <w:r w:rsidRPr="00103727">
              <w:rPr>
                <w:b w:val="0"/>
                <w:bCs/>
              </w:rPr>
              <w:t xml:space="preserve">Annual average </w:t>
            </w:r>
            <w:r w:rsidRPr="00103727">
              <w:rPr>
                <w:b w:val="0"/>
                <w:bCs/>
              </w:rPr>
              <w:br/>
              <w:t>FTE workers</w:t>
            </w:r>
          </w:p>
        </w:tc>
        <w:tc>
          <w:tcPr>
            <w:tcW w:w="2930" w:type="dxa"/>
            <w:vAlign w:val="center"/>
          </w:tcPr>
          <w:p w14:paraId="77428149" w14:textId="77777777" w:rsidR="00BF569A" w:rsidRDefault="00BF569A" w:rsidP="000A5093">
            <w:pPr>
              <w:spacing w:after="120" w:line="240" w:lineRule="auto"/>
              <w:jc w:val="center"/>
              <w:rPr>
                <w:b w:val="0"/>
                <w:sz w:val="28"/>
                <w:szCs w:val="28"/>
              </w:rPr>
            </w:pPr>
            <w:r w:rsidRPr="00103727">
              <w:rPr>
                <w:sz w:val="28"/>
                <w:szCs w:val="28"/>
              </w:rPr>
              <w:t>2031</w:t>
            </w:r>
            <w:r w:rsidR="0047659C" w:rsidRPr="00103727">
              <w:rPr>
                <w:sz w:val="28"/>
                <w:szCs w:val="28"/>
              </w:rPr>
              <w:t>-</w:t>
            </w:r>
            <w:r w:rsidRPr="00103727">
              <w:rPr>
                <w:sz w:val="28"/>
                <w:szCs w:val="28"/>
              </w:rPr>
              <w:t>2035</w:t>
            </w:r>
          </w:p>
          <w:p w14:paraId="471C5FDA" w14:textId="3CE01ED0" w:rsidR="000A5093" w:rsidRPr="00103727" w:rsidRDefault="000A5093" w:rsidP="000A5093">
            <w:pPr>
              <w:spacing w:after="120" w:line="240" w:lineRule="auto"/>
              <w:jc w:val="center"/>
              <w:rPr>
                <w:sz w:val="28"/>
                <w:szCs w:val="28"/>
              </w:rPr>
            </w:pPr>
            <w:r w:rsidRPr="00103727">
              <w:rPr>
                <w:b w:val="0"/>
                <w:bCs/>
              </w:rPr>
              <w:t xml:space="preserve">Annual average </w:t>
            </w:r>
            <w:r w:rsidRPr="00103727">
              <w:rPr>
                <w:b w:val="0"/>
                <w:bCs/>
              </w:rPr>
              <w:br/>
              <w:t>FTE workers</w:t>
            </w:r>
          </w:p>
        </w:tc>
        <w:tc>
          <w:tcPr>
            <w:tcW w:w="2930" w:type="dxa"/>
            <w:vAlign w:val="center"/>
          </w:tcPr>
          <w:p w14:paraId="68DD2642" w14:textId="77777777" w:rsidR="00BF569A" w:rsidRDefault="00BF569A" w:rsidP="000A5093">
            <w:pPr>
              <w:spacing w:after="120" w:line="240" w:lineRule="auto"/>
              <w:jc w:val="center"/>
              <w:rPr>
                <w:b w:val="0"/>
                <w:sz w:val="28"/>
                <w:szCs w:val="28"/>
              </w:rPr>
            </w:pPr>
            <w:r w:rsidRPr="00103727">
              <w:rPr>
                <w:sz w:val="28"/>
                <w:szCs w:val="28"/>
              </w:rPr>
              <w:t>2036</w:t>
            </w:r>
            <w:r w:rsidR="0047659C" w:rsidRPr="00103727">
              <w:rPr>
                <w:sz w:val="28"/>
                <w:szCs w:val="28"/>
              </w:rPr>
              <w:t>-</w:t>
            </w:r>
            <w:r w:rsidRPr="00103727">
              <w:rPr>
                <w:sz w:val="28"/>
                <w:szCs w:val="28"/>
              </w:rPr>
              <w:t>2040</w:t>
            </w:r>
          </w:p>
          <w:p w14:paraId="2695FF92" w14:textId="06B1B97A" w:rsidR="000A5093" w:rsidRPr="00103727" w:rsidRDefault="000A5093" w:rsidP="000A5093">
            <w:pPr>
              <w:spacing w:after="120" w:line="240" w:lineRule="auto"/>
              <w:jc w:val="center"/>
              <w:rPr>
                <w:sz w:val="28"/>
                <w:szCs w:val="28"/>
              </w:rPr>
            </w:pPr>
            <w:r w:rsidRPr="00103727">
              <w:rPr>
                <w:b w:val="0"/>
                <w:bCs/>
              </w:rPr>
              <w:t xml:space="preserve">Annual average </w:t>
            </w:r>
            <w:r w:rsidRPr="00103727">
              <w:rPr>
                <w:b w:val="0"/>
                <w:bCs/>
              </w:rPr>
              <w:br/>
              <w:t>FTE workers</w:t>
            </w:r>
          </w:p>
        </w:tc>
      </w:tr>
      <w:tr w:rsidR="00BF569A" w:rsidRPr="00103727" w14:paraId="4C1D35B5" w14:textId="77777777" w:rsidTr="00EA60E5">
        <w:trPr>
          <w:trHeight w:val="918"/>
        </w:trPr>
        <w:tc>
          <w:tcPr>
            <w:tcW w:w="4101" w:type="dxa"/>
            <w:vAlign w:val="center"/>
          </w:tcPr>
          <w:p w14:paraId="245128B5" w14:textId="77777777" w:rsidR="00BF569A" w:rsidRPr="00103727" w:rsidRDefault="00BF569A" w:rsidP="00EA60E5">
            <w:pPr>
              <w:spacing w:after="120" w:line="240" w:lineRule="auto"/>
              <w:rPr>
                <w:b/>
                <w:bCs/>
              </w:rPr>
            </w:pPr>
            <w:r w:rsidRPr="00103727">
              <w:rPr>
                <w:b/>
                <w:bCs/>
              </w:rPr>
              <w:t>Ballarat</w:t>
            </w:r>
          </w:p>
        </w:tc>
        <w:tc>
          <w:tcPr>
            <w:tcW w:w="2929" w:type="dxa"/>
            <w:vAlign w:val="center"/>
          </w:tcPr>
          <w:p w14:paraId="589364D2" w14:textId="77777777" w:rsidR="00BF569A" w:rsidRPr="00103727" w:rsidRDefault="00BF569A" w:rsidP="000A5093">
            <w:pPr>
              <w:spacing w:after="120" w:line="240" w:lineRule="auto"/>
              <w:jc w:val="center"/>
            </w:pPr>
            <w:r w:rsidRPr="00103727">
              <w:t>1,396</w:t>
            </w:r>
          </w:p>
        </w:tc>
        <w:tc>
          <w:tcPr>
            <w:tcW w:w="2930" w:type="dxa"/>
            <w:vAlign w:val="center"/>
          </w:tcPr>
          <w:p w14:paraId="298FA78E" w14:textId="77777777" w:rsidR="00BF569A" w:rsidRPr="00103727" w:rsidRDefault="00BF569A" w:rsidP="000A5093">
            <w:pPr>
              <w:spacing w:after="120" w:line="240" w:lineRule="auto"/>
              <w:jc w:val="center"/>
            </w:pPr>
            <w:r w:rsidRPr="00103727">
              <w:t>1,730</w:t>
            </w:r>
          </w:p>
        </w:tc>
        <w:tc>
          <w:tcPr>
            <w:tcW w:w="2930" w:type="dxa"/>
            <w:vAlign w:val="center"/>
          </w:tcPr>
          <w:p w14:paraId="071BAF35" w14:textId="77777777" w:rsidR="00BF569A" w:rsidRPr="00103727" w:rsidRDefault="00BF569A" w:rsidP="000A5093">
            <w:pPr>
              <w:spacing w:after="120" w:line="240" w:lineRule="auto"/>
              <w:jc w:val="center"/>
            </w:pPr>
            <w:r w:rsidRPr="00103727">
              <w:t>1,985</w:t>
            </w:r>
          </w:p>
        </w:tc>
      </w:tr>
      <w:tr w:rsidR="00BF569A" w:rsidRPr="00103727" w14:paraId="02A6D2A8" w14:textId="77777777" w:rsidTr="00EA60E5">
        <w:trPr>
          <w:trHeight w:val="918"/>
        </w:trPr>
        <w:tc>
          <w:tcPr>
            <w:tcW w:w="4101" w:type="dxa"/>
            <w:vAlign w:val="center"/>
          </w:tcPr>
          <w:p w14:paraId="17A2361A" w14:textId="77777777" w:rsidR="00BF569A" w:rsidRPr="00103727" w:rsidRDefault="00BF569A" w:rsidP="00EA60E5">
            <w:pPr>
              <w:spacing w:after="120" w:line="240" w:lineRule="auto"/>
              <w:rPr>
                <w:b/>
                <w:bCs/>
              </w:rPr>
            </w:pPr>
            <w:r w:rsidRPr="00103727">
              <w:rPr>
                <w:b/>
                <w:bCs/>
              </w:rPr>
              <w:t>Bendigo</w:t>
            </w:r>
          </w:p>
        </w:tc>
        <w:tc>
          <w:tcPr>
            <w:tcW w:w="2929" w:type="dxa"/>
            <w:vAlign w:val="center"/>
          </w:tcPr>
          <w:p w14:paraId="450232A6" w14:textId="77777777" w:rsidR="00BF569A" w:rsidRPr="00103727" w:rsidRDefault="00BF569A" w:rsidP="000A5093">
            <w:pPr>
              <w:spacing w:after="120" w:line="240" w:lineRule="auto"/>
              <w:jc w:val="center"/>
            </w:pPr>
            <w:r w:rsidRPr="00103727">
              <w:t>937</w:t>
            </w:r>
          </w:p>
        </w:tc>
        <w:tc>
          <w:tcPr>
            <w:tcW w:w="2930" w:type="dxa"/>
            <w:vAlign w:val="center"/>
          </w:tcPr>
          <w:p w14:paraId="005DF4C8" w14:textId="77777777" w:rsidR="00BF569A" w:rsidRPr="00103727" w:rsidRDefault="00BF569A" w:rsidP="000A5093">
            <w:pPr>
              <w:spacing w:after="120" w:line="240" w:lineRule="auto"/>
              <w:jc w:val="center"/>
            </w:pPr>
            <w:r w:rsidRPr="00103727">
              <w:t>1,052</w:t>
            </w:r>
          </w:p>
        </w:tc>
        <w:tc>
          <w:tcPr>
            <w:tcW w:w="2930" w:type="dxa"/>
            <w:vAlign w:val="center"/>
          </w:tcPr>
          <w:p w14:paraId="2F845467" w14:textId="77777777" w:rsidR="00BF569A" w:rsidRPr="00103727" w:rsidRDefault="00BF569A" w:rsidP="000A5093">
            <w:pPr>
              <w:spacing w:after="120" w:line="240" w:lineRule="auto"/>
              <w:jc w:val="center"/>
            </w:pPr>
            <w:r w:rsidRPr="00103727">
              <w:t>1,250</w:t>
            </w:r>
          </w:p>
        </w:tc>
      </w:tr>
      <w:tr w:rsidR="00BF569A" w:rsidRPr="00103727" w14:paraId="2935C7A7" w14:textId="77777777" w:rsidTr="00EA60E5">
        <w:trPr>
          <w:trHeight w:val="918"/>
        </w:trPr>
        <w:tc>
          <w:tcPr>
            <w:tcW w:w="4101" w:type="dxa"/>
            <w:vAlign w:val="center"/>
          </w:tcPr>
          <w:p w14:paraId="54EC33B9" w14:textId="77777777" w:rsidR="00BF569A" w:rsidRPr="00103727" w:rsidRDefault="00BF569A" w:rsidP="00EA60E5">
            <w:pPr>
              <w:spacing w:after="120" w:line="240" w:lineRule="auto"/>
              <w:rPr>
                <w:b/>
                <w:bCs/>
              </w:rPr>
            </w:pPr>
            <w:r w:rsidRPr="00103727">
              <w:rPr>
                <w:b/>
                <w:bCs/>
              </w:rPr>
              <w:t>Geelong</w:t>
            </w:r>
          </w:p>
        </w:tc>
        <w:tc>
          <w:tcPr>
            <w:tcW w:w="2929" w:type="dxa"/>
            <w:vAlign w:val="center"/>
          </w:tcPr>
          <w:p w14:paraId="04891EFF" w14:textId="77777777" w:rsidR="00BF569A" w:rsidRPr="00103727" w:rsidRDefault="00BF569A" w:rsidP="000A5093">
            <w:pPr>
              <w:spacing w:after="120" w:line="240" w:lineRule="auto"/>
              <w:jc w:val="center"/>
            </w:pPr>
            <w:r w:rsidRPr="00103727">
              <w:t>1,766</w:t>
            </w:r>
          </w:p>
        </w:tc>
        <w:tc>
          <w:tcPr>
            <w:tcW w:w="2930" w:type="dxa"/>
            <w:vAlign w:val="center"/>
          </w:tcPr>
          <w:p w14:paraId="1B76DE80" w14:textId="77777777" w:rsidR="00BF569A" w:rsidRPr="00103727" w:rsidRDefault="00BF569A" w:rsidP="000A5093">
            <w:pPr>
              <w:spacing w:after="120" w:line="240" w:lineRule="auto"/>
              <w:jc w:val="center"/>
            </w:pPr>
            <w:r w:rsidRPr="00103727">
              <w:t>2,100</w:t>
            </w:r>
          </w:p>
        </w:tc>
        <w:tc>
          <w:tcPr>
            <w:tcW w:w="2930" w:type="dxa"/>
            <w:vAlign w:val="center"/>
          </w:tcPr>
          <w:p w14:paraId="3A42A161" w14:textId="77777777" w:rsidR="00BF569A" w:rsidRPr="00103727" w:rsidRDefault="00BF569A" w:rsidP="000A5093">
            <w:pPr>
              <w:spacing w:after="120" w:line="240" w:lineRule="auto"/>
              <w:jc w:val="center"/>
            </w:pPr>
            <w:r w:rsidRPr="00103727">
              <w:t>2,541</w:t>
            </w:r>
          </w:p>
        </w:tc>
      </w:tr>
      <w:tr w:rsidR="00BF569A" w:rsidRPr="00103727" w14:paraId="4429E405" w14:textId="77777777" w:rsidTr="00EA60E5">
        <w:trPr>
          <w:trHeight w:val="918"/>
        </w:trPr>
        <w:tc>
          <w:tcPr>
            <w:tcW w:w="4101" w:type="dxa"/>
            <w:vAlign w:val="center"/>
          </w:tcPr>
          <w:p w14:paraId="0F391B1A" w14:textId="77777777" w:rsidR="00BF569A" w:rsidRPr="00103727" w:rsidRDefault="00BF569A" w:rsidP="00EA60E5">
            <w:pPr>
              <w:spacing w:after="120" w:line="240" w:lineRule="auto"/>
              <w:rPr>
                <w:b/>
                <w:bCs/>
              </w:rPr>
            </w:pPr>
            <w:r w:rsidRPr="00103727">
              <w:rPr>
                <w:b/>
                <w:bCs/>
              </w:rPr>
              <w:t>Hume</w:t>
            </w:r>
          </w:p>
        </w:tc>
        <w:tc>
          <w:tcPr>
            <w:tcW w:w="2929" w:type="dxa"/>
            <w:vAlign w:val="center"/>
          </w:tcPr>
          <w:p w14:paraId="1CD16839" w14:textId="77777777" w:rsidR="00BF569A" w:rsidRPr="00103727" w:rsidRDefault="00BF569A" w:rsidP="000A5093">
            <w:pPr>
              <w:spacing w:after="120" w:line="240" w:lineRule="auto"/>
              <w:jc w:val="center"/>
            </w:pPr>
            <w:r w:rsidRPr="00103727">
              <w:t>1,682</w:t>
            </w:r>
          </w:p>
        </w:tc>
        <w:tc>
          <w:tcPr>
            <w:tcW w:w="2930" w:type="dxa"/>
            <w:vAlign w:val="center"/>
          </w:tcPr>
          <w:p w14:paraId="289819E4" w14:textId="77777777" w:rsidR="00BF569A" w:rsidRPr="00103727" w:rsidRDefault="00BF569A" w:rsidP="000A5093">
            <w:pPr>
              <w:spacing w:after="120" w:line="240" w:lineRule="auto"/>
              <w:jc w:val="center"/>
            </w:pPr>
            <w:r w:rsidRPr="00103727">
              <w:t>1,698</w:t>
            </w:r>
          </w:p>
        </w:tc>
        <w:tc>
          <w:tcPr>
            <w:tcW w:w="2930" w:type="dxa"/>
            <w:vAlign w:val="center"/>
          </w:tcPr>
          <w:p w14:paraId="6E2608BB" w14:textId="77777777" w:rsidR="00BF569A" w:rsidRPr="00103727" w:rsidRDefault="00BF569A" w:rsidP="000A5093">
            <w:pPr>
              <w:spacing w:after="120" w:line="240" w:lineRule="auto"/>
              <w:jc w:val="center"/>
            </w:pPr>
            <w:r w:rsidRPr="00103727">
              <w:t>1,962</w:t>
            </w:r>
          </w:p>
        </w:tc>
      </w:tr>
      <w:tr w:rsidR="00BF569A" w:rsidRPr="00103727" w14:paraId="53EBD709" w14:textId="77777777" w:rsidTr="00EA60E5">
        <w:trPr>
          <w:trHeight w:val="918"/>
        </w:trPr>
        <w:tc>
          <w:tcPr>
            <w:tcW w:w="4101" w:type="dxa"/>
            <w:vAlign w:val="center"/>
          </w:tcPr>
          <w:p w14:paraId="161D77D9" w14:textId="195B410C" w:rsidR="00BF569A" w:rsidRPr="00103727" w:rsidRDefault="00BF569A" w:rsidP="00EA60E5">
            <w:pPr>
              <w:spacing w:after="120" w:line="240" w:lineRule="auto"/>
              <w:rPr>
                <w:b/>
                <w:bCs/>
              </w:rPr>
            </w:pPr>
            <w:r w:rsidRPr="00103727">
              <w:rPr>
                <w:b/>
                <w:bCs/>
              </w:rPr>
              <w:t>Latrobe</w:t>
            </w:r>
            <w:r w:rsidR="0047659C" w:rsidRPr="00103727">
              <w:rPr>
                <w:b/>
                <w:bCs/>
              </w:rPr>
              <w:t>-</w:t>
            </w:r>
            <w:r w:rsidRPr="00103727">
              <w:rPr>
                <w:b/>
                <w:bCs/>
              </w:rPr>
              <w:t>Gippsland</w:t>
            </w:r>
          </w:p>
        </w:tc>
        <w:tc>
          <w:tcPr>
            <w:tcW w:w="2929" w:type="dxa"/>
            <w:vAlign w:val="center"/>
          </w:tcPr>
          <w:p w14:paraId="038B861E" w14:textId="77777777" w:rsidR="00BF569A" w:rsidRPr="00103727" w:rsidRDefault="00BF569A" w:rsidP="000A5093">
            <w:pPr>
              <w:spacing w:after="120" w:line="240" w:lineRule="auto"/>
              <w:jc w:val="center"/>
            </w:pPr>
            <w:r w:rsidRPr="00103727">
              <w:t>4,125</w:t>
            </w:r>
          </w:p>
        </w:tc>
        <w:tc>
          <w:tcPr>
            <w:tcW w:w="2930" w:type="dxa"/>
            <w:vAlign w:val="center"/>
          </w:tcPr>
          <w:p w14:paraId="1AA4EEEA" w14:textId="77777777" w:rsidR="00BF569A" w:rsidRPr="00103727" w:rsidRDefault="00BF569A" w:rsidP="000A5093">
            <w:pPr>
              <w:spacing w:after="120" w:line="240" w:lineRule="auto"/>
              <w:jc w:val="center"/>
            </w:pPr>
            <w:r w:rsidRPr="00103727">
              <w:t>3,626</w:t>
            </w:r>
          </w:p>
        </w:tc>
        <w:tc>
          <w:tcPr>
            <w:tcW w:w="2930" w:type="dxa"/>
            <w:vAlign w:val="center"/>
          </w:tcPr>
          <w:p w14:paraId="446E3B75" w14:textId="77777777" w:rsidR="00BF569A" w:rsidRPr="00103727" w:rsidRDefault="00BF569A" w:rsidP="000A5093">
            <w:pPr>
              <w:spacing w:after="120" w:line="240" w:lineRule="auto"/>
              <w:jc w:val="center"/>
            </w:pPr>
            <w:r w:rsidRPr="00103727">
              <w:t>4,570</w:t>
            </w:r>
          </w:p>
        </w:tc>
      </w:tr>
      <w:tr w:rsidR="00BF569A" w:rsidRPr="00103727" w14:paraId="5C95405D" w14:textId="77777777" w:rsidTr="00EA60E5">
        <w:trPr>
          <w:trHeight w:val="918"/>
        </w:trPr>
        <w:tc>
          <w:tcPr>
            <w:tcW w:w="4101" w:type="dxa"/>
            <w:vAlign w:val="center"/>
          </w:tcPr>
          <w:p w14:paraId="19A564D1" w14:textId="77777777" w:rsidR="00BF569A" w:rsidRPr="00103727" w:rsidRDefault="00BF569A" w:rsidP="00EA60E5">
            <w:pPr>
              <w:spacing w:after="120" w:line="240" w:lineRule="auto"/>
              <w:rPr>
                <w:b/>
                <w:bCs/>
              </w:rPr>
            </w:pPr>
            <w:r w:rsidRPr="00103727">
              <w:rPr>
                <w:b/>
                <w:bCs/>
              </w:rPr>
              <w:t>North West</w:t>
            </w:r>
          </w:p>
        </w:tc>
        <w:tc>
          <w:tcPr>
            <w:tcW w:w="2929" w:type="dxa"/>
            <w:vAlign w:val="center"/>
          </w:tcPr>
          <w:p w14:paraId="791952A8" w14:textId="77777777" w:rsidR="00BF569A" w:rsidRPr="00103727" w:rsidRDefault="00BF569A" w:rsidP="000A5093">
            <w:pPr>
              <w:spacing w:after="120" w:line="240" w:lineRule="auto"/>
              <w:jc w:val="center"/>
            </w:pPr>
            <w:r w:rsidRPr="00103727">
              <w:t>2,160</w:t>
            </w:r>
          </w:p>
        </w:tc>
        <w:tc>
          <w:tcPr>
            <w:tcW w:w="2930" w:type="dxa"/>
            <w:vAlign w:val="center"/>
          </w:tcPr>
          <w:p w14:paraId="5B84E1BA" w14:textId="77777777" w:rsidR="00BF569A" w:rsidRPr="00103727" w:rsidRDefault="00BF569A" w:rsidP="000A5093">
            <w:pPr>
              <w:spacing w:after="120" w:line="240" w:lineRule="auto"/>
              <w:jc w:val="center"/>
            </w:pPr>
            <w:r w:rsidRPr="00103727">
              <w:t>2,195</w:t>
            </w:r>
          </w:p>
        </w:tc>
        <w:tc>
          <w:tcPr>
            <w:tcW w:w="2930" w:type="dxa"/>
            <w:vAlign w:val="center"/>
          </w:tcPr>
          <w:p w14:paraId="13D48F97" w14:textId="77777777" w:rsidR="00BF569A" w:rsidRPr="00103727" w:rsidRDefault="00BF569A" w:rsidP="000A5093">
            <w:pPr>
              <w:spacing w:after="120" w:line="240" w:lineRule="auto"/>
              <w:jc w:val="center"/>
            </w:pPr>
            <w:r w:rsidRPr="00103727">
              <w:t>2,188</w:t>
            </w:r>
          </w:p>
        </w:tc>
      </w:tr>
      <w:tr w:rsidR="00BF569A" w:rsidRPr="00103727" w14:paraId="77911C65" w14:textId="77777777" w:rsidTr="00EA60E5">
        <w:trPr>
          <w:trHeight w:val="918"/>
        </w:trPr>
        <w:tc>
          <w:tcPr>
            <w:tcW w:w="4101" w:type="dxa"/>
            <w:vAlign w:val="center"/>
          </w:tcPr>
          <w:p w14:paraId="64D30593" w14:textId="77777777" w:rsidR="00BF569A" w:rsidRPr="00103727" w:rsidRDefault="00BF569A" w:rsidP="00EA60E5">
            <w:pPr>
              <w:spacing w:after="120" w:line="240" w:lineRule="auto"/>
              <w:rPr>
                <w:b/>
                <w:bCs/>
              </w:rPr>
            </w:pPr>
            <w:r w:rsidRPr="00103727">
              <w:rPr>
                <w:b/>
                <w:bCs/>
              </w:rPr>
              <w:t>Shepparton</w:t>
            </w:r>
          </w:p>
        </w:tc>
        <w:tc>
          <w:tcPr>
            <w:tcW w:w="2929" w:type="dxa"/>
            <w:vAlign w:val="center"/>
          </w:tcPr>
          <w:p w14:paraId="0E89D7C9" w14:textId="77777777" w:rsidR="00BF569A" w:rsidRPr="00103727" w:rsidRDefault="00BF569A" w:rsidP="000A5093">
            <w:pPr>
              <w:spacing w:after="120" w:line="240" w:lineRule="auto"/>
              <w:jc w:val="center"/>
            </w:pPr>
            <w:r w:rsidRPr="00103727">
              <w:t>756</w:t>
            </w:r>
          </w:p>
        </w:tc>
        <w:tc>
          <w:tcPr>
            <w:tcW w:w="2930" w:type="dxa"/>
            <w:vAlign w:val="center"/>
          </w:tcPr>
          <w:p w14:paraId="5927E567" w14:textId="77777777" w:rsidR="00BF569A" w:rsidRPr="00103727" w:rsidRDefault="00BF569A" w:rsidP="000A5093">
            <w:pPr>
              <w:spacing w:after="120" w:line="240" w:lineRule="auto"/>
              <w:jc w:val="center"/>
            </w:pPr>
            <w:r w:rsidRPr="00103727">
              <w:t>878</w:t>
            </w:r>
          </w:p>
        </w:tc>
        <w:tc>
          <w:tcPr>
            <w:tcW w:w="2930" w:type="dxa"/>
            <w:vAlign w:val="center"/>
          </w:tcPr>
          <w:p w14:paraId="6A9880C6" w14:textId="77777777" w:rsidR="00BF569A" w:rsidRPr="00103727" w:rsidRDefault="00BF569A" w:rsidP="000A5093">
            <w:pPr>
              <w:spacing w:after="120" w:line="240" w:lineRule="auto"/>
              <w:jc w:val="center"/>
            </w:pPr>
            <w:r w:rsidRPr="00103727">
              <w:t>1,121</w:t>
            </w:r>
          </w:p>
        </w:tc>
      </w:tr>
      <w:tr w:rsidR="00BF569A" w:rsidRPr="00103727" w14:paraId="6863E620" w14:textId="77777777" w:rsidTr="00EA60E5">
        <w:trPr>
          <w:trHeight w:val="918"/>
        </w:trPr>
        <w:tc>
          <w:tcPr>
            <w:tcW w:w="4101" w:type="dxa"/>
            <w:vAlign w:val="center"/>
          </w:tcPr>
          <w:p w14:paraId="14FB412F" w14:textId="00BE5C62" w:rsidR="00BF569A" w:rsidRPr="00103727" w:rsidRDefault="00BF569A" w:rsidP="00EA60E5">
            <w:pPr>
              <w:spacing w:after="120" w:line="240" w:lineRule="auto"/>
              <w:rPr>
                <w:b/>
                <w:bCs/>
              </w:rPr>
            </w:pPr>
            <w:r w:rsidRPr="00103727">
              <w:rPr>
                <w:b/>
                <w:bCs/>
              </w:rPr>
              <w:t>Warrnambool and South West</w:t>
            </w:r>
          </w:p>
        </w:tc>
        <w:tc>
          <w:tcPr>
            <w:tcW w:w="2929" w:type="dxa"/>
            <w:vAlign w:val="center"/>
          </w:tcPr>
          <w:p w14:paraId="06007089" w14:textId="77777777" w:rsidR="00BF569A" w:rsidRPr="00103727" w:rsidRDefault="00BF569A" w:rsidP="000A5093">
            <w:pPr>
              <w:spacing w:after="120" w:line="240" w:lineRule="auto"/>
              <w:jc w:val="center"/>
            </w:pPr>
            <w:r w:rsidRPr="00103727">
              <w:t>1,869</w:t>
            </w:r>
          </w:p>
        </w:tc>
        <w:tc>
          <w:tcPr>
            <w:tcW w:w="2930" w:type="dxa"/>
            <w:vAlign w:val="center"/>
          </w:tcPr>
          <w:p w14:paraId="59E9DDAF" w14:textId="77777777" w:rsidR="00BF569A" w:rsidRPr="00103727" w:rsidRDefault="00BF569A" w:rsidP="000A5093">
            <w:pPr>
              <w:spacing w:after="120" w:line="240" w:lineRule="auto"/>
              <w:jc w:val="center"/>
            </w:pPr>
            <w:r w:rsidRPr="00103727">
              <w:t>1,943</w:t>
            </w:r>
          </w:p>
        </w:tc>
        <w:tc>
          <w:tcPr>
            <w:tcW w:w="2930" w:type="dxa"/>
            <w:vAlign w:val="center"/>
          </w:tcPr>
          <w:p w14:paraId="7BEA58F7" w14:textId="77777777" w:rsidR="00BF569A" w:rsidRPr="00103727" w:rsidRDefault="00BF569A" w:rsidP="000A5093">
            <w:pPr>
              <w:spacing w:after="120" w:line="240" w:lineRule="auto"/>
              <w:jc w:val="center"/>
            </w:pPr>
            <w:r w:rsidRPr="00103727">
              <w:t>2,268</w:t>
            </w:r>
          </w:p>
        </w:tc>
      </w:tr>
    </w:tbl>
    <w:p w14:paraId="651AD7D4" w14:textId="77777777" w:rsidR="00333BC9" w:rsidRPr="00103727" w:rsidRDefault="00333BC9" w:rsidP="00333BC9">
      <w:pPr>
        <w:pStyle w:val="BodyText"/>
        <w:rPr>
          <w:lang w:val="en-AU"/>
        </w:rPr>
      </w:pPr>
    </w:p>
    <w:p w14:paraId="2FC48837" w14:textId="77777777" w:rsidR="00BF569A" w:rsidRPr="00103727" w:rsidRDefault="00BF569A" w:rsidP="00333BC9">
      <w:pPr>
        <w:pStyle w:val="BodyText"/>
        <w:rPr>
          <w:lang w:val="en-AU"/>
        </w:rPr>
      </w:pPr>
    </w:p>
    <w:p w14:paraId="3A2981A3" w14:textId="77777777" w:rsidR="00BF569A" w:rsidRPr="00103727" w:rsidRDefault="00BF569A" w:rsidP="00BF569A">
      <w:pPr>
        <w:pStyle w:val="Heading3"/>
        <w:rPr>
          <w:lang w:val="en-AU"/>
        </w:rPr>
      </w:pPr>
      <w:r w:rsidRPr="00103727">
        <w:rPr>
          <w:lang w:val="en-AU"/>
        </w:rPr>
        <w:lastRenderedPageBreak/>
        <w:t>Data appendix K</w:t>
      </w:r>
    </w:p>
    <w:p w14:paraId="655F2E78" w14:textId="57AB278B" w:rsidR="00BF569A" w:rsidRPr="00103727" w:rsidRDefault="00BF569A" w:rsidP="00BF569A">
      <w:pPr>
        <w:pStyle w:val="Heading4"/>
      </w:pPr>
      <w:r w:rsidRPr="00103727">
        <w:t>Top 5 jobs by Australian Bureau of Statistics (ABS) Statistic Area Level 4 (SA4) region, 5-year averages</w:t>
      </w:r>
    </w:p>
    <w:p w14:paraId="0A1E0976" w14:textId="77777777" w:rsidR="0090558C" w:rsidRDefault="00BF569A" w:rsidP="00BF569A">
      <w:pPr>
        <w:pStyle w:val="BodyText"/>
        <w:spacing w:after="0"/>
        <w:rPr>
          <w:lang w:val="en-AU"/>
        </w:rPr>
      </w:pPr>
      <w:r w:rsidRPr="00103727">
        <w:rPr>
          <w:lang w:val="en-AU"/>
        </w:rPr>
        <w:t>This table shows the top 5 jobs in demand in each ABS SA4 region, as well as the average percentage of the energy sector workforce that each job represents in that region over three five-year periods.</w:t>
      </w:r>
    </w:p>
    <w:p w14:paraId="66006897" w14:textId="6F181657" w:rsidR="008D1C04" w:rsidRPr="00103727" w:rsidRDefault="00BF569A" w:rsidP="000F2317">
      <w:pPr>
        <w:pStyle w:val="BodyText"/>
        <w:rPr>
          <w:lang w:val="en-AU"/>
        </w:rPr>
      </w:pPr>
      <w:r w:rsidRPr="00103727">
        <w:rPr>
          <w:lang w:val="en-AU"/>
        </w:rPr>
        <w:t>This information relates only to sectors with available location data (see Endnote 3).</w:t>
      </w:r>
    </w:p>
    <w:p w14:paraId="412DBCB0" w14:textId="1525773C" w:rsidR="00545A18" w:rsidRPr="00103727" w:rsidRDefault="00545A18" w:rsidP="00545A18">
      <w:pPr>
        <w:pStyle w:val="Caption"/>
        <w:keepNext/>
      </w:pPr>
      <w:r w:rsidRPr="00103727">
        <w:t xml:space="preserve">Table </w:t>
      </w:r>
      <w:fldSimple w:instr=" SEQ Table \* ARABIC ">
        <w:r w:rsidR="00F52ABF">
          <w:rPr>
            <w:noProof/>
          </w:rPr>
          <w:t>12</w:t>
        </w:r>
      </w:fldSimple>
      <w:r w:rsidRPr="00103727">
        <w:t xml:space="preserve">: </w:t>
      </w:r>
      <w:r w:rsidRPr="00103727">
        <w:rPr>
          <w:b w:val="0"/>
          <w:bCs/>
        </w:rPr>
        <w:t>Top 5 jobs by Australian Bureau of Statistics (ABS) Statistic Area Level 4 (SA4) region, 5-year averages</w:t>
      </w:r>
    </w:p>
    <w:tbl>
      <w:tblPr>
        <w:tblStyle w:val="Style2"/>
        <w:tblpPr w:leftFromText="181" w:rightFromText="181" w:bottomFromText="284" w:vertAnchor="text" w:tblpY="1"/>
        <w:tblOverlap w:val="never"/>
        <w:tblW w:w="4991" w:type="pct"/>
        <w:tblLook w:val="0020" w:firstRow="1" w:lastRow="0" w:firstColumn="0" w:lastColumn="0" w:noHBand="0" w:noVBand="0"/>
        <w:tblCaption w:val="Table 12: Top 5 jobs by Australian Bureau of Statistics (ABS) Statistic Area Level 4 (SA4) region, 5-year averages"/>
        <w:tblDescription w:val="The top 5 jobs by Australian Bureau of Statistics (ABS) Statistic Area Level 4 (SA4) region, 5-year averages"/>
      </w:tblPr>
      <w:tblGrid>
        <w:gridCol w:w="2542"/>
        <w:gridCol w:w="4685"/>
        <w:gridCol w:w="1623"/>
        <w:gridCol w:w="4896"/>
        <w:gridCol w:w="1559"/>
        <w:gridCol w:w="4673"/>
        <w:gridCol w:w="1495"/>
      </w:tblGrid>
      <w:tr w:rsidR="00E32BC3" w:rsidRPr="00103727" w14:paraId="24D4577B" w14:textId="77777777" w:rsidTr="000A5093">
        <w:trPr>
          <w:cnfStyle w:val="100000000000" w:firstRow="1" w:lastRow="0" w:firstColumn="0" w:lastColumn="0" w:oddVBand="0" w:evenVBand="0" w:oddHBand="0" w:evenHBand="0" w:firstRowFirstColumn="0" w:firstRowLastColumn="0" w:lastRowFirstColumn="0" w:lastRowLastColumn="0"/>
          <w:cantSplit/>
          <w:trHeight w:val="368"/>
          <w:tblHeader/>
        </w:trPr>
        <w:tc>
          <w:tcPr>
            <w:tcW w:w="592" w:type="pct"/>
            <w:tcBorders>
              <w:bottom w:val="single" w:sz="8" w:space="0" w:color="auto"/>
            </w:tcBorders>
          </w:tcPr>
          <w:p w14:paraId="5226CA07" w14:textId="518A74B8" w:rsidR="00E32BC3" w:rsidRPr="00103727" w:rsidRDefault="00E32BC3" w:rsidP="000A5093">
            <w:pPr>
              <w:pStyle w:val="Tabletext"/>
              <w:rPr>
                <w:sz w:val="28"/>
                <w:szCs w:val="28"/>
                <w:lang w:val="en-AU"/>
              </w:rPr>
            </w:pPr>
            <w:r w:rsidRPr="00103727">
              <w:rPr>
                <w:sz w:val="28"/>
                <w:szCs w:val="28"/>
                <w:lang w:val="en-AU"/>
              </w:rPr>
              <w:t>Region</w:t>
            </w:r>
          </w:p>
        </w:tc>
        <w:tc>
          <w:tcPr>
            <w:tcW w:w="1091" w:type="pct"/>
            <w:tcBorders>
              <w:bottom w:val="single" w:sz="8" w:space="0" w:color="auto"/>
            </w:tcBorders>
          </w:tcPr>
          <w:p w14:paraId="577B5970" w14:textId="5D4FCB04" w:rsidR="00E32BC3" w:rsidRPr="00103727" w:rsidRDefault="00E32BC3" w:rsidP="000A5093">
            <w:pPr>
              <w:pStyle w:val="Tabletext"/>
              <w:rPr>
                <w:sz w:val="28"/>
                <w:szCs w:val="28"/>
                <w:lang w:val="en-AU"/>
              </w:rPr>
            </w:pPr>
            <w:r w:rsidRPr="00103727">
              <w:rPr>
                <w:sz w:val="28"/>
                <w:szCs w:val="28"/>
                <w:lang w:val="en-AU"/>
              </w:rPr>
              <w:t>2026</w:t>
            </w:r>
            <w:r w:rsidR="0047659C" w:rsidRPr="00103727">
              <w:rPr>
                <w:sz w:val="28"/>
                <w:szCs w:val="28"/>
                <w:lang w:val="en-AU"/>
              </w:rPr>
              <w:t>-</w:t>
            </w:r>
            <w:r w:rsidRPr="00103727">
              <w:rPr>
                <w:sz w:val="28"/>
                <w:szCs w:val="28"/>
                <w:lang w:val="en-AU"/>
              </w:rPr>
              <w:t>2030</w:t>
            </w:r>
          </w:p>
        </w:tc>
        <w:tc>
          <w:tcPr>
            <w:tcW w:w="378" w:type="pct"/>
            <w:tcBorders>
              <w:bottom w:val="single" w:sz="8" w:space="0" w:color="auto"/>
            </w:tcBorders>
          </w:tcPr>
          <w:p w14:paraId="3223077D" w14:textId="77777777" w:rsidR="00E32BC3" w:rsidRPr="00103727" w:rsidRDefault="00E32BC3" w:rsidP="000A5093">
            <w:pPr>
              <w:pStyle w:val="Tabletext"/>
              <w:jc w:val="center"/>
              <w:rPr>
                <w:sz w:val="28"/>
                <w:szCs w:val="28"/>
                <w:lang w:val="en-AU"/>
              </w:rPr>
            </w:pPr>
          </w:p>
        </w:tc>
        <w:tc>
          <w:tcPr>
            <w:tcW w:w="1140" w:type="pct"/>
            <w:tcBorders>
              <w:bottom w:val="single" w:sz="8" w:space="0" w:color="auto"/>
            </w:tcBorders>
          </w:tcPr>
          <w:p w14:paraId="1556AB96" w14:textId="1180A2AD" w:rsidR="00E32BC3" w:rsidRPr="00103727" w:rsidRDefault="00E32BC3" w:rsidP="000A5093">
            <w:pPr>
              <w:pStyle w:val="Tabletext"/>
              <w:ind w:left="720" w:hanging="720"/>
              <w:rPr>
                <w:sz w:val="28"/>
                <w:szCs w:val="28"/>
                <w:lang w:val="en-AU"/>
              </w:rPr>
            </w:pPr>
            <w:r w:rsidRPr="00103727">
              <w:rPr>
                <w:rStyle w:val="Semibold"/>
                <w:b/>
                <w:bCs w:val="0"/>
                <w:sz w:val="28"/>
                <w:szCs w:val="28"/>
                <w:lang w:val="en-AU"/>
              </w:rPr>
              <w:t>2031</w:t>
            </w:r>
            <w:r w:rsidR="0047659C" w:rsidRPr="00103727">
              <w:rPr>
                <w:rStyle w:val="Semibold"/>
                <w:b/>
                <w:bCs w:val="0"/>
                <w:sz w:val="28"/>
                <w:szCs w:val="28"/>
                <w:lang w:val="en-AU"/>
              </w:rPr>
              <w:t>-</w:t>
            </w:r>
            <w:r w:rsidRPr="00103727">
              <w:rPr>
                <w:rStyle w:val="Semibold"/>
                <w:b/>
                <w:bCs w:val="0"/>
                <w:sz w:val="28"/>
                <w:szCs w:val="28"/>
                <w:lang w:val="en-AU"/>
              </w:rPr>
              <w:t>2035</w:t>
            </w:r>
          </w:p>
        </w:tc>
        <w:tc>
          <w:tcPr>
            <w:tcW w:w="363" w:type="pct"/>
            <w:tcBorders>
              <w:bottom w:val="single" w:sz="8" w:space="0" w:color="auto"/>
            </w:tcBorders>
          </w:tcPr>
          <w:p w14:paraId="3901446D" w14:textId="77777777" w:rsidR="00E32BC3" w:rsidRPr="00103727" w:rsidRDefault="00E32BC3" w:rsidP="000A5093">
            <w:pPr>
              <w:pStyle w:val="Tabletext"/>
              <w:ind w:left="720" w:hanging="720"/>
              <w:jc w:val="center"/>
              <w:rPr>
                <w:sz w:val="28"/>
                <w:szCs w:val="28"/>
                <w:lang w:val="en-AU"/>
              </w:rPr>
            </w:pPr>
          </w:p>
        </w:tc>
        <w:tc>
          <w:tcPr>
            <w:tcW w:w="1088" w:type="pct"/>
            <w:tcBorders>
              <w:bottom w:val="single" w:sz="8" w:space="0" w:color="auto"/>
            </w:tcBorders>
          </w:tcPr>
          <w:p w14:paraId="0FC1C555" w14:textId="4A6BB1F1" w:rsidR="00E32BC3" w:rsidRPr="00103727" w:rsidRDefault="00E32BC3" w:rsidP="000A5093">
            <w:pPr>
              <w:pStyle w:val="Tabletext"/>
              <w:ind w:left="720" w:hanging="720"/>
              <w:rPr>
                <w:sz w:val="28"/>
                <w:szCs w:val="28"/>
                <w:lang w:val="en-AU"/>
              </w:rPr>
            </w:pPr>
            <w:r w:rsidRPr="00103727">
              <w:rPr>
                <w:rStyle w:val="Semibold"/>
                <w:b/>
                <w:bCs w:val="0"/>
                <w:sz w:val="28"/>
                <w:szCs w:val="28"/>
                <w:lang w:val="en-AU"/>
              </w:rPr>
              <w:t>2036</w:t>
            </w:r>
            <w:r w:rsidR="0047659C" w:rsidRPr="00103727">
              <w:rPr>
                <w:rStyle w:val="Semibold"/>
                <w:b/>
                <w:bCs w:val="0"/>
                <w:sz w:val="28"/>
                <w:szCs w:val="28"/>
                <w:lang w:val="en-AU"/>
              </w:rPr>
              <w:t>-</w:t>
            </w:r>
            <w:r w:rsidRPr="00103727">
              <w:rPr>
                <w:rStyle w:val="Semibold"/>
                <w:b/>
                <w:bCs w:val="0"/>
                <w:sz w:val="28"/>
                <w:szCs w:val="28"/>
                <w:lang w:val="en-AU"/>
              </w:rPr>
              <w:t>2040</w:t>
            </w:r>
          </w:p>
        </w:tc>
        <w:tc>
          <w:tcPr>
            <w:tcW w:w="348" w:type="pct"/>
            <w:tcBorders>
              <w:bottom w:val="single" w:sz="8" w:space="0" w:color="auto"/>
            </w:tcBorders>
          </w:tcPr>
          <w:p w14:paraId="17BC1091" w14:textId="77777777" w:rsidR="00E32BC3" w:rsidRPr="00103727" w:rsidRDefault="00E32BC3" w:rsidP="000A5093">
            <w:pPr>
              <w:pStyle w:val="Tabletext"/>
              <w:ind w:left="720" w:hanging="720"/>
              <w:jc w:val="center"/>
              <w:rPr>
                <w:sz w:val="28"/>
                <w:szCs w:val="28"/>
                <w:lang w:val="en-AU"/>
              </w:rPr>
            </w:pPr>
          </w:p>
        </w:tc>
      </w:tr>
      <w:tr w:rsidR="00E32BC3" w:rsidRPr="00103727" w14:paraId="5CEA3250" w14:textId="77777777" w:rsidTr="000A5093">
        <w:trPr>
          <w:cnfStyle w:val="100000000000" w:firstRow="1" w:lastRow="0" w:firstColumn="0" w:lastColumn="0" w:oddVBand="0" w:evenVBand="0" w:oddHBand="0" w:evenHBand="0" w:firstRowFirstColumn="0" w:firstRowLastColumn="0" w:lastRowFirstColumn="0" w:lastRowLastColumn="0"/>
          <w:cantSplit/>
          <w:trHeight w:val="368"/>
          <w:tblHeader/>
        </w:trPr>
        <w:tc>
          <w:tcPr>
            <w:tcW w:w="592" w:type="pct"/>
            <w:tcBorders>
              <w:bottom w:val="single" w:sz="12" w:space="0" w:color="auto"/>
            </w:tcBorders>
            <w:shd w:val="clear" w:color="auto" w:fill="F2F2F2" w:themeFill="background1" w:themeFillShade="F2"/>
          </w:tcPr>
          <w:p w14:paraId="0726EAC4" w14:textId="77777777" w:rsidR="00E32BC3" w:rsidRPr="00103727" w:rsidRDefault="00E32BC3" w:rsidP="000A5093">
            <w:pPr>
              <w:pStyle w:val="Tabletext"/>
              <w:spacing w:line="240" w:lineRule="auto"/>
              <w:rPr>
                <w:sz w:val="22"/>
                <w:lang w:val="en-AU"/>
              </w:rPr>
            </w:pPr>
          </w:p>
        </w:tc>
        <w:tc>
          <w:tcPr>
            <w:tcW w:w="1091" w:type="pct"/>
            <w:tcBorders>
              <w:bottom w:val="single" w:sz="12" w:space="0" w:color="auto"/>
            </w:tcBorders>
            <w:shd w:val="clear" w:color="auto" w:fill="F2F2F2" w:themeFill="background1" w:themeFillShade="F2"/>
          </w:tcPr>
          <w:p w14:paraId="269EE68F" w14:textId="012E7715" w:rsidR="00E32BC3" w:rsidRPr="00103727" w:rsidRDefault="00E32BC3" w:rsidP="000A5093">
            <w:pPr>
              <w:pStyle w:val="Tabletext"/>
              <w:spacing w:line="240" w:lineRule="auto"/>
              <w:rPr>
                <w:bCs/>
                <w:sz w:val="22"/>
                <w:lang w:val="en-AU"/>
              </w:rPr>
            </w:pPr>
            <w:r w:rsidRPr="00103727">
              <w:rPr>
                <w:bCs/>
                <w:sz w:val="22"/>
                <w:lang w:val="en-AU"/>
              </w:rPr>
              <w:t>Top 5 Jobs</w:t>
            </w:r>
          </w:p>
        </w:tc>
        <w:tc>
          <w:tcPr>
            <w:tcW w:w="378" w:type="pct"/>
            <w:tcBorders>
              <w:bottom w:val="single" w:sz="12" w:space="0" w:color="auto"/>
            </w:tcBorders>
            <w:shd w:val="clear" w:color="auto" w:fill="F2F2F2" w:themeFill="background1" w:themeFillShade="F2"/>
          </w:tcPr>
          <w:p w14:paraId="38FFB186" w14:textId="39B7E347" w:rsidR="00E32BC3" w:rsidRPr="00103727" w:rsidRDefault="00E32BC3" w:rsidP="000A5093">
            <w:pPr>
              <w:pStyle w:val="Tabletext"/>
              <w:spacing w:line="240" w:lineRule="auto"/>
              <w:jc w:val="center"/>
              <w:rPr>
                <w:bCs/>
                <w:sz w:val="22"/>
                <w:lang w:val="en-AU"/>
              </w:rPr>
            </w:pPr>
            <w:r w:rsidRPr="00103727">
              <w:rPr>
                <w:bCs/>
                <w:sz w:val="22"/>
                <w:lang w:val="en-AU"/>
              </w:rPr>
              <w:t>Average %*</w:t>
            </w:r>
          </w:p>
        </w:tc>
        <w:tc>
          <w:tcPr>
            <w:tcW w:w="1140" w:type="pct"/>
            <w:tcBorders>
              <w:bottom w:val="single" w:sz="12" w:space="0" w:color="auto"/>
            </w:tcBorders>
            <w:shd w:val="clear" w:color="auto" w:fill="F2F2F2" w:themeFill="background1" w:themeFillShade="F2"/>
          </w:tcPr>
          <w:p w14:paraId="6E1F5764" w14:textId="5EC28E80" w:rsidR="00E32BC3" w:rsidRPr="00103727" w:rsidRDefault="00E32BC3" w:rsidP="000A5093">
            <w:pPr>
              <w:pStyle w:val="Tabletext"/>
              <w:spacing w:line="240" w:lineRule="auto"/>
              <w:ind w:left="720" w:hanging="720"/>
              <w:rPr>
                <w:bCs/>
                <w:sz w:val="22"/>
                <w:lang w:val="en-AU"/>
              </w:rPr>
            </w:pPr>
            <w:r w:rsidRPr="00103727">
              <w:rPr>
                <w:rStyle w:val="Semibold"/>
                <w:b/>
                <w:sz w:val="22"/>
                <w:lang w:val="en-AU"/>
              </w:rPr>
              <w:t>Top 5 Jobs</w:t>
            </w:r>
          </w:p>
        </w:tc>
        <w:tc>
          <w:tcPr>
            <w:tcW w:w="363" w:type="pct"/>
            <w:tcBorders>
              <w:bottom w:val="single" w:sz="12" w:space="0" w:color="auto"/>
            </w:tcBorders>
            <w:shd w:val="clear" w:color="auto" w:fill="F2F2F2" w:themeFill="background1" w:themeFillShade="F2"/>
          </w:tcPr>
          <w:p w14:paraId="43689668" w14:textId="250838E6" w:rsidR="00E32BC3" w:rsidRPr="00103727" w:rsidRDefault="00E32BC3" w:rsidP="000A5093">
            <w:pPr>
              <w:pStyle w:val="Tabletext"/>
              <w:spacing w:line="240" w:lineRule="auto"/>
              <w:ind w:left="720" w:hanging="720"/>
              <w:jc w:val="center"/>
              <w:rPr>
                <w:bCs/>
                <w:sz w:val="22"/>
                <w:lang w:val="en-AU"/>
              </w:rPr>
            </w:pPr>
            <w:r w:rsidRPr="00103727">
              <w:rPr>
                <w:bCs/>
                <w:sz w:val="22"/>
                <w:lang w:val="en-AU"/>
              </w:rPr>
              <w:t>Average %*</w:t>
            </w:r>
          </w:p>
        </w:tc>
        <w:tc>
          <w:tcPr>
            <w:tcW w:w="1088" w:type="pct"/>
            <w:tcBorders>
              <w:bottom w:val="single" w:sz="12" w:space="0" w:color="auto"/>
            </w:tcBorders>
            <w:shd w:val="clear" w:color="auto" w:fill="F2F2F2" w:themeFill="background1" w:themeFillShade="F2"/>
          </w:tcPr>
          <w:p w14:paraId="7139BE36" w14:textId="02D9C79B" w:rsidR="00E32BC3" w:rsidRPr="00103727" w:rsidRDefault="00E32BC3" w:rsidP="000A5093">
            <w:pPr>
              <w:pStyle w:val="Tabletext"/>
              <w:spacing w:line="240" w:lineRule="auto"/>
              <w:ind w:left="720" w:hanging="720"/>
              <w:rPr>
                <w:bCs/>
                <w:sz w:val="22"/>
                <w:lang w:val="en-AU"/>
              </w:rPr>
            </w:pPr>
            <w:r w:rsidRPr="00103727">
              <w:rPr>
                <w:rStyle w:val="Semibold"/>
                <w:b/>
                <w:sz w:val="22"/>
                <w:lang w:val="en-AU"/>
              </w:rPr>
              <w:t>Top 5 Jobs</w:t>
            </w:r>
          </w:p>
        </w:tc>
        <w:tc>
          <w:tcPr>
            <w:tcW w:w="348" w:type="pct"/>
            <w:tcBorders>
              <w:bottom w:val="single" w:sz="12" w:space="0" w:color="auto"/>
            </w:tcBorders>
            <w:shd w:val="clear" w:color="auto" w:fill="F2F2F2" w:themeFill="background1" w:themeFillShade="F2"/>
          </w:tcPr>
          <w:p w14:paraId="4F431E32" w14:textId="477B9EE7" w:rsidR="00E32BC3" w:rsidRPr="00103727" w:rsidRDefault="00E32BC3" w:rsidP="000A5093">
            <w:pPr>
              <w:pStyle w:val="Tabletext"/>
              <w:spacing w:line="240" w:lineRule="auto"/>
              <w:ind w:left="720" w:hanging="720"/>
              <w:jc w:val="center"/>
              <w:rPr>
                <w:bCs/>
                <w:sz w:val="22"/>
                <w:lang w:val="en-AU"/>
              </w:rPr>
            </w:pPr>
            <w:r w:rsidRPr="00103727">
              <w:rPr>
                <w:bCs/>
                <w:sz w:val="22"/>
                <w:lang w:val="en-AU"/>
              </w:rPr>
              <w:t>Average %*</w:t>
            </w:r>
          </w:p>
        </w:tc>
      </w:tr>
      <w:tr w:rsidR="00E32BC3" w:rsidRPr="00103727" w14:paraId="29CE4ACE" w14:textId="77777777" w:rsidTr="000A5093">
        <w:trPr>
          <w:trHeight w:val="368"/>
        </w:trPr>
        <w:tc>
          <w:tcPr>
            <w:tcW w:w="592" w:type="pct"/>
            <w:tcBorders>
              <w:top w:val="single" w:sz="12" w:space="0" w:color="auto"/>
            </w:tcBorders>
          </w:tcPr>
          <w:p w14:paraId="2FECC697" w14:textId="77777777" w:rsidR="00E32BC3" w:rsidRPr="00103727" w:rsidRDefault="00E32BC3" w:rsidP="000A5093">
            <w:pPr>
              <w:pStyle w:val="Tabletext"/>
              <w:spacing w:line="276" w:lineRule="auto"/>
              <w:rPr>
                <w:b/>
                <w:bCs/>
                <w:sz w:val="22"/>
                <w:lang w:val="en-AU"/>
              </w:rPr>
            </w:pPr>
            <w:r w:rsidRPr="00103727">
              <w:rPr>
                <w:b/>
                <w:bCs/>
                <w:sz w:val="22"/>
                <w:lang w:val="en-AU"/>
              </w:rPr>
              <w:t>Ballarat</w:t>
            </w:r>
          </w:p>
        </w:tc>
        <w:tc>
          <w:tcPr>
            <w:tcW w:w="1091" w:type="pct"/>
            <w:tcBorders>
              <w:top w:val="single" w:sz="12" w:space="0" w:color="auto"/>
            </w:tcBorders>
          </w:tcPr>
          <w:p w14:paraId="60A74F97" w14:textId="77777777" w:rsidR="00E32BC3" w:rsidRPr="00103727" w:rsidRDefault="00E32BC3" w:rsidP="000A5093">
            <w:pPr>
              <w:pStyle w:val="Tabletext"/>
              <w:numPr>
                <w:ilvl w:val="0"/>
                <w:numId w:val="61"/>
              </w:numPr>
              <w:spacing w:line="276" w:lineRule="auto"/>
              <w:ind w:left="357" w:hanging="357"/>
              <w:rPr>
                <w:sz w:val="22"/>
                <w:lang w:val="en-AU"/>
              </w:rPr>
            </w:pPr>
            <w:r w:rsidRPr="00103727">
              <w:rPr>
                <w:sz w:val="22"/>
                <w:lang w:val="en-AU"/>
              </w:rPr>
              <w:t>Electricians</w:t>
            </w:r>
          </w:p>
        </w:tc>
        <w:tc>
          <w:tcPr>
            <w:tcW w:w="378" w:type="pct"/>
            <w:tcBorders>
              <w:top w:val="single" w:sz="12" w:space="0" w:color="auto"/>
            </w:tcBorders>
          </w:tcPr>
          <w:p w14:paraId="0DA53783" w14:textId="77777777" w:rsidR="00E32BC3" w:rsidRPr="00103727" w:rsidRDefault="00E32BC3" w:rsidP="000A5093">
            <w:pPr>
              <w:pStyle w:val="Tabletext"/>
              <w:spacing w:line="276" w:lineRule="auto"/>
              <w:jc w:val="center"/>
              <w:rPr>
                <w:sz w:val="22"/>
                <w:lang w:val="en-AU"/>
              </w:rPr>
            </w:pPr>
            <w:r w:rsidRPr="00103727">
              <w:rPr>
                <w:sz w:val="22"/>
                <w:lang w:val="en-AU"/>
              </w:rPr>
              <w:t>20%</w:t>
            </w:r>
          </w:p>
        </w:tc>
        <w:tc>
          <w:tcPr>
            <w:tcW w:w="1140" w:type="pct"/>
            <w:tcBorders>
              <w:top w:val="single" w:sz="12" w:space="0" w:color="auto"/>
            </w:tcBorders>
          </w:tcPr>
          <w:p w14:paraId="5D1F706E" w14:textId="77777777" w:rsidR="00E32BC3" w:rsidRPr="00103727" w:rsidRDefault="00E32BC3" w:rsidP="000A5093">
            <w:pPr>
              <w:pStyle w:val="Tabletext"/>
              <w:numPr>
                <w:ilvl w:val="0"/>
                <w:numId w:val="62"/>
              </w:numPr>
              <w:spacing w:line="276" w:lineRule="auto"/>
              <w:ind w:left="357" w:hanging="357"/>
              <w:rPr>
                <w:sz w:val="22"/>
                <w:lang w:val="en-AU"/>
              </w:rPr>
            </w:pPr>
            <w:r w:rsidRPr="00103727">
              <w:rPr>
                <w:sz w:val="22"/>
                <w:lang w:val="en-AU"/>
              </w:rPr>
              <w:t>Electricians</w:t>
            </w:r>
          </w:p>
        </w:tc>
        <w:tc>
          <w:tcPr>
            <w:tcW w:w="363" w:type="pct"/>
            <w:tcBorders>
              <w:top w:val="single" w:sz="12" w:space="0" w:color="auto"/>
            </w:tcBorders>
          </w:tcPr>
          <w:p w14:paraId="1A291769" w14:textId="77777777" w:rsidR="00E32BC3" w:rsidRPr="00103727" w:rsidRDefault="00E32BC3" w:rsidP="000A5093">
            <w:pPr>
              <w:pStyle w:val="Tabletext"/>
              <w:spacing w:line="276" w:lineRule="auto"/>
              <w:jc w:val="center"/>
              <w:rPr>
                <w:sz w:val="22"/>
                <w:lang w:val="en-AU"/>
              </w:rPr>
            </w:pPr>
            <w:r w:rsidRPr="00103727">
              <w:rPr>
                <w:sz w:val="22"/>
                <w:lang w:val="en-AU"/>
              </w:rPr>
              <w:t>23%</w:t>
            </w:r>
          </w:p>
        </w:tc>
        <w:tc>
          <w:tcPr>
            <w:tcW w:w="1088" w:type="pct"/>
            <w:tcBorders>
              <w:top w:val="single" w:sz="12" w:space="0" w:color="auto"/>
            </w:tcBorders>
          </w:tcPr>
          <w:p w14:paraId="50872041" w14:textId="77777777" w:rsidR="00E32BC3" w:rsidRPr="00103727" w:rsidRDefault="00E32BC3" w:rsidP="000A5093">
            <w:pPr>
              <w:pStyle w:val="Tabletext"/>
              <w:numPr>
                <w:ilvl w:val="0"/>
                <w:numId w:val="63"/>
              </w:numPr>
              <w:spacing w:line="276" w:lineRule="auto"/>
              <w:ind w:left="357" w:hanging="357"/>
              <w:rPr>
                <w:sz w:val="22"/>
                <w:lang w:val="en-AU"/>
              </w:rPr>
            </w:pPr>
            <w:r w:rsidRPr="00103727">
              <w:rPr>
                <w:sz w:val="22"/>
                <w:lang w:val="en-AU"/>
              </w:rPr>
              <w:t>Electricians</w:t>
            </w:r>
          </w:p>
        </w:tc>
        <w:tc>
          <w:tcPr>
            <w:tcW w:w="348" w:type="pct"/>
            <w:tcBorders>
              <w:top w:val="single" w:sz="12" w:space="0" w:color="auto"/>
            </w:tcBorders>
          </w:tcPr>
          <w:p w14:paraId="6AED39C6" w14:textId="77777777" w:rsidR="00E32BC3" w:rsidRPr="00103727" w:rsidRDefault="00E32BC3" w:rsidP="000A5093">
            <w:pPr>
              <w:pStyle w:val="Tabletext"/>
              <w:spacing w:line="276" w:lineRule="auto"/>
              <w:jc w:val="center"/>
              <w:rPr>
                <w:sz w:val="22"/>
                <w:lang w:val="en-AU"/>
              </w:rPr>
            </w:pPr>
            <w:r w:rsidRPr="00103727">
              <w:rPr>
                <w:sz w:val="22"/>
                <w:lang w:val="en-AU"/>
              </w:rPr>
              <w:t>23%</w:t>
            </w:r>
          </w:p>
        </w:tc>
      </w:tr>
      <w:tr w:rsidR="00E32BC3" w:rsidRPr="00103727" w14:paraId="67DC3ACB" w14:textId="77777777" w:rsidTr="000A5093">
        <w:trPr>
          <w:trHeight w:val="368"/>
        </w:trPr>
        <w:tc>
          <w:tcPr>
            <w:tcW w:w="592" w:type="pct"/>
          </w:tcPr>
          <w:p w14:paraId="6A188DA3" w14:textId="77777777" w:rsidR="00E32BC3" w:rsidRPr="00103727" w:rsidRDefault="00E32BC3" w:rsidP="000A5093">
            <w:pPr>
              <w:pStyle w:val="Tabletext"/>
              <w:spacing w:line="276" w:lineRule="auto"/>
              <w:rPr>
                <w:b/>
                <w:bCs/>
                <w:sz w:val="22"/>
                <w:lang w:val="en-AU"/>
              </w:rPr>
            </w:pPr>
          </w:p>
        </w:tc>
        <w:tc>
          <w:tcPr>
            <w:tcW w:w="1091" w:type="pct"/>
          </w:tcPr>
          <w:p w14:paraId="218EBEBC" w14:textId="77777777" w:rsidR="00E32BC3" w:rsidRPr="00103727" w:rsidRDefault="00E32BC3" w:rsidP="000A5093">
            <w:pPr>
              <w:pStyle w:val="Tabletext"/>
              <w:numPr>
                <w:ilvl w:val="0"/>
                <w:numId w:val="61"/>
              </w:numPr>
              <w:spacing w:line="276" w:lineRule="auto"/>
              <w:ind w:left="357" w:hanging="357"/>
              <w:rPr>
                <w:sz w:val="22"/>
                <w:lang w:val="en-AU"/>
              </w:rPr>
            </w:pPr>
            <w:r w:rsidRPr="00103727">
              <w:rPr>
                <w:sz w:val="22"/>
                <w:lang w:val="en-AU"/>
              </w:rPr>
              <w:t>Plumbers</w:t>
            </w:r>
          </w:p>
        </w:tc>
        <w:tc>
          <w:tcPr>
            <w:tcW w:w="378" w:type="pct"/>
          </w:tcPr>
          <w:p w14:paraId="7C37E5B2" w14:textId="77777777" w:rsidR="00E32BC3" w:rsidRPr="00103727" w:rsidRDefault="00E32BC3" w:rsidP="000A5093">
            <w:pPr>
              <w:pStyle w:val="Tabletext"/>
              <w:spacing w:line="276" w:lineRule="auto"/>
              <w:jc w:val="center"/>
              <w:rPr>
                <w:sz w:val="22"/>
                <w:lang w:val="en-AU"/>
              </w:rPr>
            </w:pPr>
            <w:r w:rsidRPr="00103727">
              <w:rPr>
                <w:sz w:val="22"/>
                <w:lang w:val="en-AU"/>
              </w:rPr>
              <w:t>7%</w:t>
            </w:r>
          </w:p>
        </w:tc>
        <w:tc>
          <w:tcPr>
            <w:tcW w:w="1140" w:type="pct"/>
          </w:tcPr>
          <w:p w14:paraId="1ACF21DF" w14:textId="3FAF9761" w:rsidR="00E32BC3" w:rsidRPr="00103727" w:rsidRDefault="00E32BC3" w:rsidP="000A5093">
            <w:pPr>
              <w:pStyle w:val="Tabletext"/>
              <w:numPr>
                <w:ilvl w:val="0"/>
                <w:numId w:val="62"/>
              </w:numPr>
              <w:spacing w:line="276" w:lineRule="auto"/>
              <w:ind w:left="357" w:hanging="357"/>
              <w:rPr>
                <w:sz w:val="22"/>
                <w:lang w:val="en-AU"/>
              </w:rPr>
            </w:pPr>
            <w:r w:rsidRPr="00103727">
              <w:rPr>
                <w:sz w:val="22"/>
                <w:lang w:val="en-AU"/>
              </w:rPr>
              <w:t>Mechanical Engineering Trades Workers</w:t>
            </w:r>
          </w:p>
        </w:tc>
        <w:tc>
          <w:tcPr>
            <w:tcW w:w="363" w:type="pct"/>
          </w:tcPr>
          <w:p w14:paraId="17532E1C" w14:textId="77777777" w:rsidR="00E32BC3" w:rsidRPr="00103727" w:rsidRDefault="00E32BC3" w:rsidP="000A5093">
            <w:pPr>
              <w:pStyle w:val="Tabletext"/>
              <w:spacing w:line="276" w:lineRule="auto"/>
              <w:jc w:val="center"/>
              <w:rPr>
                <w:sz w:val="22"/>
                <w:lang w:val="en-AU"/>
              </w:rPr>
            </w:pPr>
            <w:r w:rsidRPr="00103727">
              <w:rPr>
                <w:sz w:val="22"/>
                <w:lang w:val="en-AU"/>
              </w:rPr>
              <w:t>7%</w:t>
            </w:r>
          </w:p>
        </w:tc>
        <w:tc>
          <w:tcPr>
            <w:tcW w:w="1088" w:type="pct"/>
          </w:tcPr>
          <w:p w14:paraId="2FE14778" w14:textId="77777777" w:rsidR="00E32BC3" w:rsidRPr="00103727" w:rsidRDefault="00E32BC3" w:rsidP="000A5093">
            <w:pPr>
              <w:pStyle w:val="Tabletext"/>
              <w:numPr>
                <w:ilvl w:val="0"/>
                <w:numId w:val="63"/>
              </w:numPr>
              <w:spacing w:line="276" w:lineRule="auto"/>
              <w:ind w:left="357" w:hanging="357"/>
              <w:rPr>
                <w:sz w:val="22"/>
                <w:lang w:val="en-AU"/>
              </w:rPr>
            </w:pPr>
            <w:r w:rsidRPr="00103727">
              <w:rPr>
                <w:sz w:val="22"/>
                <w:lang w:val="en-AU"/>
              </w:rPr>
              <w:t>ICT Managers</w:t>
            </w:r>
          </w:p>
        </w:tc>
        <w:tc>
          <w:tcPr>
            <w:tcW w:w="348" w:type="pct"/>
          </w:tcPr>
          <w:p w14:paraId="707F89F4" w14:textId="77777777" w:rsidR="00E32BC3" w:rsidRPr="00103727" w:rsidRDefault="00E32BC3" w:rsidP="000A5093">
            <w:pPr>
              <w:pStyle w:val="Tabletext"/>
              <w:spacing w:line="276" w:lineRule="auto"/>
              <w:jc w:val="center"/>
              <w:rPr>
                <w:sz w:val="22"/>
                <w:lang w:val="en-AU"/>
              </w:rPr>
            </w:pPr>
            <w:r w:rsidRPr="00103727">
              <w:rPr>
                <w:sz w:val="22"/>
                <w:lang w:val="en-AU"/>
              </w:rPr>
              <w:t>10%</w:t>
            </w:r>
          </w:p>
        </w:tc>
      </w:tr>
      <w:tr w:rsidR="00E32BC3" w:rsidRPr="00103727" w14:paraId="60D46A6F" w14:textId="77777777" w:rsidTr="000A5093">
        <w:trPr>
          <w:trHeight w:val="368"/>
        </w:trPr>
        <w:tc>
          <w:tcPr>
            <w:tcW w:w="592" w:type="pct"/>
          </w:tcPr>
          <w:p w14:paraId="06C85FD5" w14:textId="77777777" w:rsidR="00E32BC3" w:rsidRPr="00103727" w:rsidRDefault="00E32BC3" w:rsidP="000A5093">
            <w:pPr>
              <w:pStyle w:val="Tabletext"/>
              <w:spacing w:line="276" w:lineRule="auto"/>
              <w:rPr>
                <w:b/>
                <w:bCs/>
                <w:sz w:val="22"/>
                <w:lang w:val="en-AU"/>
              </w:rPr>
            </w:pPr>
          </w:p>
        </w:tc>
        <w:tc>
          <w:tcPr>
            <w:tcW w:w="1091" w:type="pct"/>
          </w:tcPr>
          <w:p w14:paraId="3AF68F9F" w14:textId="3A3FE136" w:rsidR="00E32BC3" w:rsidRPr="00103727" w:rsidRDefault="00E32BC3" w:rsidP="000A5093">
            <w:pPr>
              <w:pStyle w:val="Tabletext"/>
              <w:numPr>
                <w:ilvl w:val="0"/>
                <w:numId w:val="61"/>
              </w:numPr>
              <w:spacing w:line="276" w:lineRule="auto"/>
              <w:ind w:left="357" w:hanging="357"/>
              <w:rPr>
                <w:sz w:val="22"/>
                <w:lang w:val="en-AU"/>
              </w:rPr>
            </w:pPr>
            <w:r w:rsidRPr="00103727">
              <w:rPr>
                <w:sz w:val="22"/>
                <w:lang w:val="en-AU"/>
              </w:rPr>
              <w:t>Mechanical Engineering Trades Workers</w:t>
            </w:r>
          </w:p>
        </w:tc>
        <w:tc>
          <w:tcPr>
            <w:tcW w:w="378" w:type="pct"/>
          </w:tcPr>
          <w:p w14:paraId="1FF097D6" w14:textId="77777777" w:rsidR="00E32BC3" w:rsidRPr="00103727" w:rsidRDefault="00E32BC3" w:rsidP="000A5093">
            <w:pPr>
              <w:pStyle w:val="Tabletext"/>
              <w:spacing w:line="276" w:lineRule="auto"/>
              <w:jc w:val="center"/>
              <w:rPr>
                <w:sz w:val="22"/>
                <w:lang w:val="en-AU"/>
              </w:rPr>
            </w:pPr>
            <w:r w:rsidRPr="00103727">
              <w:rPr>
                <w:sz w:val="22"/>
                <w:lang w:val="en-AU"/>
              </w:rPr>
              <w:t>6%</w:t>
            </w:r>
          </w:p>
        </w:tc>
        <w:tc>
          <w:tcPr>
            <w:tcW w:w="1140" w:type="pct"/>
          </w:tcPr>
          <w:p w14:paraId="4D22F454" w14:textId="77777777" w:rsidR="00E32BC3" w:rsidRPr="00103727" w:rsidRDefault="00E32BC3" w:rsidP="000A5093">
            <w:pPr>
              <w:pStyle w:val="Tabletext"/>
              <w:numPr>
                <w:ilvl w:val="0"/>
                <w:numId w:val="62"/>
              </w:numPr>
              <w:spacing w:line="276" w:lineRule="auto"/>
              <w:ind w:left="357" w:hanging="357"/>
              <w:rPr>
                <w:sz w:val="22"/>
                <w:lang w:val="en-AU"/>
              </w:rPr>
            </w:pPr>
            <w:r w:rsidRPr="00103727">
              <w:rPr>
                <w:sz w:val="22"/>
                <w:lang w:val="en-AU"/>
              </w:rPr>
              <w:t>ICT Managers</w:t>
            </w:r>
          </w:p>
        </w:tc>
        <w:tc>
          <w:tcPr>
            <w:tcW w:w="363" w:type="pct"/>
          </w:tcPr>
          <w:p w14:paraId="51040764" w14:textId="77777777" w:rsidR="00E32BC3" w:rsidRPr="00103727" w:rsidRDefault="00E32BC3" w:rsidP="000A5093">
            <w:pPr>
              <w:pStyle w:val="Tabletext"/>
              <w:spacing w:line="276" w:lineRule="auto"/>
              <w:jc w:val="center"/>
              <w:rPr>
                <w:sz w:val="22"/>
                <w:lang w:val="en-AU"/>
              </w:rPr>
            </w:pPr>
            <w:r w:rsidRPr="00103727">
              <w:rPr>
                <w:sz w:val="22"/>
                <w:lang w:val="en-AU"/>
              </w:rPr>
              <w:t>7%</w:t>
            </w:r>
          </w:p>
        </w:tc>
        <w:tc>
          <w:tcPr>
            <w:tcW w:w="1088" w:type="pct"/>
          </w:tcPr>
          <w:p w14:paraId="6B97864C" w14:textId="5B17C726" w:rsidR="00E32BC3" w:rsidRPr="00103727" w:rsidRDefault="00E32BC3" w:rsidP="000A5093">
            <w:pPr>
              <w:pStyle w:val="Tabletext"/>
              <w:numPr>
                <w:ilvl w:val="0"/>
                <w:numId w:val="63"/>
              </w:numPr>
              <w:spacing w:line="276" w:lineRule="auto"/>
              <w:ind w:left="357" w:hanging="357"/>
              <w:rPr>
                <w:sz w:val="22"/>
                <w:lang w:val="en-AU"/>
              </w:rPr>
            </w:pPr>
            <w:r w:rsidRPr="00103727">
              <w:rPr>
                <w:sz w:val="22"/>
                <w:lang w:val="en-AU"/>
              </w:rPr>
              <w:t>Mechanical Engineering Trades Workers</w:t>
            </w:r>
          </w:p>
        </w:tc>
        <w:tc>
          <w:tcPr>
            <w:tcW w:w="348" w:type="pct"/>
          </w:tcPr>
          <w:p w14:paraId="2F07FF28" w14:textId="77777777" w:rsidR="00E32BC3" w:rsidRPr="00103727" w:rsidRDefault="00E32BC3" w:rsidP="000A5093">
            <w:pPr>
              <w:pStyle w:val="Tabletext"/>
              <w:spacing w:line="276" w:lineRule="auto"/>
              <w:jc w:val="center"/>
              <w:rPr>
                <w:sz w:val="22"/>
                <w:lang w:val="en-AU"/>
              </w:rPr>
            </w:pPr>
            <w:r w:rsidRPr="00103727">
              <w:rPr>
                <w:sz w:val="22"/>
                <w:lang w:val="en-AU"/>
              </w:rPr>
              <w:t>6%</w:t>
            </w:r>
          </w:p>
        </w:tc>
      </w:tr>
      <w:tr w:rsidR="00E32BC3" w:rsidRPr="00103727" w14:paraId="1428D702" w14:textId="77777777" w:rsidTr="000A5093">
        <w:trPr>
          <w:trHeight w:val="368"/>
        </w:trPr>
        <w:tc>
          <w:tcPr>
            <w:tcW w:w="592" w:type="pct"/>
            <w:tcBorders>
              <w:bottom w:val="single" w:sz="8" w:space="0" w:color="auto"/>
            </w:tcBorders>
          </w:tcPr>
          <w:p w14:paraId="50041A69" w14:textId="77777777" w:rsidR="00E32BC3" w:rsidRPr="00103727" w:rsidRDefault="00E32BC3" w:rsidP="000A5093">
            <w:pPr>
              <w:pStyle w:val="Tabletext"/>
              <w:spacing w:line="276" w:lineRule="auto"/>
              <w:rPr>
                <w:b/>
                <w:bCs/>
                <w:sz w:val="22"/>
                <w:lang w:val="en-AU"/>
              </w:rPr>
            </w:pPr>
          </w:p>
        </w:tc>
        <w:tc>
          <w:tcPr>
            <w:tcW w:w="1091" w:type="pct"/>
            <w:tcBorders>
              <w:bottom w:val="single" w:sz="8" w:space="0" w:color="auto"/>
            </w:tcBorders>
          </w:tcPr>
          <w:p w14:paraId="74A40EA1" w14:textId="3FB698FC" w:rsidR="00E32BC3" w:rsidRPr="00103727" w:rsidRDefault="00E32BC3" w:rsidP="000A5093">
            <w:pPr>
              <w:pStyle w:val="Tabletext"/>
              <w:numPr>
                <w:ilvl w:val="0"/>
                <w:numId w:val="61"/>
              </w:numPr>
              <w:spacing w:line="276" w:lineRule="auto"/>
              <w:ind w:left="357" w:hanging="357"/>
              <w:rPr>
                <w:sz w:val="22"/>
                <w:lang w:val="en-AU"/>
              </w:rPr>
            </w:pPr>
            <w:r w:rsidRPr="00103727">
              <w:rPr>
                <w:sz w:val="22"/>
                <w:lang w:val="en-AU"/>
              </w:rPr>
              <w:t>Clerical and Administrative Workers</w:t>
            </w:r>
          </w:p>
        </w:tc>
        <w:tc>
          <w:tcPr>
            <w:tcW w:w="378" w:type="pct"/>
            <w:tcBorders>
              <w:bottom w:val="single" w:sz="8" w:space="0" w:color="auto"/>
            </w:tcBorders>
          </w:tcPr>
          <w:p w14:paraId="54D21EDD" w14:textId="77777777" w:rsidR="00E32BC3" w:rsidRPr="00103727" w:rsidRDefault="00E32BC3" w:rsidP="000A5093">
            <w:pPr>
              <w:pStyle w:val="Tabletext"/>
              <w:spacing w:line="276" w:lineRule="auto"/>
              <w:jc w:val="center"/>
              <w:rPr>
                <w:sz w:val="22"/>
                <w:lang w:val="en-AU"/>
              </w:rPr>
            </w:pPr>
            <w:r w:rsidRPr="00103727">
              <w:rPr>
                <w:sz w:val="22"/>
                <w:lang w:val="en-AU"/>
              </w:rPr>
              <w:t>5%</w:t>
            </w:r>
          </w:p>
        </w:tc>
        <w:tc>
          <w:tcPr>
            <w:tcW w:w="1140" w:type="pct"/>
            <w:tcBorders>
              <w:bottom w:val="single" w:sz="8" w:space="0" w:color="auto"/>
            </w:tcBorders>
          </w:tcPr>
          <w:p w14:paraId="0214F511" w14:textId="77777777" w:rsidR="00E32BC3" w:rsidRPr="00103727" w:rsidRDefault="00E32BC3" w:rsidP="000A5093">
            <w:pPr>
              <w:pStyle w:val="Tabletext"/>
              <w:numPr>
                <w:ilvl w:val="0"/>
                <w:numId w:val="62"/>
              </w:numPr>
              <w:spacing w:line="276" w:lineRule="auto"/>
              <w:ind w:left="357" w:hanging="357"/>
              <w:rPr>
                <w:sz w:val="22"/>
                <w:lang w:val="en-AU"/>
              </w:rPr>
            </w:pPr>
            <w:r w:rsidRPr="00103727">
              <w:rPr>
                <w:sz w:val="22"/>
                <w:lang w:val="en-AU"/>
              </w:rPr>
              <w:t>Clerical and Administrative Workers</w:t>
            </w:r>
          </w:p>
        </w:tc>
        <w:tc>
          <w:tcPr>
            <w:tcW w:w="363" w:type="pct"/>
            <w:tcBorders>
              <w:bottom w:val="single" w:sz="8" w:space="0" w:color="auto"/>
            </w:tcBorders>
          </w:tcPr>
          <w:p w14:paraId="790A4DFC" w14:textId="77777777" w:rsidR="00E32BC3" w:rsidRPr="00103727" w:rsidRDefault="00E32BC3" w:rsidP="000A5093">
            <w:pPr>
              <w:pStyle w:val="Tabletext"/>
              <w:spacing w:line="276" w:lineRule="auto"/>
              <w:jc w:val="center"/>
              <w:rPr>
                <w:sz w:val="22"/>
                <w:lang w:val="en-AU"/>
              </w:rPr>
            </w:pPr>
            <w:r w:rsidRPr="00103727">
              <w:rPr>
                <w:sz w:val="22"/>
                <w:lang w:val="en-AU"/>
              </w:rPr>
              <w:t>6%</w:t>
            </w:r>
          </w:p>
        </w:tc>
        <w:tc>
          <w:tcPr>
            <w:tcW w:w="1088" w:type="pct"/>
            <w:tcBorders>
              <w:bottom w:val="single" w:sz="8" w:space="0" w:color="auto"/>
            </w:tcBorders>
          </w:tcPr>
          <w:p w14:paraId="22075362" w14:textId="77777777" w:rsidR="00E32BC3" w:rsidRPr="00103727" w:rsidRDefault="00E32BC3" w:rsidP="000A5093">
            <w:pPr>
              <w:pStyle w:val="Tabletext"/>
              <w:numPr>
                <w:ilvl w:val="0"/>
                <w:numId w:val="63"/>
              </w:numPr>
              <w:spacing w:line="276" w:lineRule="auto"/>
              <w:ind w:left="357" w:hanging="357"/>
              <w:rPr>
                <w:sz w:val="22"/>
                <w:lang w:val="en-AU"/>
              </w:rPr>
            </w:pPr>
            <w:r w:rsidRPr="00103727">
              <w:rPr>
                <w:sz w:val="22"/>
                <w:lang w:val="en-AU"/>
              </w:rPr>
              <w:t>Clerical and Administrative Workers</w:t>
            </w:r>
          </w:p>
        </w:tc>
        <w:tc>
          <w:tcPr>
            <w:tcW w:w="348" w:type="pct"/>
            <w:tcBorders>
              <w:bottom w:val="single" w:sz="8" w:space="0" w:color="auto"/>
            </w:tcBorders>
          </w:tcPr>
          <w:p w14:paraId="0E169A44" w14:textId="77777777" w:rsidR="00E32BC3" w:rsidRPr="00103727" w:rsidRDefault="00E32BC3" w:rsidP="000A5093">
            <w:pPr>
              <w:pStyle w:val="Tabletext"/>
              <w:spacing w:line="276" w:lineRule="auto"/>
              <w:jc w:val="center"/>
              <w:rPr>
                <w:sz w:val="22"/>
                <w:lang w:val="en-AU"/>
              </w:rPr>
            </w:pPr>
            <w:r w:rsidRPr="00103727">
              <w:rPr>
                <w:sz w:val="22"/>
                <w:lang w:val="en-AU"/>
              </w:rPr>
              <w:t>6%</w:t>
            </w:r>
          </w:p>
        </w:tc>
      </w:tr>
      <w:tr w:rsidR="00E32BC3" w:rsidRPr="00103727" w14:paraId="33BE4CA9" w14:textId="77777777" w:rsidTr="000A5093">
        <w:trPr>
          <w:trHeight w:val="368"/>
        </w:trPr>
        <w:tc>
          <w:tcPr>
            <w:tcW w:w="592" w:type="pct"/>
            <w:tcBorders>
              <w:bottom w:val="single" w:sz="12" w:space="0" w:color="auto"/>
            </w:tcBorders>
          </w:tcPr>
          <w:p w14:paraId="7DCD12F5" w14:textId="77777777" w:rsidR="00E32BC3" w:rsidRPr="00103727" w:rsidRDefault="00E32BC3" w:rsidP="000A5093">
            <w:pPr>
              <w:pStyle w:val="Tabletext"/>
              <w:spacing w:line="276" w:lineRule="auto"/>
              <w:rPr>
                <w:b/>
                <w:bCs/>
                <w:sz w:val="22"/>
                <w:lang w:val="en-AU"/>
              </w:rPr>
            </w:pPr>
          </w:p>
        </w:tc>
        <w:tc>
          <w:tcPr>
            <w:tcW w:w="1091" w:type="pct"/>
            <w:tcBorders>
              <w:bottom w:val="single" w:sz="12" w:space="0" w:color="auto"/>
            </w:tcBorders>
          </w:tcPr>
          <w:p w14:paraId="767ECCBA" w14:textId="691981D0" w:rsidR="00E32BC3" w:rsidRPr="00103727" w:rsidRDefault="00E32BC3" w:rsidP="000A5093">
            <w:pPr>
              <w:pStyle w:val="Tabletext"/>
              <w:numPr>
                <w:ilvl w:val="0"/>
                <w:numId w:val="61"/>
              </w:numPr>
              <w:spacing w:line="276" w:lineRule="auto"/>
              <w:ind w:left="357" w:hanging="357"/>
              <w:rPr>
                <w:sz w:val="22"/>
                <w:lang w:val="en-AU"/>
              </w:rPr>
            </w:pPr>
            <w:r w:rsidRPr="00103727">
              <w:rPr>
                <w:sz w:val="22"/>
                <w:lang w:val="en-AU"/>
              </w:rPr>
              <w:t>Construction, Distribution and Production</w:t>
            </w:r>
            <w:r w:rsidR="00242A88" w:rsidRPr="00103727">
              <w:rPr>
                <w:sz w:val="22"/>
                <w:lang w:val="en-AU"/>
              </w:rPr>
              <w:t> </w:t>
            </w:r>
            <w:r w:rsidRPr="00103727">
              <w:rPr>
                <w:sz w:val="22"/>
                <w:lang w:val="en-AU"/>
              </w:rPr>
              <w:t>Managers</w:t>
            </w:r>
          </w:p>
        </w:tc>
        <w:tc>
          <w:tcPr>
            <w:tcW w:w="378" w:type="pct"/>
            <w:tcBorders>
              <w:bottom w:val="single" w:sz="12" w:space="0" w:color="auto"/>
            </w:tcBorders>
          </w:tcPr>
          <w:p w14:paraId="7980ED4F" w14:textId="77777777" w:rsidR="00E32BC3" w:rsidRPr="00103727" w:rsidRDefault="00E32BC3" w:rsidP="000A5093">
            <w:pPr>
              <w:pStyle w:val="Tabletext"/>
              <w:spacing w:line="276" w:lineRule="auto"/>
              <w:jc w:val="center"/>
              <w:rPr>
                <w:sz w:val="22"/>
                <w:lang w:val="en-AU"/>
              </w:rPr>
            </w:pPr>
            <w:r w:rsidRPr="00103727">
              <w:rPr>
                <w:sz w:val="22"/>
                <w:lang w:val="en-AU"/>
              </w:rPr>
              <w:t>5%</w:t>
            </w:r>
          </w:p>
        </w:tc>
        <w:tc>
          <w:tcPr>
            <w:tcW w:w="1140" w:type="pct"/>
            <w:tcBorders>
              <w:bottom w:val="single" w:sz="12" w:space="0" w:color="auto"/>
            </w:tcBorders>
          </w:tcPr>
          <w:p w14:paraId="12B29106" w14:textId="75E751EF" w:rsidR="00E32BC3" w:rsidRPr="00103727" w:rsidRDefault="00242A88" w:rsidP="000A5093">
            <w:pPr>
              <w:pStyle w:val="Tabletext"/>
              <w:numPr>
                <w:ilvl w:val="0"/>
                <w:numId w:val="62"/>
              </w:numPr>
              <w:spacing w:line="276" w:lineRule="auto"/>
              <w:ind w:left="357" w:hanging="357"/>
              <w:rPr>
                <w:sz w:val="22"/>
                <w:lang w:val="en-AU"/>
              </w:rPr>
            </w:pPr>
            <w:r w:rsidRPr="00103727">
              <w:rPr>
                <w:sz w:val="22"/>
                <w:lang w:val="en-AU"/>
              </w:rPr>
              <w:t>Construction, Distribution and Production Managers</w:t>
            </w:r>
          </w:p>
        </w:tc>
        <w:tc>
          <w:tcPr>
            <w:tcW w:w="363" w:type="pct"/>
            <w:tcBorders>
              <w:bottom w:val="single" w:sz="12" w:space="0" w:color="auto"/>
            </w:tcBorders>
          </w:tcPr>
          <w:p w14:paraId="67725291" w14:textId="77777777" w:rsidR="00E32BC3" w:rsidRPr="00103727" w:rsidRDefault="00E32BC3" w:rsidP="000A5093">
            <w:pPr>
              <w:pStyle w:val="Tabletext"/>
              <w:spacing w:line="276" w:lineRule="auto"/>
              <w:jc w:val="center"/>
              <w:rPr>
                <w:sz w:val="22"/>
                <w:lang w:val="en-AU"/>
              </w:rPr>
            </w:pPr>
            <w:r w:rsidRPr="00103727">
              <w:rPr>
                <w:sz w:val="22"/>
                <w:lang w:val="en-AU"/>
              </w:rPr>
              <w:t>5%</w:t>
            </w:r>
          </w:p>
        </w:tc>
        <w:tc>
          <w:tcPr>
            <w:tcW w:w="1088" w:type="pct"/>
            <w:tcBorders>
              <w:bottom w:val="single" w:sz="12" w:space="0" w:color="auto"/>
            </w:tcBorders>
          </w:tcPr>
          <w:p w14:paraId="4B79AD1F" w14:textId="29FCD324" w:rsidR="00E32BC3" w:rsidRPr="00103727" w:rsidRDefault="00242A88" w:rsidP="000A5093">
            <w:pPr>
              <w:pStyle w:val="Tabletext"/>
              <w:numPr>
                <w:ilvl w:val="0"/>
                <w:numId w:val="63"/>
              </w:numPr>
              <w:spacing w:line="276" w:lineRule="auto"/>
              <w:ind w:left="357" w:hanging="357"/>
              <w:rPr>
                <w:sz w:val="22"/>
                <w:lang w:val="en-AU"/>
              </w:rPr>
            </w:pPr>
            <w:r w:rsidRPr="00103727">
              <w:rPr>
                <w:sz w:val="22"/>
                <w:lang w:val="en-AU"/>
              </w:rPr>
              <w:t>Construction, Distribution and Production Managers</w:t>
            </w:r>
          </w:p>
        </w:tc>
        <w:tc>
          <w:tcPr>
            <w:tcW w:w="348" w:type="pct"/>
            <w:tcBorders>
              <w:bottom w:val="single" w:sz="12" w:space="0" w:color="auto"/>
            </w:tcBorders>
          </w:tcPr>
          <w:p w14:paraId="15F35987" w14:textId="77777777" w:rsidR="00E32BC3" w:rsidRPr="00103727" w:rsidRDefault="00E32BC3" w:rsidP="000A5093">
            <w:pPr>
              <w:pStyle w:val="Tabletext"/>
              <w:spacing w:line="276" w:lineRule="auto"/>
              <w:jc w:val="center"/>
              <w:rPr>
                <w:sz w:val="22"/>
                <w:lang w:val="en-AU"/>
              </w:rPr>
            </w:pPr>
            <w:r w:rsidRPr="00103727">
              <w:rPr>
                <w:sz w:val="22"/>
                <w:lang w:val="en-AU"/>
              </w:rPr>
              <w:t>5%</w:t>
            </w:r>
          </w:p>
        </w:tc>
      </w:tr>
      <w:tr w:rsidR="00E32BC3" w:rsidRPr="00103727" w14:paraId="7350A566" w14:textId="77777777" w:rsidTr="00B67239">
        <w:trPr>
          <w:trHeight w:val="482"/>
        </w:trPr>
        <w:tc>
          <w:tcPr>
            <w:tcW w:w="592" w:type="pct"/>
            <w:tcBorders>
              <w:top w:val="single" w:sz="12" w:space="0" w:color="auto"/>
            </w:tcBorders>
            <w:vAlign w:val="center"/>
          </w:tcPr>
          <w:p w14:paraId="268FC736" w14:textId="77777777" w:rsidR="00E32BC3" w:rsidRPr="00103727" w:rsidRDefault="00E32BC3" w:rsidP="00B67239">
            <w:pPr>
              <w:pStyle w:val="Tabletext"/>
              <w:spacing w:line="276" w:lineRule="auto"/>
              <w:rPr>
                <w:b/>
                <w:bCs/>
                <w:sz w:val="22"/>
                <w:lang w:val="en-AU"/>
              </w:rPr>
            </w:pPr>
            <w:r w:rsidRPr="00103727">
              <w:rPr>
                <w:b/>
                <w:bCs/>
                <w:sz w:val="22"/>
                <w:lang w:val="en-AU"/>
              </w:rPr>
              <w:t>Bendigo</w:t>
            </w:r>
          </w:p>
        </w:tc>
        <w:tc>
          <w:tcPr>
            <w:tcW w:w="1091" w:type="pct"/>
            <w:tcBorders>
              <w:top w:val="single" w:sz="12" w:space="0" w:color="auto"/>
            </w:tcBorders>
            <w:vAlign w:val="center"/>
          </w:tcPr>
          <w:p w14:paraId="72A1ADEF" w14:textId="77777777" w:rsidR="00E32BC3" w:rsidRPr="00103727" w:rsidRDefault="00E32BC3" w:rsidP="00B67239">
            <w:pPr>
              <w:pStyle w:val="Tabletext"/>
              <w:numPr>
                <w:ilvl w:val="0"/>
                <w:numId w:val="57"/>
              </w:numPr>
              <w:spacing w:line="276" w:lineRule="auto"/>
              <w:rPr>
                <w:sz w:val="22"/>
                <w:lang w:val="en-AU"/>
              </w:rPr>
            </w:pPr>
            <w:r w:rsidRPr="00103727">
              <w:rPr>
                <w:sz w:val="22"/>
                <w:lang w:val="en-AU"/>
              </w:rPr>
              <w:t>Electricians</w:t>
            </w:r>
          </w:p>
        </w:tc>
        <w:tc>
          <w:tcPr>
            <w:tcW w:w="378" w:type="pct"/>
            <w:tcBorders>
              <w:top w:val="single" w:sz="12" w:space="0" w:color="auto"/>
            </w:tcBorders>
            <w:vAlign w:val="center"/>
          </w:tcPr>
          <w:p w14:paraId="3F9A944C" w14:textId="77777777" w:rsidR="00E32BC3" w:rsidRPr="00103727" w:rsidRDefault="00E32BC3" w:rsidP="00B67239">
            <w:pPr>
              <w:pStyle w:val="Tabletext"/>
              <w:spacing w:line="276" w:lineRule="auto"/>
              <w:jc w:val="center"/>
              <w:rPr>
                <w:sz w:val="22"/>
                <w:lang w:val="en-AU"/>
              </w:rPr>
            </w:pPr>
            <w:r w:rsidRPr="00103727">
              <w:rPr>
                <w:sz w:val="22"/>
                <w:lang w:val="en-AU"/>
              </w:rPr>
              <w:t>14%</w:t>
            </w:r>
          </w:p>
        </w:tc>
        <w:tc>
          <w:tcPr>
            <w:tcW w:w="1140" w:type="pct"/>
            <w:tcBorders>
              <w:top w:val="single" w:sz="12" w:space="0" w:color="auto"/>
            </w:tcBorders>
            <w:vAlign w:val="center"/>
          </w:tcPr>
          <w:p w14:paraId="357A469C" w14:textId="77777777" w:rsidR="00E32BC3" w:rsidRPr="00103727" w:rsidRDefault="00E32BC3" w:rsidP="00B67239">
            <w:pPr>
              <w:pStyle w:val="Tabletext"/>
              <w:numPr>
                <w:ilvl w:val="0"/>
                <w:numId w:val="59"/>
              </w:numPr>
              <w:spacing w:line="276" w:lineRule="auto"/>
              <w:rPr>
                <w:sz w:val="22"/>
                <w:lang w:val="en-AU"/>
              </w:rPr>
            </w:pPr>
            <w:r w:rsidRPr="00103727">
              <w:rPr>
                <w:sz w:val="22"/>
                <w:lang w:val="en-AU"/>
              </w:rPr>
              <w:t>Electricians</w:t>
            </w:r>
          </w:p>
        </w:tc>
        <w:tc>
          <w:tcPr>
            <w:tcW w:w="363" w:type="pct"/>
            <w:tcBorders>
              <w:top w:val="single" w:sz="12" w:space="0" w:color="auto"/>
            </w:tcBorders>
            <w:vAlign w:val="center"/>
          </w:tcPr>
          <w:p w14:paraId="2EF38DFD" w14:textId="77777777" w:rsidR="00E32BC3" w:rsidRPr="00103727" w:rsidRDefault="00E32BC3" w:rsidP="00B67239">
            <w:pPr>
              <w:pStyle w:val="Tabletext"/>
              <w:spacing w:line="276" w:lineRule="auto"/>
              <w:jc w:val="center"/>
              <w:rPr>
                <w:sz w:val="22"/>
                <w:lang w:val="en-AU"/>
              </w:rPr>
            </w:pPr>
            <w:r w:rsidRPr="00103727">
              <w:rPr>
                <w:sz w:val="22"/>
                <w:lang w:val="en-AU"/>
              </w:rPr>
              <w:t>15%</w:t>
            </w:r>
          </w:p>
        </w:tc>
        <w:tc>
          <w:tcPr>
            <w:tcW w:w="1088" w:type="pct"/>
            <w:tcBorders>
              <w:top w:val="single" w:sz="12" w:space="0" w:color="auto"/>
            </w:tcBorders>
            <w:vAlign w:val="center"/>
          </w:tcPr>
          <w:p w14:paraId="1507F662" w14:textId="77777777" w:rsidR="00E32BC3" w:rsidRPr="00103727" w:rsidRDefault="00E32BC3" w:rsidP="00B67239">
            <w:pPr>
              <w:pStyle w:val="Tabletext"/>
              <w:numPr>
                <w:ilvl w:val="0"/>
                <w:numId w:val="64"/>
              </w:numPr>
              <w:spacing w:line="276" w:lineRule="auto"/>
              <w:rPr>
                <w:sz w:val="22"/>
                <w:lang w:val="en-AU"/>
              </w:rPr>
            </w:pPr>
            <w:r w:rsidRPr="00103727">
              <w:rPr>
                <w:sz w:val="22"/>
                <w:lang w:val="en-AU"/>
              </w:rPr>
              <w:t>Electricians</w:t>
            </w:r>
          </w:p>
        </w:tc>
        <w:tc>
          <w:tcPr>
            <w:tcW w:w="348" w:type="pct"/>
            <w:tcBorders>
              <w:top w:val="single" w:sz="12" w:space="0" w:color="auto"/>
            </w:tcBorders>
            <w:vAlign w:val="center"/>
          </w:tcPr>
          <w:p w14:paraId="6D83C605" w14:textId="77777777" w:rsidR="00E32BC3" w:rsidRPr="00103727" w:rsidRDefault="00E32BC3" w:rsidP="00B67239">
            <w:pPr>
              <w:pStyle w:val="Tabletext"/>
              <w:spacing w:line="276" w:lineRule="auto"/>
              <w:jc w:val="center"/>
              <w:rPr>
                <w:sz w:val="22"/>
                <w:lang w:val="en-AU"/>
              </w:rPr>
            </w:pPr>
            <w:r w:rsidRPr="00103727">
              <w:rPr>
                <w:sz w:val="22"/>
                <w:lang w:val="en-AU"/>
              </w:rPr>
              <w:t>16%</w:t>
            </w:r>
          </w:p>
        </w:tc>
      </w:tr>
      <w:tr w:rsidR="00E32BC3" w:rsidRPr="00103727" w14:paraId="337DAF37" w14:textId="77777777" w:rsidTr="00B67239">
        <w:trPr>
          <w:trHeight w:val="482"/>
        </w:trPr>
        <w:tc>
          <w:tcPr>
            <w:tcW w:w="592" w:type="pct"/>
            <w:vAlign w:val="center"/>
          </w:tcPr>
          <w:p w14:paraId="77E6365C" w14:textId="77777777" w:rsidR="00E32BC3" w:rsidRPr="00103727" w:rsidRDefault="00E32BC3" w:rsidP="00B67239">
            <w:pPr>
              <w:pStyle w:val="Tabletext"/>
              <w:spacing w:line="276" w:lineRule="auto"/>
              <w:rPr>
                <w:b/>
                <w:bCs/>
                <w:sz w:val="22"/>
                <w:lang w:val="en-AU"/>
              </w:rPr>
            </w:pPr>
          </w:p>
        </w:tc>
        <w:tc>
          <w:tcPr>
            <w:tcW w:w="1091" w:type="pct"/>
            <w:vAlign w:val="center"/>
          </w:tcPr>
          <w:p w14:paraId="4D8E6253" w14:textId="77777777" w:rsidR="00E32BC3" w:rsidRPr="00103727" w:rsidRDefault="00E32BC3" w:rsidP="00B67239">
            <w:pPr>
              <w:pStyle w:val="Tabletext"/>
              <w:numPr>
                <w:ilvl w:val="0"/>
                <w:numId w:val="57"/>
              </w:numPr>
              <w:spacing w:line="276" w:lineRule="auto"/>
              <w:ind w:left="357" w:hanging="357"/>
              <w:rPr>
                <w:sz w:val="22"/>
                <w:lang w:val="en-AU"/>
              </w:rPr>
            </w:pPr>
            <w:r w:rsidRPr="00103727">
              <w:rPr>
                <w:sz w:val="22"/>
                <w:lang w:val="en-AU"/>
              </w:rPr>
              <w:t>Plumbers</w:t>
            </w:r>
          </w:p>
        </w:tc>
        <w:tc>
          <w:tcPr>
            <w:tcW w:w="378" w:type="pct"/>
            <w:vAlign w:val="center"/>
          </w:tcPr>
          <w:p w14:paraId="6A5EEE1B" w14:textId="77777777" w:rsidR="00E32BC3" w:rsidRPr="00103727" w:rsidRDefault="00E32BC3" w:rsidP="00B67239">
            <w:pPr>
              <w:pStyle w:val="Tabletext"/>
              <w:spacing w:line="276" w:lineRule="auto"/>
              <w:jc w:val="center"/>
              <w:rPr>
                <w:sz w:val="22"/>
                <w:lang w:val="en-AU"/>
              </w:rPr>
            </w:pPr>
            <w:r w:rsidRPr="00103727">
              <w:rPr>
                <w:sz w:val="22"/>
                <w:lang w:val="en-AU"/>
              </w:rPr>
              <w:t>9%</w:t>
            </w:r>
          </w:p>
        </w:tc>
        <w:tc>
          <w:tcPr>
            <w:tcW w:w="1140" w:type="pct"/>
            <w:vAlign w:val="center"/>
          </w:tcPr>
          <w:p w14:paraId="731935E0" w14:textId="77777777" w:rsidR="00E32BC3" w:rsidRPr="00103727" w:rsidRDefault="00E32BC3" w:rsidP="00B67239">
            <w:pPr>
              <w:pStyle w:val="Tabletext"/>
              <w:numPr>
                <w:ilvl w:val="0"/>
                <w:numId w:val="59"/>
              </w:numPr>
              <w:spacing w:line="276" w:lineRule="auto"/>
              <w:ind w:left="357" w:hanging="357"/>
              <w:rPr>
                <w:sz w:val="22"/>
                <w:lang w:val="en-AU"/>
              </w:rPr>
            </w:pPr>
            <w:r w:rsidRPr="00103727">
              <w:rPr>
                <w:sz w:val="22"/>
                <w:lang w:val="en-AU"/>
              </w:rPr>
              <w:t>ICT Managers</w:t>
            </w:r>
          </w:p>
        </w:tc>
        <w:tc>
          <w:tcPr>
            <w:tcW w:w="363" w:type="pct"/>
            <w:vAlign w:val="center"/>
          </w:tcPr>
          <w:p w14:paraId="2934D786" w14:textId="77777777" w:rsidR="00E32BC3" w:rsidRPr="00103727" w:rsidRDefault="00E32BC3" w:rsidP="00B67239">
            <w:pPr>
              <w:pStyle w:val="Tabletext"/>
              <w:spacing w:line="276" w:lineRule="auto"/>
              <w:jc w:val="center"/>
              <w:rPr>
                <w:sz w:val="22"/>
                <w:lang w:val="en-AU"/>
              </w:rPr>
            </w:pPr>
            <w:r w:rsidRPr="00103727">
              <w:rPr>
                <w:sz w:val="22"/>
                <w:lang w:val="en-AU"/>
              </w:rPr>
              <w:t>9%</w:t>
            </w:r>
          </w:p>
        </w:tc>
        <w:tc>
          <w:tcPr>
            <w:tcW w:w="1088" w:type="pct"/>
            <w:vAlign w:val="center"/>
          </w:tcPr>
          <w:p w14:paraId="30A80FC4" w14:textId="77777777" w:rsidR="00E32BC3" w:rsidRPr="00103727" w:rsidRDefault="00E32BC3" w:rsidP="00B67239">
            <w:pPr>
              <w:pStyle w:val="Tabletext"/>
              <w:numPr>
                <w:ilvl w:val="0"/>
                <w:numId w:val="64"/>
              </w:numPr>
              <w:spacing w:line="276" w:lineRule="auto"/>
              <w:ind w:left="357" w:hanging="357"/>
              <w:rPr>
                <w:sz w:val="22"/>
                <w:lang w:val="en-AU"/>
              </w:rPr>
            </w:pPr>
            <w:r w:rsidRPr="00103727">
              <w:rPr>
                <w:sz w:val="22"/>
                <w:lang w:val="en-AU"/>
              </w:rPr>
              <w:t>ICT Managers</w:t>
            </w:r>
          </w:p>
        </w:tc>
        <w:tc>
          <w:tcPr>
            <w:tcW w:w="348" w:type="pct"/>
            <w:vAlign w:val="center"/>
          </w:tcPr>
          <w:p w14:paraId="3A719C15" w14:textId="77777777" w:rsidR="00E32BC3" w:rsidRPr="00103727" w:rsidRDefault="00E32BC3" w:rsidP="00B67239">
            <w:pPr>
              <w:pStyle w:val="Tabletext"/>
              <w:spacing w:line="276" w:lineRule="auto"/>
              <w:jc w:val="center"/>
              <w:rPr>
                <w:sz w:val="22"/>
                <w:lang w:val="en-AU"/>
              </w:rPr>
            </w:pPr>
            <w:r w:rsidRPr="00103727">
              <w:rPr>
                <w:sz w:val="22"/>
                <w:lang w:val="en-AU"/>
              </w:rPr>
              <w:t>12%</w:t>
            </w:r>
          </w:p>
        </w:tc>
      </w:tr>
      <w:tr w:rsidR="00E32BC3" w:rsidRPr="00103727" w14:paraId="277D0D95" w14:textId="77777777" w:rsidTr="00B67239">
        <w:trPr>
          <w:trHeight w:val="482"/>
        </w:trPr>
        <w:tc>
          <w:tcPr>
            <w:tcW w:w="592" w:type="pct"/>
            <w:vAlign w:val="center"/>
          </w:tcPr>
          <w:p w14:paraId="77B7A5CC" w14:textId="77777777" w:rsidR="00E32BC3" w:rsidRPr="00103727" w:rsidRDefault="00E32BC3" w:rsidP="00B67239">
            <w:pPr>
              <w:pStyle w:val="Tabletext"/>
              <w:spacing w:line="276" w:lineRule="auto"/>
              <w:rPr>
                <w:b/>
                <w:bCs/>
                <w:sz w:val="22"/>
                <w:lang w:val="en-AU"/>
              </w:rPr>
            </w:pPr>
          </w:p>
        </w:tc>
        <w:tc>
          <w:tcPr>
            <w:tcW w:w="1091" w:type="pct"/>
            <w:vAlign w:val="center"/>
          </w:tcPr>
          <w:p w14:paraId="1E66FF29" w14:textId="77777777" w:rsidR="00E32BC3" w:rsidRPr="00103727" w:rsidRDefault="00E32BC3" w:rsidP="00B67239">
            <w:pPr>
              <w:pStyle w:val="Tabletext"/>
              <w:numPr>
                <w:ilvl w:val="0"/>
                <w:numId w:val="57"/>
              </w:numPr>
              <w:spacing w:line="276" w:lineRule="auto"/>
              <w:ind w:left="357" w:hanging="357"/>
              <w:rPr>
                <w:sz w:val="22"/>
                <w:lang w:val="en-AU"/>
              </w:rPr>
            </w:pPr>
            <w:r w:rsidRPr="00103727">
              <w:rPr>
                <w:sz w:val="22"/>
                <w:lang w:val="en-AU"/>
              </w:rPr>
              <w:t>Engineers</w:t>
            </w:r>
          </w:p>
        </w:tc>
        <w:tc>
          <w:tcPr>
            <w:tcW w:w="378" w:type="pct"/>
            <w:vAlign w:val="center"/>
          </w:tcPr>
          <w:p w14:paraId="705783FC" w14:textId="77777777" w:rsidR="00E32BC3" w:rsidRPr="00103727" w:rsidRDefault="00E32BC3" w:rsidP="00B67239">
            <w:pPr>
              <w:pStyle w:val="Tabletext"/>
              <w:spacing w:line="276" w:lineRule="auto"/>
              <w:jc w:val="center"/>
              <w:rPr>
                <w:sz w:val="22"/>
                <w:lang w:val="en-AU"/>
              </w:rPr>
            </w:pPr>
            <w:r w:rsidRPr="00103727">
              <w:rPr>
                <w:sz w:val="22"/>
                <w:lang w:val="en-AU"/>
              </w:rPr>
              <w:t>5%</w:t>
            </w:r>
          </w:p>
        </w:tc>
        <w:tc>
          <w:tcPr>
            <w:tcW w:w="1140" w:type="pct"/>
            <w:vAlign w:val="center"/>
          </w:tcPr>
          <w:p w14:paraId="764A6994" w14:textId="77777777" w:rsidR="00E32BC3" w:rsidRPr="00103727" w:rsidRDefault="00E32BC3" w:rsidP="00B67239">
            <w:pPr>
              <w:pStyle w:val="Tabletext"/>
              <w:numPr>
                <w:ilvl w:val="0"/>
                <w:numId w:val="59"/>
              </w:numPr>
              <w:spacing w:line="276" w:lineRule="auto"/>
              <w:ind w:left="357" w:hanging="357"/>
              <w:rPr>
                <w:sz w:val="22"/>
                <w:lang w:val="en-AU"/>
              </w:rPr>
            </w:pPr>
            <w:r w:rsidRPr="00103727">
              <w:rPr>
                <w:sz w:val="22"/>
                <w:lang w:val="en-AU"/>
              </w:rPr>
              <w:t>Plumbers</w:t>
            </w:r>
          </w:p>
        </w:tc>
        <w:tc>
          <w:tcPr>
            <w:tcW w:w="363" w:type="pct"/>
            <w:vAlign w:val="center"/>
          </w:tcPr>
          <w:p w14:paraId="1FC14E79" w14:textId="77777777" w:rsidR="00E32BC3" w:rsidRPr="00103727" w:rsidRDefault="00E32BC3" w:rsidP="00B67239">
            <w:pPr>
              <w:pStyle w:val="Tabletext"/>
              <w:spacing w:line="276" w:lineRule="auto"/>
              <w:jc w:val="center"/>
              <w:rPr>
                <w:sz w:val="22"/>
                <w:lang w:val="en-AU"/>
              </w:rPr>
            </w:pPr>
            <w:r w:rsidRPr="00103727">
              <w:rPr>
                <w:sz w:val="22"/>
                <w:lang w:val="en-AU"/>
              </w:rPr>
              <w:t>8%</w:t>
            </w:r>
          </w:p>
        </w:tc>
        <w:tc>
          <w:tcPr>
            <w:tcW w:w="1088" w:type="pct"/>
            <w:vAlign w:val="center"/>
          </w:tcPr>
          <w:p w14:paraId="2891382C" w14:textId="77777777" w:rsidR="00E32BC3" w:rsidRPr="00103727" w:rsidRDefault="00E32BC3" w:rsidP="00B67239">
            <w:pPr>
              <w:pStyle w:val="Tabletext"/>
              <w:numPr>
                <w:ilvl w:val="0"/>
                <w:numId w:val="64"/>
              </w:numPr>
              <w:spacing w:line="276" w:lineRule="auto"/>
              <w:ind w:left="357" w:hanging="357"/>
              <w:rPr>
                <w:sz w:val="22"/>
                <w:lang w:val="en-AU"/>
              </w:rPr>
            </w:pPr>
            <w:r w:rsidRPr="00103727">
              <w:rPr>
                <w:sz w:val="22"/>
                <w:lang w:val="en-AU"/>
              </w:rPr>
              <w:t>Plumbers</w:t>
            </w:r>
          </w:p>
        </w:tc>
        <w:tc>
          <w:tcPr>
            <w:tcW w:w="348" w:type="pct"/>
            <w:vAlign w:val="center"/>
          </w:tcPr>
          <w:p w14:paraId="6624A93A" w14:textId="77777777" w:rsidR="00E32BC3" w:rsidRPr="00103727" w:rsidRDefault="00E32BC3" w:rsidP="00B67239">
            <w:pPr>
              <w:pStyle w:val="Tabletext"/>
              <w:spacing w:line="276" w:lineRule="auto"/>
              <w:jc w:val="center"/>
              <w:rPr>
                <w:sz w:val="22"/>
                <w:lang w:val="en-AU"/>
              </w:rPr>
            </w:pPr>
            <w:r w:rsidRPr="00103727">
              <w:rPr>
                <w:sz w:val="22"/>
                <w:lang w:val="en-AU"/>
              </w:rPr>
              <w:t>7%</w:t>
            </w:r>
          </w:p>
        </w:tc>
      </w:tr>
      <w:tr w:rsidR="00E32BC3" w:rsidRPr="00103727" w14:paraId="1AB470C3" w14:textId="77777777" w:rsidTr="00B67239">
        <w:trPr>
          <w:trHeight w:val="482"/>
        </w:trPr>
        <w:tc>
          <w:tcPr>
            <w:tcW w:w="592" w:type="pct"/>
            <w:tcBorders>
              <w:bottom w:val="single" w:sz="8" w:space="0" w:color="auto"/>
            </w:tcBorders>
            <w:vAlign w:val="center"/>
          </w:tcPr>
          <w:p w14:paraId="037EDC1B" w14:textId="77777777" w:rsidR="00E32BC3" w:rsidRPr="00103727" w:rsidRDefault="00E32BC3" w:rsidP="00B67239">
            <w:pPr>
              <w:pStyle w:val="Tabletext"/>
              <w:spacing w:line="276" w:lineRule="auto"/>
              <w:rPr>
                <w:b/>
                <w:bCs/>
                <w:sz w:val="22"/>
                <w:lang w:val="en-AU"/>
              </w:rPr>
            </w:pPr>
          </w:p>
        </w:tc>
        <w:tc>
          <w:tcPr>
            <w:tcW w:w="1091" w:type="pct"/>
            <w:tcBorders>
              <w:bottom w:val="single" w:sz="8" w:space="0" w:color="auto"/>
            </w:tcBorders>
            <w:vAlign w:val="center"/>
          </w:tcPr>
          <w:p w14:paraId="7A230371" w14:textId="77777777" w:rsidR="00E32BC3" w:rsidRPr="00103727" w:rsidRDefault="00E32BC3" w:rsidP="00B67239">
            <w:pPr>
              <w:pStyle w:val="Tabletext"/>
              <w:numPr>
                <w:ilvl w:val="0"/>
                <w:numId w:val="57"/>
              </w:numPr>
              <w:spacing w:line="276" w:lineRule="auto"/>
              <w:ind w:left="357" w:hanging="357"/>
              <w:rPr>
                <w:sz w:val="22"/>
                <w:lang w:val="en-AU"/>
              </w:rPr>
            </w:pPr>
            <w:r w:rsidRPr="00103727">
              <w:rPr>
                <w:sz w:val="22"/>
                <w:lang w:val="en-AU"/>
              </w:rPr>
              <w:t>ICT Managers</w:t>
            </w:r>
          </w:p>
        </w:tc>
        <w:tc>
          <w:tcPr>
            <w:tcW w:w="378" w:type="pct"/>
            <w:tcBorders>
              <w:bottom w:val="single" w:sz="8" w:space="0" w:color="auto"/>
            </w:tcBorders>
            <w:vAlign w:val="center"/>
          </w:tcPr>
          <w:p w14:paraId="2C48110B" w14:textId="77777777" w:rsidR="00E32BC3" w:rsidRPr="00103727" w:rsidRDefault="00E32BC3" w:rsidP="00B67239">
            <w:pPr>
              <w:pStyle w:val="Tabletext"/>
              <w:spacing w:line="276" w:lineRule="auto"/>
              <w:jc w:val="center"/>
              <w:rPr>
                <w:sz w:val="22"/>
                <w:lang w:val="en-AU"/>
              </w:rPr>
            </w:pPr>
            <w:r w:rsidRPr="00103727">
              <w:rPr>
                <w:sz w:val="22"/>
                <w:lang w:val="en-AU"/>
              </w:rPr>
              <w:t>5%</w:t>
            </w:r>
          </w:p>
        </w:tc>
        <w:tc>
          <w:tcPr>
            <w:tcW w:w="1140" w:type="pct"/>
            <w:tcBorders>
              <w:bottom w:val="single" w:sz="8" w:space="0" w:color="auto"/>
            </w:tcBorders>
            <w:vAlign w:val="center"/>
          </w:tcPr>
          <w:p w14:paraId="000B061B" w14:textId="4FD61C30" w:rsidR="00E32BC3" w:rsidRPr="00103727" w:rsidRDefault="00E32BC3" w:rsidP="00B67239">
            <w:pPr>
              <w:pStyle w:val="Tabletext"/>
              <w:numPr>
                <w:ilvl w:val="0"/>
                <w:numId w:val="59"/>
              </w:numPr>
              <w:spacing w:line="276" w:lineRule="auto"/>
              <w:ind w:left="357" w:hanging="357"/>
              <w:rPr>
                <w:sz w:val="22"/>
                <w:lang w:val="en-AU"/>
              </w:rPr>
            </w:pPr>
            <w:r w:rsidRPr="00103727">
              <w:rPr>
                <w:sz w:val="22"/>
                <w:lang w:val="en-AU"/>
              </w:rPr>
              <w:t>Clerical and Administrative Workers</w:t>
            </w:r>
          </w:p>
        </w:tc>
        <w:tc>
          <w:tcPr>
            <w:tcW w:w="363" w:type="pct"/>
            <w:tcBorders>
              <w:bottom w:val="single" w:sz="8" w:space="0" w:color="auto"/>
            </w:tcBorders>
            <w:vAlign w:val="center"/>
          </w:tcPr>
          <w:p w14:paraId="41F5F514" w14:textId="77777777" w:rsidR="00E32BC3" w:rsidRPr="00103727" w:rsidRDefault="00E32BC3" w:rsidP="00B67239">
            <w:pPr>
              <w:pStyle w:val="Tabletext"/>
              <w:spacing w:line="276" w:lineRule="auto"/>
              <w:jc w:val="center"/>
              <w:rPr>
                <w:sz w:val="22"/>
                <w:lang w:val="en-AU"/>
              </w:rPr>
            </w:pPr>
            <w:r w:rsidRPr="00103727">
              <w:rPr>
                <w:sz w:val="22"/>
                <w:lang w:val="en-AU"/>
              </w:rPr>
              <w:t>5%</w:t>
            </w:r>
          </w:p>
        </w:tc>
        <w:tc>
          <w:tcPr>
            <w:tcW w:w="1088" w:type="pct"/>
            <w:tcBorders>
              <w:bottom w:val="single" w:sz="8" w:space="0" w:color="auto"/>
            </w:tcBorders>
            <w:vAlign w:val="center"/>
          </w:tcPr>
          <w:p w14:paraId="1992A394" w14:textId="6404455C" w:rsidR="00E32BC3" w:rsidRPr="00103727" w:rsidRDefault="00E32BC3" w:rsidP="00B67239">
            <w:pPr>
              <w:pStyle w:val="Tabletext"/>
              <w:numPr>
                <w:ilvl w:val="0"/>
                <w:numId w:val="64"/>
              </w:numPr>
              <w:spacing w:line="276" w:lineRule="auto"/>
              <w:ind w:left="357" w:hanging="357"/>
              <w:rPr>
                <w:sz w:val="22"/>
                <w:lang w:val="en-AU"/>
              </w:rPr>
            </w:pPr>
            <w:r w:rsidRPr="00103727">
              <w:rPr>
                <w:sz w:val="22"/>
                <w:lang w:val="en-AU"/>
              </w:rPr>
              <w:t>Clerical and Administrative Workers</w:t>
            </w:r>
          </w:p>
        </w:tc>
        <w:tc>
          <w:tcPr>
            <w:tcW w:w="348" w:type="pct"/>
            <w:tcBorders>
              <w:bottom w:val="single" w:sz="8" w:space="0" w:color="auto"/>
            </w:tcBorders>
            <w:vAlign w:val="center"/>
          </w:tcPr>
          <w:p w14:paraId="299A2CC6" w14:textId="77777777" w:rsidR="00E32BC3" w:rsidRPr="00103727" w:rsidRDefault="00E32BC3" w:rsidP="00B67239">
            <w:pPr>
              <w:pStyle w:val="Tabletext"/>
              <w:spacing w:line="276" w:lineRule="auto"/>
              <w:jc w:val="center"/>
              <w:rPr>
                <w:sz w:val="22"/>
                <w:lang w:val="en-AU"/>
              </w:rPr>
            </w:pPr>
            <w:r w:rsidRPr="00103727">
              <w:rPr>
                <w:sz w:val="22"/>
                <w:lang w:val="en-AU"/>
              </w:rPr>
              <w:t>5%</w:t>
            </w:r>
          </w:p>
        </w:tc>
      </w:tr>
      <w:tr w:rsidR="00E32BC3" w:rsidRPr="00103727" w14:paraId="3A14B2F9" w14:textId="77777777" w:rsidTr="00B67239">
        <w:trPr>
          <w:trHeight w:val="482"/>
        </w:trPr>
        <w:tc>
          <w:tcPr>
            <w:tcW w:w="592" w:type="pct"/>
            <w:tcBorders>
              <w:bottom w:val="single" w:sz="12" w:space="0" w:color="auto"/>
            </w:tcBorders>
            <w:vAlign w:val="center"/>
          </w:tcPr>
          <w:p w14:paraId="1756B199" w14:textId="77777777" w:rsidR="00E32BC3" w:rsidRPr="00103727" w:rsidRDefault="00E32BC3" w:rsidP="00B67239">
            <w:pPr>
              <w:pStyle w:val="Tabletext"/>
              <w:spacing w:line="276" w:lineRule="auto"/>
              <w:rPr>
                <w:b/>
                <w:bCs/>
                <w:sz w:val="22"/>
                <w:lang w:val="en-AU"/>
              </w:rPr>
            </w:pPr>
          </w:p>
        </w:tc>
        <w:tc>
          <w:tcPr>
            <w:tcW w:w="1091" w:type="pct"/>
            <w:tcBorders>
              <w:bottom w:val="single" w:sz="12" w:space="0" w:color="auto"/>
            </w:tcBorders>
            <w:vAlign w:val="center"/>
          </w:tcPr>
          <w:p w14:paraId="25C98E6C" w14:textId="77777777" w:rsidR="00E32BC3" w:rsidRPr="00103727" w:rsidRDefault="00E32BC3" w:rsidP="00B67239">
            <w:pPr>
              <w:pStyle w:val="Tabletext"/>
              <w:numPr>
                <w:ilvl w:val="0"/>
                <w:numId w:val="57"/>
              </w:numPr>
              <w:spacing w:line="276" w:lineRule="auto"/>
              <w:ind w:left="357" w:hanging="357"/>
              <w:rPr>
                <w:sz w:val="22"/>
                <w:lang w:val="en-AU"/>
              </w:rPr>
            </w:pPr>
            <w:r w:rsidRPr="00103727">
              <w:rPr>
                <w:sz w:val="22"/>
                <w:lang w:val="en-AU"/>
              </w:rPr>
              <w:t>Clerical and Administrative Workers</w:t>
            </w:r>
          </w:p>
        </w:tc>
        <w:tc>
          <w:tcPr>
            <w:tcW w:w="378" w:type="pct"/>
            <w:tcBorders>
              <w:bottom w:val="single" w:sz="12" w:space="0" w:color="auto"/>
            </w:tcBorders>
            <w:vAlign w:val="center"/>
          </w:tcPr>
          <w:p w14:paraId="40698AD8" w14:textId="77777777" w:rsidR="00E32BC3" w:rsidRPr="00103727" w:rsidRDefault="00E32BC3" w:rsidP="00B67239">
            <w:pPr>
              <w:pStyle w:val="Tabletext"/>
              <w:spacing w:line="276" w:lineRule="auto"/>
              <w:jc w:val="center"/>
              <w:rPr>
                <w:sz w:val="22"/>
                <w:lang w:val="en-AU"/>
              </w:rPr>
            </w:pPr>
            <w:r w:rsidRPr="00103727">
              <w:rPr>
                <w:sz w:val="22"/>
                <w:lang w:val="en-AU"/>
              </w:rPr>
              <w:t>4%</w:t>
            </w:r>
          </w:p>
        </w:tc>
        <w:tc>
          <w:tcPr>
            <w:tcW w:w="1140" w:type="pct"/>
            <w:tcBorders>
              <w:bottom w:val="single" w:sz="12" w:space="0" w:color="auto"/>
            </w:tcBorders>
            <w:vAlign w:val="center"/>
          </w:tcPr>
          <w:p w14:paraId="6BCCAC94" w14:textId="77777777" w:rsidR="00E32BC3" w:rsidRPr="00103727" w:rsidRDefault="00E32BC3" w:rsidP="00B67239">
            <w:pPr>
              <w:pStyle w:val="Tabletext"/>
              <w:numPr>
                <w:ilvl w:val="0"/>
                <w:numId w:val="59"/>
              </w:numPr>
              <w:spacing w:line="276" w:lineRule="auto"/>
              <w:ind w:left="357" w:hanging="357"/>
              <w:rPr>
                <w:sz w:val="22"/>
                <w:lang w:val="en-AU"/>
              </w:rPr>
            </w:pPr>
            <w:r w:rsidRPr="00103727">
              <w:rPr>
                <w:sz w:val="22"/>
                <w:lang w:val="en-AU"/>
              </w:rPr>
              <w:t>Engineers</w:t>
            </w:r>
          </w:p>
        </w:tc>
        <w:tc>
          <w:tcPr>
            <w:tcW w:w="363" w:type="pct"/>
            <w:tcBorders>
              <w:bottom w:val="single" w:sz="12" w:space="0" w:color="auto"/>
            </w:tcBorders>
            <w:vAlign w:val="center"/>
          </w:tcPr>
          <w:p w14:paraId="26059CDB" w14:textId="77777777" w:rsidR="00E32BC3" w:rsidRPr="00103727" w:rsidRDefault="00E32BC3" w:rsidP="00B67239">
            <w:pPr>
              <w:pStyle w:val="Tabletext"/>
              <w:spacing w:line="276" w:lineRule="auto"/>
              <w:jc w:val="center"/>
              <w:rPr>
                <w:sz w:val="22"/>
                <w:lang w:val="en-AU"/>
              </w:rPr>
            </w:pPr>
            <w:r w:rsidRPr="00103727">
              <w:rPr>
                <w:sz w:val="22"/>
                <w:lang w:val="en-AU"/>
              </w:rPr>
              <w:t>4%</w:t>
            </w:r>
          </w:p>
        </w:tc>
        <w:tc>
          <w:tcPr>
            <w:tcW w:w="1088" w:type="pct"/>
            <w:tcBorders>
              <w:bottom w:val="single" w:sz="12" w:space="0" w:color="auto"/>
            </w:tcBorders>
            <w:vAlign w:val="center"/>
          </w:tcPr>
          <w:p w14:paraId="775079F5" w14:textId="77777777" w:rsidR="00E32BC3" w:rsidRPr="00103727" w:rsidRDefault="00E32BC3" w:rsidP="00B67239">
            <w:pPr>
              <w:pStyle w:val="Tabletext"/>
              <w:numPr>
                <w:ilvl w:val="0"/>
                <w:numId w:val="64"/>
              </w:numPr>
              <w:spacing w:line="276" w:lineRule="auto"/>
              <w:ind w:left="357" w:hanging="357"/>
              <w:rPr>
                <w:sz w:val="22"/>
                <w:lang w:val="en-AU"/>
              </w:rPr>
            </w:pPr>
            <w:r w:rsidRPr="00103727">
              <w:rPr>
                <w:sz w:val="22"/>
                <w:lang w:val="en-AU"/>
              </w:rPr>
              <w:t>Sales Representatives</w:t>
            </w:r>
          </w:p>
        </w:tc>
        <w:tc>
          <w:tcPr>
            <w:tcW w:w="348" w:type="pct"/>
            <w:tcBorders>
              <w:bottom w:val="single" w:sz="12" w:space="0" w:color="auto"/>
            </w:tcBorders>
            <w:vAlign w:val="center"/>
          </w:tcPr>
          <w:p w14:paraId="6563A097" w14:textId="77777777" w:rsidR="00E32BC3" w:rsidRPr="00103727" w:rsidRDefault="00E32BC3" w:rsidP="00B67239">
            <w:pPr>
              <w:pStyle w:val="Tabletext"/>
              <w:spacing w:line="276" w:lineRule="auto"/>
              <w:jc w:val="center"/>
              <w:rPr>
                <w:sz w:val="22"/>
                <w:lang w:val="en-AU"/>
              </w:rPr>
            </w:pPr>
            <w:r w:rsidRPr="00103727">
              <w:rPr>
                <w:sz w:val="22"/>
                <w:lang w:val="en-AU"/>
              </w:rPr>
              <w:t>4%</w:t>
            </w:r>
          </w:p>
        </w:tc>
      </w:tr>
      <w:tr w:rsidR="00E32BC3" w:rsidRPr="00103727" w14:paraId="6B0BA16E" w14:textId="77777777" w:rsidTr="000A5093">
        <w:trPr>
          <w:trHeight w:val="368"/>
        </w:trPr>
        <w:tc>
          <w:tcPr>
            <w:tcW w:w="592" w:type="pct"/>
            <w:tcBorders>
              <w:top w:val="single" w:sz="12" w:space="0" w:color="auto"/>
            </w:tcBorders>
          </w:tcPr>
          <w:p w14:paraId="4722C66F" w14:textId="77777777" w:rsidR="00E32BC3" w:rsidRPr="00103727" w:rsidRDefault="00E32BC3" w:rsidP="000A5093">
            <w:pPr>
              <w:pStyle w:val="Tabletext"/>
              <w:spacing w:line="276" w:lineRule="auto"/>
              <w:rPr>
                <w:b/>
                <w:bCs/>
                <w:sz w:val="22"/>
                <w:lang w:val="en-AU"/>
              </w:rPr>
            </w:pPr>
            <w:r w:rsidRPr="00103727">
              <w:rPr>
                <w:b/>
                <w:bCs/>
                <w:sz w:val="22"/>
                <w:lang w:val="en-AU"/>
              </w:rPr>
              <w:t>Geelong</w:t>
            </w:r>
          </w:p>
        </w:tc>
        <w:tc>
          <w:tcPr>
            <w:tcW w:w="1091" w:type="pct"/>
            <w:tcBorders>
              <w:top w:val="single" w:sz="12" w:space="0" w:color="auto"/>
            </w:tcBorders>
            <w:vAlign w:val="center"/>
          </w:tcPr>
          <w:p w14:paraId="16BAD2C7" w14:textId="77777777" w:rsidR="00E32BC3" w:rsidRPr="00103727" w:rsidRDefault="00E32BC3" w:rsidP="000A5093">
            <w:pPr>
              <w:pStyle w:val="Tabletext"/>
              <w:numPr>
                <w:ilvl w:val="0"/>
                <w:numId w:val="58"/>
              </w:numPr>
              <w:spacing w:line="276" w:lineRule="auto"/>
              <w:rPr>
                <w:sz w:val="22"/>
                <w:lang w:val="en-AU"/>
              </w:rPr>
            </w:pPr>
            <w:r w:rsidRPr="00103727">
              <w:rPr>
                <w:sz w:val="22"/>
                <w:lang w:val="en-AU"/>
              </w:rPr>
              <w:t>Electricians</w:t>
            </w:r>
          </w:p>
        </w:tc>
        <w:tc>
          <w:tcPr>
            <w:tcW w:w="378" w:type="pct"/>
            <w:tcBorders>
              <w:top w:val="single" w:sz="12" w:space="0" w:color="auto"/>
            </w:tcBorders>
            <w:vAlign w:val="center"/>
          </w:tcPr>
          <w:p w14:paraId="1834CB93" w14:textId="77777777" w:rsidR="00E32BC3" w:rsidRPr="00103727" w:rsidRDefault="00E32BC3" w:rsidP="000A5093">
            <w:pPr>
              <w:pStyle w:val="Tabletext"/>
              <w:spacing w:line="276" w:lineRule="auto"/>
              <w:jc w:val="center"/>
              <w:rPr>
                <w:sz w:val="22"/>
                <w:lang w:val="en-AU"/>
              </w:rPr>
            </w:pPr>
            <w:r w:rsidRPr="00103727">
              <w:rPr>
                <w:sz w:val="22"/>
                <w:lang w:val="en-AU"/>
              </w:rPr>
              <w:t>14%</w:t>
            </w:r>
          </w:p>
        </w:tc>
        <w:tc>
          <w:tcPr>
            <w:tcW w:w="1140" w:type="pct"/>
            <w:tcBorders>
              <w:top w:val="single" w:sz="12" w:space="0" w:color="auto"/>
            </w:tcBorders>
            <w:vAlign w:val="center"/>
          </w:tcPr>
          <w:p w14:paraId="02FB14DF" w14:textId="77777777" w:rsidR="00E32BC3" w:rsidRPr="00103727" w:rsidRDefault="00E32BC3" w:rsidP="000A5093">
            <w:pPr>
              <w:pStyle w:val="Tabletext"/>
              <w:numPr>
                <w:ilvl w:val="0"/>
                <w:numId w:val="60"/>
              </w:numPr>
              <w:spacing w:line="276" w:lineRule="auto"/>
              <w:rPr>
                <w:sz w:val="22"/>
                <w:lang w:val="en-AU"/>
              </w:rPr>
            </w:pPr>
            <w:r w:rsidRPr="00103727">
              <w:rPr>
                <w:sz w:val="22"/>
                <w:lang w:val="en-AU"/>
              </w:rPr>
              <w:t>Electricians</w:t>
            </w:r>
          </w:p>
        </w:tc>
        <w:tc>
          <w:tcPr>
            <w:tcW w:w="363" w:type="pct"/>
            <w:tcBorders>
              <w:top w:val="single" w:sz="12" w:space="0" w:color="auto"/>
            </w:tcBorders>
            <w:vAlign w:val="center"/>
          </w:tcPr>
          <w:p w14:paraId="755C579F" w14:textId="77777777" w:rsidR="00E32BC3" w:rsidRPr="00103727" w:rsidRDefault="00E32BC3" w:rsidP="000A5093">
            <w:pPr>
              <w:pStyle w:val="Tabletext"/>
              <w:spacing w:line="276" w:lineRule="auto"/>
              <w:jc w:val="center"/>
              <w:rPr>
                <w:sz w:val="22"/>
                <w:lang w:val="en-AU"/>
              </w:rPr>
            </w:pPr>
            <w:r w:rsidRPr="00103727">
              <w:rPr>
                <w:sz w:val="22"/>
                <w:lang w:val="en-AU"/>
              </w:rPr>
              <w:t>16%</w:t>
            </w:r>
          </w:p>
        </w:tc>
        <w:tc>
          <w:tcPr>
            <w:tcW w:w="1088" w:type="pct"/>
            <w:tcBorders>
              <w:top w:val="single" w:sz="12" w:space="0" w:color="auto"/>
            </w:tcBorders>
            <w:vAlign w:val="center"/>
          </w:tcPr>
          <w:p w14:paraId="7C2CDB02" w14:textId="77777777" w:rsidR="00E32BC3" w:rsidRPr="00103727" w:rsidRDefault="00E32BC3" w:rsidP="000A5093">
            <w:pPr>
              <w:pStyle w:val="Tabletext"/>
              <w:numPr>
                <w:ilvl w:val="0"/>
                <w:numId w:val="65"/>
              </w:numPr>
              <w:spacing w:line="276" w:lineRule="auto"/>
              <w:rPr>
                <w:sz w:val="22"/>
                <w:lang w:val="en-AU"/>
              </w:rPr>
            </w:pPr>
            <w:r w:rsidRPr="00103727">
              <w:rPr>
                <w:sz w:val="22"/>
                <w:lang w:val="en-AU"/>
              </w:rPr>
              <w:t>Electricians</w:t>
            </w:r>
          </w:p>
        </w:tc>
        <w:tc>
          <w:tcPr>
            <w:tcW w:w="348" w:type="pct"/>
            <w:tcBorders>
              <w:top w:val="single" w:sz="12" w:space="0" w:color="auto"/>
            </w:tcBorders>
            <w:vAlign w:val="center"/>
          </w:tcPr>
          <w:p w14:paraId="5FDAE18C" w14:textId="77777777" w:rsidR="00E32BC3" w:rsidRPr="00103727" w:rsidRDefault="00E32BC3" w:rsidP="000A5093">
            <w:pPr>
              <w:pStyle w:val="Tabletext"/>
              <w:spacing w:line="276" w:lineRule="auto"/>
              <w:jc w:val="center"/>
              <w:rPr>
                <w:sz w:val="22"/>
                <w:lang w:val="en-AU"/>
              </w:rPr>
            </w:pPr>
            <w:r w:rsidRPr="00103727">
              <w:rPr>
                <w:sz w:val="22"/>
                <w:lang w:val="en-AU"/>
              </w:rPr>
              <w:t>16%</w:t>
            </w:r>
          </w:p>
        </w:tc>
      </w:tr>
      <w:tr w:rsidR="00E32BC3" w:rsidRPr="00103727" w14:paraId="25D26E25" w14:textId="77777777" w:rsidTr="000A5093">
        <w:trPr>
          <w:trHeight w:val="368"/>
        </w:trPr>
        <w:tc>
          <w:tcPr>
            <w:tcW w:w="592" w:type="pct"/>
          </w:tcPr>
          <w:p w14:paraId="383CF68B" w14:textId="77777777" w:rsidR="00E32BC3" w:rsidRPr="00103727" w:rsidRDefault="00E32BC3" w:rsidP="000A5093">
            <w:pPr>
              <w:pStyle w:val="Tabletext"/>
              <w:spacing w:line="276" w:lineRule="auto"/>
              <w:rPr>
                <w:sz w:val="22"/>
                <w:lang w:val="en-AU"/>
              </w:rPr>
            </w:pPr>
          </w:p>
        </w:tc>
        <w:tc>
          <w:tcPr>
            <w:tcW w:w="1091" w:type="pct"/>
            <w:vAlign w:val="center"/>
          </w:tcPr>
          <w:p w14:paraId="265DB6AE" w14:textId="77777777" w:rsidR="00E32BC3" w:rsidRPr="00103727" w:rsidRDefault="00E32BC3" w:rsidP="000A5093">
            <w:pPr>
              <w:pStyle w:val="Tabletext"/>
              <w:numPr>
                <w:ilvl w:val="0"/>
                <w:numId w:val="58"/>
              </w:numPr>
              <w:spacing w:line="276" w:lineRule="auto"/>
              <w:ind w:left="357" w:hanging="357"/>
              <w:rPr>
                <w:sz w:val="22"/>
                <w:lang w:val="en-AU"/>
              </w:rPr>
            </w:pPr>
            <w:r w:rsidRPr="00103727">
              <w:rPr>
                <w:sz w:val="22"/>
                <w:lang w:val="en-AU"/>
              </w:rPr>
              <w:t>Plumbers</w:t>
            </w:r>
          </w:p>
        </w:tc>
        <w:tc>
          <w:tcPr>
            <w:tcW w:w="378" w:type="pct"/>
            <w:vAlign w:val="center"/>
          </w:tcPr>
          <w:p w14:paraId="7435F252" w14:textId="77777777" w:rsidR="00E32BC3" w:rsidRPr="00103727" w:rsidRDefault="00E32BC3" w:rsidP="000A5093">
            <w:pPr>
              <w:pStyle w:val="Tabletext"/>
              <w:spacing w:line="276" w:lineRule="auto"/>
              <w:jc w:val="center"/>
              <w:rPr>
                <w:sz w:val="22"/>
                <w:lang w:val="en-AU"/>
              </w:rPr>
            </w:pPr>
            <w:r w:rsidRPr="00103727">
              <w:rPr>
                <w:sz w:val="22"/>
                <w:lang w:val="en-AU"/>
              </w:rPr>
              <w:t>10%</w:t>
            </w:r>
          </w:p>
        </w:tc>
        <w:tc>
          <w:tcPr>
            <w:tcW w:w="1140" w:type="pct"/>
            <w:vAlign w:val="center"/>
          </w:tcPr>
          <w:p w14:paraId="53AFEF8B" w14:textId="77777777" w:rsidR="00E32BC3" w:rsidRPr="00103727" w:rsidRDefault="00E32BC3" w:rsidP="000A5093">
            <w:pPr>
              <w:pStyle w:val="Tabletext"/>
              <w:numPr>
                <w:ilvl w:val="0"/>
                <w:numId w:val="60"/>
              </w:numPr>
              <w:spacing w:line="276" w:lineRule="auto"/>
              <w:ind w:left="357" w:hanging="357"/>
              <w:rPr>
                <w:sz w:val="22"/>
                <w:lang w:val="en-AU"/>
              </w:rPr>
            </w:pPr>
            <w:r w:rsidRPr="00103727">
              <w:rPr>
                <w:sz w:val="22"/>
                <w:lang w:val="en-AU"/>
              </w:rPr>
              <w:t>Plumbers</w:t>
            </w:r>
          </w:p>
        </w:tc>
        <w:tc>
          <w:tcPr>
            <w:tcW w:w="363" w:type="pct"/>
            <w:vAlign w:val="center"/>
          </w:tcPr>
          <w:p w14:paraId="1F857CEB" w14:textId="77777777" w:rsidR="00E32BC3" w:rsidRPr="00103727" w:rsidRDefault="00E32BC3" w:rsidP="000A5093">
            <w:pPr>
              <w:pStyle w:val="Tabletext"/>
              <w:spacing w:line="276" w:lineRule="auto"/>
              <w:jc w:val="center"/>
              <w:rPr>
                <w:sz w:val="22"/>
                <w:lang w:val="en-AU"/>
              </w:rPr>
            </w:pPr>
            <w:r w:rsidRPr="00103727">
              <w:rPr>
                <w:sz w:val="22"/>
                <w:lang w:val="en-AU"/>
              </w:rPr>
              <w:t>9%</w:t>
            </w:r>
          </w:p>
        </w:tc>
        <w:tc>
          <w:tcPr>
            <w:tcW w:w="1088" w:type="pct"/>
            <w:vAlign w:val="center"/>
          </w:tcPr>
          <w:p w14:paraId="201F7652" w14:textId="77777777" w:rsidR="00E32BC3" w:rsidRPr="00103727" w:rsidRDefault="00E32BC3" w:rsidP="000A5093">
            <w:pPr>
              <w:pStyle w:val="Tabletext"/>
              <w:numPr>
                <w:ilvl w:val="0"/>
                <w:numId w:val="65"/>
              </w:numPr>
              <w:spacing w:line="276" w:lineRule="auto"/>
              <w:ind w:left="357" w:hanging="357"/>
              <w:rPr>
                <w:sz w:val="22"/>
                <w:lang w:val="en-AU"/>
              </w:rPr>
            </w:pPr>
            <w:r w:rsidRPr="00103727">
              <w:rPr>
                <w:sz w:val="22"/>
                <w:lang w:val="en-AU"/>
              </w:rPr>
              <w:t>ICT Managers</w:t>
            </w:r>
          </w:p>
        </w:tc>
        <w:tc>
          <w:tcPr>
            <w:tcW w:w="348" w:type="pct"/>
            <w:vAlign w:val="center"/>
          </w:tcPr>
          <w:p w14:paraId="720ADD23" w14:textId="77777777" w:rsidR="00E32BC3" w:rsidRPr="00103727" w:rsidRDefault="00E32BC3" w:rsidP="000A5093">
            <w:pPr>
              <w:pStyle w:val="Tabletext"/>
              <w:spacing w:line="276" w:lineRule="auto"/>
              <w:jc w:val="center"/>
              <w:rPr>
                <w:sz w:val="22"/>
                <w:lang w:val="en-AU"/>
              </w:rPr>
            </w:pPr>
            <w:r w:rsidRPr="00103727">
              <w:rPr>
                <w:sz w:val="22"/>
                <w:lang w:val="en-AU"/>
              </w:rPr>
              <w:t>10%</w:t>
            </w:r>
          </w:p>
        </w:tc>
      </w:tr>
      <w:tr w:rsidR="00E32BC3" w:rsidRPr="00103727" w14:paraId="61E585DA" w14:textId="77777777" w:rsidTr="000A5093">
        <w:trPr>
          <w:trHeight w:val="368"/>
        </w:trPr>
        <w:tc>
          <w:tcPr>
            <w:tcW w:w="592" w:type="pct"/>
          </w:tcPr>
          <w:p w14:paraId="14D8409C" w14:textId="77777777" w:rsidR="00E32BC3" w:rsidRPr="00103727" w:rsidRDefault="00E32BC3" w:rsidP="000A5093">
            <w:pPr>
              <w:pStyle w:val="Tabletext"/>
              <w:spacing w:line="276" w:lineRule="auto"/>
              <w:rPr>
                <w:sz w:val="22"/>
                <w:lang w:val="en-AU"/>
              </w:rPr>
            </w:pPr>
          </w:p>
        </w:tc>
        <w:tc>
          <w:tcPr>
            <w:tcW w:w="1091" w:type="pct"/>
            <w:vAlign w:val="center"/>
          </w:tcPr>
          <w:p w14:paraId="17E51F55" w14:textId="77777777" w:rsidR="00E32BC3" w:rsidRPr="00103727" w:rsidRDefault="00E32BC3" w:rsidP="000A5093">
            <w:pPr>
              <w:pStyle w:val="Tabletext"/>
              <w:numPr>
                <w:ilvl w:val="0"/>
                <w:numId w:val="58"/>
              </w:numPr>
              <w:spacing w:line="276" w:lineRule="auto"/>
              <w:ind w:left="357" w:hanging="357"/>
              <w:rPr>
                <w:sz w:val="22"/>
                <w:lang w:val="en-AU"/>
              </w:rPr>
            </w:pPr>
            <w:r w:rsidRPr="00103727">
              <w:rPr>
                <w:sz w:val="22"/>
                <w:lang w:val="en-AU"/>
              </w:rPr>
              <w:t>Engineers</w:t>
            </w:r>
          </w:p>
        </w:tc>
        <w:tc>
          <w:tcPr>
            <w:tcW w:w="378" w:type="pct"/>
            <w:vAlign w:val="center"/>
          </w:tcPr>
          <w:p w14:paraId="4BEFBBD2" w14:textId="77777777" w:rsidR="00E32BC3" w:rsidRPr="00103727" w:rsidRDefault="00E32BC3" w:rsidP="000A5093">
            <w:pPr>
              <w:pStyle w:val="Tabletext"/>
              <w:spacing w:line="276" w:lineRule="auto"/>
              <w:jc w:val="center"/>
              <w:rPr>
                <w:sz w:val="22"/>
                <w:lang w:val="en-AU"/>
              </w:rPr>
            </w:pPr>
            <w:r w:rsidRPr="00103727">
              <w:rPr>
                <w:sz w:val="22"/>
                <w:lang w:val="en-AU"/>
              </w:rPr>
              <w:t>5%</w:t>
            </w:r>
          </w:p>
        </w:tc>
        <w:tc>
          <w:tcPr>
            <w:tcW w:w="1140" w:type="pct"/>
            <w:vAlign w:val="center"/>
          </w:tcPr>
          <w:p w14:paraId="1E0E69B1" w14:textId="77777777" w:rsidR="00E32BC3" w:rsidRPr="00103727" w:rsidRDefault="00E32BC3" w:rsidP="000A5093">
            <w:pPr>
              <w:pStyle w:val="Tabletext"/>
              <w:numPr>
                <w:ilvl w:val="0"/>
                <w:numId w:val="60"/>
              </w:numPr>
              <w:spacing w:line="276" w:lineRule="auto"/>
              <w:ind w:left="357" w:hanging="357"/>
              <w:rPr>
                <w:sz w:val="22"/>
                <w:lang w:val="en-AU"/>
              </w:rPr>
            </w:pPr>
            <w:r w:rsidRPr="00103727">
              <w:rPr>
                <w:sz w:val="22"/>
                <w:lang w:val="en-AU"/>
              </w:rPr>
              <w:t>ICT Managers</w:t>
            </w:r>
          </w:p>
        </w:tc>
        <w:tc>
          <w:tcPr>
            <w:tcW w:w="363" w:type="pct"/>
            <w:vAlign w:val="center"/>
          </w:tcPr>
          <w:p w14:paraId="29F95CAE" w14:textId="77777777" w:rsidR="00E32BC3" w:rsidRPr="00103727" w:rsidRDefault="00E32BC3" w:rsidP="000A5093">
            <w:pPr>
              <w:pStyle w:val="Tabletext"/>
              <w:spacing w:line="276" w:lineRule="auto"/>
              <w:jc w:val="center"/>
              <w:rPr>
                <w:sz w:val="22"/>
                <w:lang w:val="en-AU"/>
              </w:rPr>
            </w:pPr>
            <w:r w:rsidRPr="00103727">
              <w:rPr>
                <w:sz w:val="22"/>
                <w:lang w:val="en-AU"/>
              </w:rPr>
              <w:t>8%</w:t>
            </w:r>
          </w:p>
        </w:tc>
        <w:tc>
          <w:tcPr>
            <w:tcW w:w="1088" w:type="pct"/>
            <w:vAlign w:val="center"/>
          </w:tcPr>
          <w:p w14:paraId="0FC3C7D0" w14:textId="77777777" w:rsidR="00E32BC3" w:rsidRPr="00103727" w:rsidRDefault="00E32BC3" w:rsidP="000A5093">
            <w:pPr>
              <w:pStyle w:val="Tabletext"/>
              <w:numPr>
                <w:ilvl w:val="0"/>
                <w:numId w:val="65"/>
              </w:numPr>
              <w:spacing w:line="276" w:lineRule="auto"/>
              <w:ind w:left="357" w:hanging="357"/>
              <w:rPr>
                <w:sz w:val="22"/>
                <w:lang w:val="en-AU"/>
              </w:rPr>
            </w:pPr>
            <w:r w:rsidRPr="00103727">
              <w:rPr>
                <w:sz w:val="22"/>
                <w:lang w:val="en-AU"/>
              </w:rPr>
              <w:t>Plumbers</w:t>
            </w:r>
          </w:p>
        </w:tc>
        <w:tc>
          <w:tcPr>
            <w:tcW w:w="348" w:type="pct"/>
            <w:vAlign w:val="center"/>
          </w:tcPr>
          <w:p w14:paraId="64D531D4" w14:textId="77777777" w:rsidR="00E32BC3" w:rsidRPr="00103727" w:rsidRDefault="00E32BC3" w:rsidP="000A5093">
            <w:pPr>
              <w:pStyle w:val="Tabletext"/>
              <w:spacing w:line="276" w:lineRule="auto"/>
              <w:jc w:val="center"/>
              <w:rPr>
                <w:sz w:val="22"/>
                <w:lang w:val="en-AU"/>
              </w:rPr>
            </w:pPr>
            <w:r w:rsidRPr="00103727">
              <w:rPr>
                <w:sz w:val="22"/>
                <w:lang w:val="en-AU"/>
              </w:rPr>
              <w:t>7%</w:t>
            </w:r>
          </w:p>
        </w:tc>
      </w:tr>
      <w:tr w:rsidR="00E32BC3" w:rsidRPr="00103727" w14:paraId="00ED2093" w14:textId="77777777" w:rsidTr="000A5093">
        <w:trPr>
          <w:trHeight w:val="368"/>
        </w:trPr>
        <w:tc>
          <w:tcPr>
            <w:tcW w:w="592" w:type="pct"/>
          </w:tcPr>
          <w:p w14:paraId="3D4CF55B" w14:textId="77777777" w:rsidR="00E32BC3" w:rsidRPr="00103727" w:rsidRDefault="00E32BC3" w:rsidP="000A5093">
            <w:pPr>
              <w:pStyle w:val="Tabletext"/>
              <w:spacing w:line="276" w:lineRule="auto"/>
              <w:rPr>
                <w:sz w:val="22"/>
                <w:lang w:val="en-AU"/>
              </w:rPr>
            </w:pPr>
          </w:p>
        </w:tc>
        <w:tc>
          <w:tcPr>
            <w:tcW w:w="1091" w:type="pct"/>
            <w:vAlign w:val="center"/>
          </w:tcPr>
          <w:p w14:paraId="1DDD253D" w14:textId="77777777" w:rsidR="00E32BC3" w:rsidRPr="00103727" w:rsidRDefault="00E32BC3" w:rsidP="000A5093">
            <w:pPr>
              <w:pStyle w:val="Tabletext"/>
              <w:numPr>
                <w:ilvl w:val="0"/>
                <w:numId w:val="58"/>
              </w:numPr>
              <w:spacing w:line="276" w:lineRule="auto"/>
              <w:ind w:left="357" w:hanging="357"/>
              <w:rPr>
                <w:sz w:val="22"/>
                <w:lang w:val="en-AU"/>
              </w:rPr>
            </w:pPr>
            <w:r w:rsidRPr="00103727">
              <w:rPr>
                <w:sz w:val="22"/>
                <w:lang w:val="en-AU"/>
              </w:rPr>
              <w:t>ICT Managers</w:t>
            </w:r>
          </w:p>
        </w:tc>
        <w:tc>
          <w:tcPr>
            <w:tcW w:w="378" w:type="pct"/>
            <w:vAlign w:val="center"/>
          </w:tcPr>
          <w:p w14:paraId="47EA6688" w14:textId="77777777" w:rsidR="00E32BC3" w:rsidRPr="00103727" w:rsidRDefault="00E32BC3" w:rsidP="000A5093">
            <w:pPr>
              <w:pStyle w:val="Tabletext"/>
              <w:spacing w:line="276" w:lineRule="auto"/>
              <w:jc w:val="center"/>
              <w:rPr>
                <w:sz w:val="22"/>
                <w:lang w:val="en-AU"/>
              </w:rPr>
            </w:pPr>
            <w:r w:rsidRPr="00103727">
              <w:rPr>
                <w:sz w:val="22"/>
                <w:lang w:val="en-AU"/>
              </w:rPr>
              <w:t>5%</w:t>
            </w:r>
          </w:p>
        </w:tc>
        <w:tc>
          <w:tcPr>
            <w:tcW w:w="1140" w:type="pct"/>
            <w:vAlign w:val="center"/>
          </w:tcPr>
          <w:p w14:paraId="1C62DD01" w14:textId="78B9A235" w:rsidR="00E32BC3" w:rsidRPr="00103727" w:rsidRDefault="00E32BC3" w:rsidP="000A5093">
            <w:pPr>
              <w:pStyle w:val="Tabletext"/>
              <w:numPr>
                <w:ilvl w:val="0"/>
                <w:numId w:val="60"/>
              </w:numPr>
              <w:spacing w:line="276" w:lineRule="auto"/>
              <w:ind w:left="357" w:hanging="357"/>
              <w:rPr>
                <w:sz w:val="22"/>
                <w:lang w:val="en-AU"/>
              </w:rPr>
            </w:pPr>
            <w:r w:rsidRPr="00103727">
              <w:rPr>
                <w:sz w:val="22"/>
                <w:lang w:val="en-AU"/>
              </w:rPr>
              <w:t>Airconditioning and Refrigeration</w:t>
            </w:r>
            <w:r w:rsidR="00DF5015" w:rsidRPr="00103727">
              <w:rPr>
                <w:sz w:val="22"/>
                <w:lang w:val="en-AU"/>
              </w:rPr>
              <w:t> </w:t>
            </w:r>
            <w:r w:rsidRPr="00103727">
              <w:rPr>
                <w:sz w:val="22"/>
                <w:lang w:val="en-AU"/>
              </w:rPr>
              <w:t>Mechanics</w:t>
            </w:r>
          </w:p>
        </w:tc>
        <w:tc>
          <w:tcPr>
            <w:tcW w:w="363" w:type="pct"/>
            <w:vAlign w:val="center"/>
          </w:tcPr>
          <w:p w14:paraId="17C52F94" w14:textId="77777777" w:rsidR="00E32BC3" w:rsidRPr="00103727" w:rsidRDefault="00E32BC3" w:rsidP="000A5093">
            <w:pPr>
              <w:pStyle w:val="Tabletext"/>
              <w:spacing w:line="276" w:lineRule="auto"/>
              <w:jc w:val="center"/>
              <w:rPr>
                <w:sz w:val="22"/>
                <w:lang w:val="en-AU"/>
              </w:rPr>
            </w:pPr>
            <w:r w:rsidRPr="00103727">
              <w:rPr>
                <w:sz w:val="22"/>
                <w:lang w:val="en-AU"/>
              </w:rPr>
              <w:t>4%</w:t>
            </w:r>
          </w:p>
        </w:tc>
        <w:tc>
          <w:tcPr>
            <w:tcW w:w="1088" w:type="pct"/>
            <w:vAlign w:val="center"/>
          </w:tcPr>
          <w:p w14:paraId="4C212446" w14:textId="4E4F3802" w:rsidR="00E32BC3" w:rsidRPr="00103727" w:rsidRDefault="00E32BC3" w:rsidP="000A5093">
            <w:pPr>
              <w:pStyle w:val="Tabletext"/>
              <w:numPr>
                <w:ilvl w:val="0"/>
                <w:numId w:val="65"/>
              </w:numPr>
              <w:spacing w:line="276" w:lineRule="auto"/>
              <w:ind w:left="357" w:hanging="357"/>
              <w:rPr>
                <w:sz w:val="22"/>
                <w:lang w:val="en-AU"/>
              </w:rPr>
            </w:pPr>
            <w:r w:rsidRPr="00103727">
              <w:rPr>
                <w:sz w:val="22"/>
                <w:lang w:val="en-AU"/>
              </w:rPr>
              <w:t>Clerical and Administrative Workers</w:t>
            </w:r>
          </w:p>
        </w:tc>
        <w:tc>
          <w:tcPr>
            <w:tcW w:w="348" w:type="pct"/>
            <w:vAlign w:val="center"/>
          </w:tcPr>
          <w:p w14:paraId="2E795CE2" w14:textId="77777777" w:rsidR="00E32BC3" w:rsidRPr="00103727" w:rsidRDefault="00E32BC3" w:rsidP="000A5093">
            <w:pPr>
              <w:pStyle w:val="Tabletext"/>
              <w:spacing w:line="276" w:lineRule="auto"/>
              <w:jc w:val="center"/>
              <w:rPr>
                <w:sz w:val="22"/>
                <w:lang w:val="en-AU"/>
              </w:rPr>
            </w:pPr>
            <w:r w:rsidRPr="00103727">
              <w:rPr>
                <w:sz w:val="22"/>
                <w:lang w:val="en-AU"/>
              </w:rPr>
              <w:t>5%</w:t>
            </w:r>
          </w:p>
        </w:tc>
      </w:tr>
      <w:tr w:rsidR="00E32BC3" w:rsidRPr="00103727" w14:paraId="43B49FEE" w14:textId="77777777" w:rsidTr="000A5093">
        <w:trPr>
          <w:trHeight w:val="368"/>
        </w:trPr>
        <w:tc>
          <w:tcPr>
            <w:tcW w:w="592" w:type="pct"/>
            <w:tcBorders>
              <w:bottom w:val="single" w:sz="8" w:space="0" w:color="auto"/>
            </w:tcBorders>
          </w:tcPr>
          <w:p w14:paraId="24074C0B" w14:textId="77777777" w:rsidR="00E32BC3" w:rsidRPr="00103727" w:rsidRDefault="00E32BC3" w:rsidP="000A5093">
            <w:pPr>
              <w:pStyle w:val="Tabletext"/>
              <w:spacing w:line="276" w:lineRule="auto"/>
              <w:rPr>
                <w:sz w:val="22"/>
                <w:lang w:val="en-AU"/>
              </w:rPr>
            </w:pPr>
          </w:p>
        </w:tc>
        <w:tc>
          <w:tcPr>
            <w:tcW w:w="1091" w:type="pct"/>
            <w:vAlign w:val="center"/>
          </w:tcPr>
          <w:p w14:paraId="761C29AE" w14:textId="1A519C65" w:rsidR="00E32BC3" w:rsidRPr="00103727" w:rsidRDefault="00E32BC3" w:rsidP="000A5093">
            <w:pPr>
              <w:pStyle w:val="Tabletext"/>
              <w:numPr>
                <w:ilvl w:val="0"/>
                <w:numId w:val="58"/>
              </w:numPr>
              <w:spacing w:line="276" w:lineRule="auto"/>
              <w:ind w:left="357" w:hanging="357"/>
              <w:rPr>
                <w:sz w:val="22"/>
                <w:lang w:val="en-AU"/>
              </w:rPr>
            </w:pPr>
            <w:r w:rsidRPr="00103727">
              <w:rPr>
                <w:sz w:val="22"/>
                <w:lang w:val="en-AU"/>
              </w:rPr>
              <w:t>Airconditioning and Refrigeration</w:t>
            </w:r>
            <w:r w:rsidR="00074C5C" w:rsidRPr="00103727">
              <w:rPr>
                <w:sz w:val="22"/>
                <w:lang w:val="en-AU"/>
              </w:rPr>
              <w:t> </w:t>
            </w:r>
            <w:r w:rsidRPr="00103727">
              <w:rPr>
                <w:sz w:val="22"/>
                <w:lang w:val="en-AU"/>
              </w:rPr>
              <w:t>Mechanics</w:t>
            </w:r>
          </w:p>
        </w:tc>
        <w:tc>
          <w:tcPr>
            <w:tcW w:w="378" w:type="pct"/>
            <w:vAlign w:val="center"/>
          </w:tcPr>
          <w:p w14:paraId="3177FE09" w14:textId="77777777" w:rsidR="00E32BC3" w:rsidRPr="00103727" w:rsidRDefault="00E32BC3" w:rsidP="000A5093">
            <w:pPr>
              <w:pStyle w:val="Tabletext"/>
              <w:spacing w:line="276" w:lineRule="auto"/>
              <w:jc w:val="center"/>
              <w:rPr>
                <w:sz w:val="22"/>
                <w:lang w:val="en-AU"/>
              </w:rPr>
            </w:pPr>
            <w:r w:rsidRPr="00103727">
              <w:rPr>
                <w:sz w:val="22"/>
                <w:lang w:val="en-AU"/>
              </w:rPr>
              <w:t>5%</w:t>
            </w:r>
          </w:p>
        </w:tc>
        <w:tc>
          <w:tcPr>
            <w:tcW w:w="1140" w:type="pct"/>
            <w:vAlign w:val="center"/>
          </w:tcPr>
          <w:p w14:paraId="6B97DBFC" w14:textId="05A424F5" w:rsidR="00E32BC3" w:rsidRPr="00103727" w:rsidRDefault="00E32BC3" w:rsidP="000A5093">
            <w:pPr>
              <w:pStyle w:val="Tabletext"/>
              <w:numPr>
                <w:ilvl w:val="0"/>
                <w:numId w:val="60"/>
              </w:numPr>
              <w:spacing w:line="276" w:lineRule="auto"/>
              <w:ind w:left="357" w:hanging="357"/>
              <w:rPr>
                <w:sz w:val="22"/>
                <w:lang w:val="en-AU"/>
              </w:rPr>
            </w:pPr>
            <w:r w:rsidRPr="00103727">
              <w:rPr>
                <w:sz w:val="22"/>
                <w:lang w:val="en-AU"/>
              </w:rPr>
              <w:t>Clerical and Administrative Workers</w:t>
            </w:r>
          </w:p>
        </w:tc>
        <w:tc>
          <w:tcPr>
            <w:tcW w:w="363" w:type="pct"/>
            <w:vAlign w:val="center"/>
          </w:tcPr>
          <w:p w14:paraId="3BDF40FE" w14:textId="77777777" w:rsidR="00E32BC3" w:rsidRPr="00103727" w:rsidRDefault="00E32BC3" w:rsidP="000A5093">
            <w:pPr>
              <w:pStyle w:val="Tabletext"/>
              <w:spacing w:line="276" w:lineRule="auto"/>
              <w:jc w:val="center"/>
              <w:rPr>
                <w:sz w:val="22"/>
                <w:lang w:val="en-AU"/>
              </w:rPr>
            </w:pPr>
            <w:r w:rsidRPr="00103727">
              <w:rPr>
                <w:sz w:val="22"/>
                <w:lang w:val="en-AU"/>
              </w:rPr>
              <w:t>4%</w:t>
            </w:r>
          </w:p>
        </w:tc>
        <w:tc>
          <w:tcPr>
            <w:tcW w:w="1088" w:type="pct"/>
            <w:vAlign w:val="center"/>
          </w:tcPr>
          <w:p w14:paraId="20C9994C" w14:textId="4318231D" w:rsidR="00E32BC3" w:rsidRPr="00103727" w:rsidRDefault="00E32BC3" w:rsidP="000A5093">
            <w:pPr>
              <w:pStyle w:val="Tabletext"/>
              <w:numPr>
                <w:ilvl w:val="0"/>
                <w:numId w:val="65"/>
              </w:numPr>
              <w:spacing w:line="276" w:lineRule="auto"/>
              <w:ind w:left="357" w:hanging="357"/>
              <w:rPr>
                <w:sz w:val="22"/>
                <w:lang w:val="en-AU"/>
              </w:rPr>
            </w:pPr>
            <w:r w:rsidRPr="00103727">
              <w:rPr>
                <w:sz w:val="22"/>
                <w:lang w:val="en-AU"/>
              </w:rPr>
              <w:t>Airconditioning and Refrigeration</w:t>
            </w:r>
            <w:r w:rsidR="00074C5C" w:rsidRPr="00103727">
              <w:rPr>
                <w:sz w:val="22"/>
                <w:lang w:val="en-AU"/>
              </w:rPr>
              <w:t> </w:t>
            </w:r>
            <w:r w:rsidRPr="00103727">
              <w:rPr>
                <w:sz w:val="22"/>
                <w:lang w:val="en-AU"/>
              </w:rPr>
              <w:t>Mechanics</w:t>
            </w:r>
          </w:p>
        </w:tc>
        <w:tc>
          <w:tcPr>
            <w:tcW w:w="348" w:type="pct"/>
            <w:vAlign w:val="center"/>
          </w:tcPr>
          <w:p w14:paraId="710ABAFE" w14:textId="77777777" w:rsidR="00E32BC3" w:rsidRPr="00103727" w:rsidRDefault="00E32BC3" w:rsidP="000A5093">
            <w:pPr>
              <w:pStyle w:val="Tabletext"/>
              <w:spacing w:line="276" w:lineRule="auto"/>
              <w:jc w:val="center"/>
              <w:rPr>
                <w:sz w:val="22"/>
                <w:lang w:val="en-AU"/>
              </w:rPr>
            </w:pPr>
            <w:r w:rsidRPr="00103727">
              <w:rPr>
                <w:sz w:val="22"/>
                <w:lang w:val="en-AU"/>
              </w:rPr>
              <w:t>4%</w:t>
            </w:r>
          </w:p>
        </w:tc>
      </w:tr>
      <w:tr w:rsidR="00E32BC3" w:rsidRPr="00103727" w14:paraId="42645E8E" w14:textId="77777777" w:rsidTr="000A5093">
        <w:trPr>
          <w:trHeight w:val="710"/>
        </w:trPr>
        <w:tc>
          <w:tcPr>
            <w:tcW w:w="592" w:type="pct"/>
            <w:tcBorders>
              <w:bottom w:val="nil"/>
            </w:tcBorders>
          </w:tcPr>
          <w:p w14:paraId="03683878" w14:textId="77777777" w:rsidR="00E32BC3" w:rsidRPr="00103727" w:rsidRDefault="00E32BC3" w:rsidP="000A5093">
            <w:pPr>
              <w:pStyle w:val="Tabletext"/>
              <w:spacing w:line="276" w:lineRule="auto"/>
              <w:rPr>
                <w:b/>
                <w:bCs/>
                <w:sz w:val="22"/>
                <w:lang w:val="en-AU"/>
              </w:rPr>
            </w:pPr>
            <w:r w:rsidRPr="00103727">
              <w:rPr>
                <w:b/>
                <w:bCs/>
                <w:sz w:val="22"/>
                <w:lang w:val="en-AU"/>
              </w:rPr>
              <w:lastRenderedPageBreak/>
              <w:t>Hume</w:t>
            </w:r>
          </w:p>
        </w:tc>
        <w:tc>
          <w:tcPr>
            <w:tcW w:w="1091" w:type="pct"/>
            <w:vAlign w:val="center"/>
          </w:tcPr>
          <w:p w14:paraId="68557AFA" w14:textId="77777777" w:rsidR="00E32BC3" w:rsidRPr="00103727" w:rsidRDefault="00E32BC3" w:rsidP="000A5093">
            <w:pPr>
              <w:pStyle w:val="Tabletext"/>
              <w:numPr>
                <w:ilvl w:val="0"/>
                <w:numId w:val="56"/>
              </w:numPr>
              <w:spacing w:line="276" w:lineRule="auto"/>
              <w:rPr>
                <w:sz w:val="22"/>
                <w:lang w:val="en-AU"/>
              </w:rPr>
            </w:pPr>
            <w:r w:rsidRPr="00103727">
              <w:rPr>
                <w:sz w:val="22"/>
                <w:lang w:val="en-AU"/>
              </w:rPr>
              <w:t>Electricians</w:t>
            </w:r>
          </w:p>
        </w:tc>
        <w:tc>
          <w:tcPr>
            <w:tcW w:w="378" w:type="pct"/>
            <w:vAlign w:val="center"/>
          </w:tcPr>
          <w:p w14:paraId="325BBFF5" w14:textId="77777777" w:rsidR="00E32BC3" w:rsidRPr="00103727" w:rsidRDefault="00E32BC3" w:rsidP="000A5093">
            <w:pPr>
              <w:pStyle w:val="Tabletext"/>
              <w:spacing w:line="276" w:lineRule="auto"/>
              <w:jc w:val="center"/>
              <w:rPr>
                <w:sz w:val="22"/>
                <w:lang w:val="en-AU"/>
              </w:rPr>
            </w:pPr>
            <w:r w:rsidRPr="00103727">
              <w:rPr>
                <w:sz w:val="22"/>
                <w:lang w:val="en-AU"/>
              </w:rPr>
              <w:t>11%</w:t>
            </w:r>
          </w:p>
        </w:tc>
        <w:tc>
          <w:tcPr>
            <w:tcW w:w="1140" w:type="pct"/>
            <w:vAlign w:val="center"/>
          </w:tcPr>
          <w:p w14:paraId="3CDF0AF3" w14:textId="77777777" w:rsidR="00E32BC3" w:rsidRPr="00103727" w:rsidRDefault="00E32BC3" w:rsidP="000A5093">
            <w:pPr>
              <w:pStyle w:val="Tabletext"/>
              <w:numPr>
                <w:ilvl w:val="0"/>
                <w:numId w:val="66"/>
              </w:numPr>
              <w:spacing w:line="276" w:lineRule="auto"/>
              <w:ind w:left="357" w:hanging="357"/>
              <w:rPr>
                <w:sz w:val="22"/>
                <w:lang w:val="en-AU"/>
              </w:rPr>
            </w:pPr>
            <w:r w:rsidRPr="00103727">
              <w:rPr>
                <w:sz w:val="22"/>
                <w:lang w:val="en-AU"/>
              </w:rPr>
              <w:t>Electricians</w:t>
            </w:r>
          </w:p>
        </w:tc>
        <w:tc>
          <w:tcPr>
            <w:tcW w:w="363" w:type="pct"/>
            <w:vAlign w:val="center"/>
          </w:tcPr>
          <w:p w14:paraId="53B3D7E1" w14:textId="77777777" w:rsidR="00E32BC3" w:rsidRPr="00103727" w:rsidRDefault="00E32BC3" w:rsidP="000A5093">
            <w:pPr>
              <w:pStyle w:val="Tabletext"/>
              <w:spacing w:line="276" w:lineRule="auto"/>
              <w:jc w:val="center"/>
              <w:rPr>
                <w:sz w:val="22"/>
                <w:lang w:val="en-AU"/>
              </w:rPr>
            </w:pPr>
            <w:r w:rsidRPr="00103727">
              <w:rPr>
                <w:sz w:val="22"/>
                <w:lang w:val="en-AU"/>
              </w:rPr>
              <w:t>12%</w:t>
            </w:r>
          </w:p>
        </w:tc>
        <w:tc>
          <w:tcPr>
            <w:tcW w:w="1088" w:type="pct"/>
            <w:vAlign w:val="center"/>
          </w:tcPr>
          <w:p w14:paraId="248EA3AA" w14:textId="77777777" w:rsidR="00E32BC3" w:rsidRPr="00103727" w:rsidRDefault="00E32BC3" w:rsidP="000A5093">
            <w:pPr>
              <w:pStyle w:val="Tabletext"/>
              <w:numPr>
                <w:ilvl w:val="0"/>
                <w:numId w:val="68"/>
              </w:numPr>
              <w:spacing w:line="276" w:lineRule="auto"/>
              <w:ind w:left="357" w:hanging="357"/>
              <w:rPr>
                <w:sz w:val="22"/>
                <w:lang w:val="en-AU"/>
              </w:rPr>
            </w:pPr>
            <w:r w:rsidRPr="00103727">
              <w:rPr>
                <w:sz w:val="22"/>
                <w:lang w:val="en-AU"/>
              </w:rPr>
              <w:t>Electricians</w:t>
            </w:r>
          </w:p>
        </w:tc>
        <w:tc>
          <w:tcPr>
            <w:tcW w:w="348" w:type="pct"/>
            <w:vAlign w:val="center"/>
          </w:tcPr>
          <w:p w14:paraId="0F296716" w14:textId="77777777" w:rsidR="00E32BC3" w:rsidRPr="00103727" w:rsidRDefault="00E32BC3" w:rsidP="000A5093">
            <w:pPr>
              <w:pStyle w:val="Tabletext"/>
              <w:spacing w:line="276" w:lineRule="auto"/>
              <w:jc w:val="center"/>
              <w:rPr>
                <w:sz w:val="22"/>
                <w:lang w:val="en-AU"/>
              </w:rPr>
            </w:pPr>
            <w:r w:rsidRPr="00103727">
              <w:rPr>
                <w:sz w:val="22"/>
                <w:lang w:val="en-AU"/>
              </w:rPr>
              <w:t>14%</w:t>
            </w:r>
          </w:p>
        </w:tc>
      </w:tr>
      <w:tr w:rsidR="00E32BC3" w:rsidRPr="00103727" w14:paraId="633EB7C1" w14:textId="77777777" w:rsidTr="000A5093">
        <w:trPr>
          <w:trHeight w:val="710"/>
        </w:trPr>
        <w:tc>
          <w:tcPr>
            <w:tcW w:w="592" w:type="pct"/>
            <w:tcBorders>
              <w:top w:val="nil"/>
              <w:bottom w:val="nil"/>
            </w:tcBorders>
          </w:tcPr>
          <w:p w14:paraId="1F8C43D5" w14:textId="77777777" w:rsidR="00E32BC3" w:rsidRPr="00103727" w:rsidRDefault="00E32BC3" w:rsidP="000A5093">
            <w:pPr>
              <w:pStyle w:val="Tabletext"/>
              <w:spacing w:line="276" w:lineRule="auto"/>
              <w:rPr>
                <w:b/>
                <w:bCs/>
                <w:sz w:val="22"/>
                <w:lang w:val="en-AU"/>
              </w:rPr>
            </w:pPr>
          </w:p>
        </w:tc>
        <w:tc>
          <w:tcPr>
            <w:tcW w:w="1091" w:type="pct"/>
            <w:vAlign w:val="center"/>
          </w:tcPr>
          <w:p w14:paraId="69D33FB4" w14:textId="77777777" w:rsidR="00E32BC3" w:rsidRPr="00103727" w:rsidRDefault="00E32BC3" w:rsidP="000A5093">
            <w:pPr>
              <w:pStyle w:val="Tabletext"/>
              <w:numPr>
                <w:ilvl w:val="0"/>
                <w:numId w:val="56"/>
              </w:numPr>
              <w:spacing w:line="276" w:lineRule="auto"/>
              <w:rPr>
                <w:sz w:val="22"/>
                <w:lang w:val="en-AU"/>
              </w:rPr>
            </w:pPr>
            <w:r w:rsidRPr="00103727">
              <w:rPr>
                <w:sz w:val="22"/>
                <w:lang w:val="en-AU"/>
              </w:rPr>
              <w:t>Engineers</w:t>
            </w:r>
          </w:p>
        </w:tc>
        <w:tc>
          <w:tcPr>
            <w:tcW w:w="378" w:type="pct"/>
            <w:vAlign w:val="center"/>
          </w:tcPr>
          <w:p w14:paraId="683FBEFE" w14:textId="77777777" w:rsidR="00E32BC3" w:rsidRPr="00103727" w:rsidRDefault="00E32BC3" w:rsidP="000A5093">
            <w:pPr>
              <w:pStyle w:val="Tabletext"/>
              <w:spacing w:line="276" w:lineRule="auto"/>
              <w:jc w:val="center"/>
              <w:rPr>
                <w:sz w:val="22"/>
                <w:lang w:val="en-AU"/>
              </w:rPr>
            </w:pPr>
            <w:r w:rsidRPr="00103727">
              <w:rPr>
                <w:sz w:val="22"/>
                <w:lang w:val="en-AU"/>
              </w:rPr>
              <w:t>8%</w:t>
            </w:r>
          </w:p>
        </w:tc>
        <w:tc>
          <w:tcPr>
            <w:tcW w:w="1140" w:type="pct"/>
            <w:vAlign w:val="center"/>
          </w:tcPr>
          <w:p w14:paraId="530C400A" w14:textId="77777777" w:rsidR="00E32BC3" w:rsidRPr="00103727" w:rsidRDefault="00E32BC3" w:rsidP="000A5093">
            <w:pPr>
              <w:pStyle w:val="Tabletext"/>
              <w:numPr>
                <w:ilvl w:val="0"/>
                <w:numId w:val="66"/>
              </w:numPr>
              <w:spacing w:line="276" w:lineRule="auto"/>
              <w:ind w:left="357" w:hanging="357"/>
              <w:rPr>
                <w:sz w:val="22"/>
                <w:lang w:val="en-AU"/>
              </w:rPr>
            </w:pPr>
            <w:r w:rsidRPr="00103727">
              <w:rPr>
                <w:sz w:val="22"/>
                <w:lang w:val="en-AU"/>
              </w:rPr>
              <w:t>ICT Managers</w:t>
            </w:r>
          </w:p>
        </w:tc>
        <w:tc>
          <w:tcPr>
            <w:tcW w:w="363" w:type="pct"/>
            <w:vAlign w:val="center"/>
          </w:tcPr>
          <w:p w14:paraId="180191AF" w14:textId="77777777" w:rsidR="00E32BC3" w:rsidRPr="00103727" w:rsidRDefault="00E32BC3" w:rsidP="000A5093">
            <w:pPr>
              <w:pStyle w:val="Tabletext"/>
              <w:spacing w:line="276" w:lineRule="auto"/>
              <w:jc w:val="center"/>
              <w:rPr>
                <w:sz w:val="22"/>
                <w:lang w:val="en-AU"/>
              </w:rPr>
            </w:pPr>
            <w:r w:rsidRPr="00103727">
              <w:rPr>
                <w:sz w:val="22"/>
                <w:lang w:val="en-AU"/>
              </w:rPr>
              <w:t>7%</w:t>
            </w:r>
          </w:p>
        </w:tc>
        <w:tc>
          <w:tcPr>
            <w:tcW w:w="1088" w:type="pct"/>
            <w:vAlign w:val="center"/>
          </w:tcPr>
          <w:p w14:paraId="61D62DE0" w14:textId="77777777" w:rsidR="00E32BC3" w:rsidRPr="00103727" w:rsidRDefault="00E32BC3" w:rsidP="000A5093">
            <w:pPr>
              <w:pStyle w:val="Tabletext"/>
              <w:numPr>
                <w:ilvl w:val="0"/>
                <w:numId w:val="68"/>
              </w:numPr>
              <w:spacing w:line="276" w:lineRule="auto"/>
              <w:ind w:left="357" w:hanging="357"/>
              <w:rPr>
                <w:sz w:val="22"/>
                <w:lang w:val="en-AU"/>
              </w:rPr>
            </w:pPr>
            <w:r w:rsidRPr="00103727">
              <w:rPr>
                <w:sz w:val="22"/>
                <w:lang w:val="en-AU"/>
              </w:rPr>
              <w:t>ICT Managers</w:t>
            </w:r>
          </w:p>
        </w:tc>
        <w:tc>
          <w:tcPr>
            <w:tcW w:w="348" w:type="pct"/>
            <w:vAlign w:val="center"/>
          </w:tcPr>
          <w:p w14:paraId="70AACB1B" w14:textId="77777777" w:rsidR="00E32BC3" w:rsidRPr="00103727" w:rsidRDefault="00E32BC3" w:rsidP="000A5093">
            <w:pPr>
              <w:pStyle w:val="Tabletext"/>
              <w:spacing w:line="276" w:lineRule="auto"/>
              <w:jc w:val="center"/>
              <w:rPr>
                <w:sz w:val="22"/>
                <w:lang w:val="en-AU"/>
              </w:rPr>
            </w:pPr>
            <w:r w:rsidRPr="00103727">
              <w:rPr>
                <w:sz w:val="22"/>
                <w:lang w:val="en-AU"/>
              </w:rPr>
              <w:t>10%</w:t>
            </w:r>
          </w:p>
        </w:tc>
      </w:tr>
      <w:tr w:rsidR="00E32BC3" w:rsidRPr="00103727" w14:paraId="76670329" w14:textId="77777777" w:rsidTr="000A5093">
        <w:trPr>
          <w:trHeight w:val="710"/>
        </w:trPr>
        <w:tc>
          <w:tcPr>
            <w:tcW w:w="592" w:type="pct"/>
            <w:tcBorders>
              <w:top w:val="nil"/>
              <w:bottom w:val="nil"/>
            </w:tcBorders>
          </w:tcPr>
          <w:p w14:paraId="781C44FF" w14:textId="77777777" w:rsidR="00E32BC3" w:rsidRPr="00103727" w:rsidRDefault="00E32BC3" w:rsidP="000A5093">
            <w:pPr>
              <w:pStyle w:val="Tabletext"/>
              <w:spacing w:line="276" w:lineRule="auto"/>
              <w:rPr>
                <w:b/>
                <w:bCs/>
                <w:sz w:val="22"/>
                <w:lang w:val="en-AU"/>
              </w:rPr>
            </w:pPr>
          </w:p>
        </w:tc>
        <w:tc>
          <w:tcPr>
            <w:tcW w:w="1091" w:type="pct"/>
            <w:vAlign w:val="center"/>
          </w:tcPr>
          <w:p w14:paraId="7CDE068B" w14:textId="0658D296" w:rsidR="00E32BC3" w:rsidRPr="00103727" w:rsidRDefault="00E32BC3" w:rsidP="000A5093">
            <w:pPr>
              <w:pStyle w:val="Tabletext"/>
              <w:numPr>
                <w:ilvl w:val="0"/>
                <w:numId w:val="56"/>
              </w:numPr>
              <w:spacing w:line="276" w:lineRule="auto"/>
              <w:rPr>
                <w:sz w:val="22"/>
                <w:lang w:val="en-AU"/>
              </w:rPr>
            </w:pPr>
            <w:r w:rsidRPr="00103727">
              <w:rPr>
                <w:sz w:val="22"/>
                <w:lang w:val="en-AU"/>
              </w:rPr>
              <w:t>Clerical and Administrative Workers</w:t>
            </w:r>
          </w:p>
        </w:tc>
        <w:tc>
          <w:tcPr>
            <w:tcW w:w="378" w:type="pct"/>
            <w:vAlign w:val="center"/>
          </w:tcPr>
          <w:p w14:paraId="6CAE0B63" w14:textId="77777777" w:rsidR="00E32BC3" w:rsidRPr="00103727" w:rsidRDefault="00E32BC3" w:rsidP="000A5093">
            <w:pPr>
              <w:pStyle w:val="Tabletext"/>
              <w:spacing w:line="276" w:lineRule="auto"/>
              <w:jc w:val="center"/>
              <w:rPr>
                <w:sz w:val="22"/>
                <w:lang w:val="en-AU"/>
              </w:rPr>
            </w:pPr>
            <w:r w:rsidRPr="00103727">
              <w:rPr>
                <w:sz w:val="22"/>
                <w:lang w:val="en-AU"/>
              </w:rPr>
              <w:t>6%</w:t>
            </w:r>
          </w:p>
        </w:tc>
        <w:tc>
          <w:tcPr>
            <w:tcW w:w="1140" w:type="pct"/>
            <w:vAlign w:val="center"/>
          </w:tcPr>
          <w:p w14:paraId="47D1B89A" w14:textId="77777777" w:rsidR="00E32BC3" w:rsidRPr="00103727" w:rsidRDefault="00E32BC3" w:rsidP="000A5093">
            <w:pPr>
              <w:pStyle w:val="Tabletext"/>
              <w:numPr>
                <w:ilvl w:val="0"/>
                <w:numId w:val="66"/>
              </w:numPr>
              <w:spacing w:line="276" w:lineRule="auto"/>
              <w:ind w:left="357" w:hanging="357"/>
              <w:rPr>
                <w:sz w:val="22"/>
                <w:lang w:val="en-AU"/>
              </w:rPr>
            </w:pPr>
            <w:r w:rsidRPr="00103727">
              <w:rPr>
                <w:sz w:val="22"/>
                <w:lang w:val="en-AU"/>
              </w:rPr>
              <w:t>Engineers</w:t>
            </w:r>
          </w:p>
        </w:tc>
        <w:tc>
          <w:tcPr>
            <w:tcW w:w="363" w:type="pct"/>
            <w:vAlign w:val="center"/>
          </w:tcPr>
          <w:p w14:paraId="53A3CB54" w14:textId="77777777" w:rsidR="00E32BC3" w:rsidRPr="00103727" w:rsidRDefault="00E32BC3" w:rsidP="000A5093">
            <w:pPr>
              <w:pStyle w:val="Tabletext"/>
              <w:spacing w:line="276" w:lineRule="auto"/>
              <w:jc w:val="center"/>
              <w:rPr>
                <w:sz w:val="22"/>
                <w:lang w:val="en-AU"/>
              </w:rPr>
            </w:pPr>
            <w:r w:rsidRPr="00103727">
              <w:rPr>
                <w:sz w:val="22"/>
                <w:lang w:val="en-AU"/>
              </w:rPr>
              <w:t>7%</w:t>
            </w:r>
          </w:p>
        </w:tc>
        <w:tc>
          <w:tcPr>
            <w:tcW w:w="1088" w:type="pct"/>
            <w:vAlign w:val="center"/>
          </w:tcPr>
          <w:p w14:paraId="4F9F4F88" w14:textId="4635505D" w:rsidR="00E32BC3" w:rsidRPr="00103727" w:rsidRDefault="00E32BC3" w:rsidP="000A5093">
            <w:pPr>
              <w:pStyle w:val="Tabletext"/>
              <w:numPr>
                <w:ilvl w:val="0"/>
                <w:numId w:val="68"/>
              </w:numPr>
              <w:spacing w:line="276" w:lineRule="auto"/>
              <w:ind w:left="357" w:hanging="357"/>
              <w:rPr>
                <w:sz w:val="22"/>
                <w:lang w:val="en-AU"/>
              </w:rPr>
            </w:pPr>
            <w:r w:rsidRPr="00103727">
              <w:rPr>
                <w:sz w:val="22"/>
                <w:lang w:val="en-AU"/>
              </w:rPr>
              <w:t>Clerical and Administrative Workers</w:t>
            </w:r>
          </w:p>
        </w:tc>
        <w:tc>
          <w:tcPr>
            <w:tcW w:w="348" w:type="pct"/>
            <w:vAlign w:val="center"/>
          </w:tcPr>
          <w:p w14:paraId="2DBAE81A" w14:textId="77777777" w:rsidR="00E32BC3" w:rsidRPr="00103727" w:rsidRDefault="00E32BC3" w:rsidP="000A5093">
            <w:pPr>
              <w:pStyle w:val="Tabletext"/>
              <w:spacing w:line="276" w:lineRule="auto"/>
              <w:jc w:val="center"/>
              <w:rPr>
                <w:sz w:val="22"/>
                <w:lang w:val="en-AU"/>
              </w:rPr>
            </w:pPr>
            <w:r w:rsidRPr="00103727">
              <w:rPr>
                <w:sz w:val="22"/>
                <w:lang w:val="en-AU"/>
              </w:rPr>
              <w:t>7%</w:t>
            </w:r>
          </w:p>
        </w:tc>
      </w:tr>
      <w:tr w:rsidR="00E32BC3" w:rsidRPr="00103727" w14:paraId="0326024A" w14:textId="77777777" w:rsidTr="000A5093">
        <w:trPr>
          <w:trHeight w:val="710"/>
        </w:trPr>
        <w:tc>
          <w:tcPr>
            <w:tcW w:w="592" w:type="pct"/>
            <w:tcBorders>
              <w:top w:val="nil"/>
              <w:bottom w:val="nil"/>
            </w:tcBorders>
          </w:tcPr>
          <w:p w14:paraId="68F1344D" w14:textId="77777777" w:rsidR="00E32BC3" w:rsidRPr="00103727" w:rsidRDefault="00E32BC3" w:rsidP="000A5093">
            <w:pPr>
              <w:pStyle w:val="Tabletext"/>
              <w:spacing w:line="276" w:lineRule="auto"/>
              <w:rPr>
                <w:b/>
                <w:bCs/>
                <w:sz w:val="22"/>
                <w:lang w:val="en-AU"/>
              </w:rPr>
            </w:pPr>
          </w:p>
        </w:tc>
        <w:tc>
          <w:tcPr>
            <w:tcW w:w="1091" w:type="pct"/>
            <w:tcBorders>
              <w:bottom w:val="single" w:sz="8" w:space="0" w:color="auto"/>
            </w:tcBorders>
            <w:vAlign w:val="center"/>
          </w:tcPr>
          <w:p w14:paraId="5BAA0CBE" w14:textId="77777777" w:rsidR="00E32BC3" w:rsidRPr="00103727" w:rsidRDefault="00E32BC3" w:rsidP="000A5093">
            <w:pPr>
              <w:pStyle w:val="Tabletext"/>
              <w:numPr>
                <w:ilvl w:val="0"/>
                <w:numId w:val="56"/>
              </w:numPr>
              <w:spacing w:line="276" w:lineRule="auto"/>
              <w:rPr>
                <w:sz w:val="22"/>
                <w:lang w:val="en-AU"/>
              </w:rPr>
            </w:pPr>
            <w:r w:rsidRPr="00103727">
              <w:rPr>
                <w:sz w:val="22"/>
                <w:lang w:val="en-AU"/>
              </w:rPr>
              <w:t>Plumbers</w:t>
            </w:r>
          </w:p>
        </w:tc>
        <w:tc>
          <w:tcPr>
            <w:tcW w:w="378" w:type="pct"/>
            <w:tcBorders>
              <w:bottom w:val="single" w:sz="8" w:space="0" w:color="auto"/>
            </w:tcBorders>
            <w:vAlign w:val="center"/>
          </w:tcPr>
          <w:p w14:paraId="25B7C4E5" w14:textId="77777777" w:rsidR="00E32BC3" w:rsidRPr="00103727" w:rsidRDefault="00E32BC3" w:rsidP="000A5093">
            <w:pPr>
              <w:pStyle w:val="Tabletext"/>
              <w:spacing w:line="276" w:lineRule="auto"/>
              <w:jc w:val="center"/>
              <w:rPr>
                <w:sz w:val="22"/>
                <w:lang w:val="en-AU"/>
              </w:rPr>
            </w:pPr>
            <w:r w:rsidRPr="00103727">
              <w:rPr>
                <w:sz w:val="22"/>
                <w:lang w:val="en-AU"/>
              </w:rPr>
              <w:t>6%</w:t>
            </w:r>
          </w:p>
        </w:tc>
        <w:tc>
          <w:tcPr>
            <w:tcW w:w="1140" w:type="pct"/>
            <w:tcBorders>
              <w:bottom w:val="single" w:sz="8" w:space="0" w:color="auto"/>
            </w:tcBorders>
            <w:vAlign w:val="center"/>
          </w:tcPr>
          <w:p w14:paraId="717C529B" w14:textId="69463A3E" w:rsidR="00E32BC3" w:rsidRPr="00103727" w:rsidRDefault="00E32BC3" w:rsidP="000A5093">
            <w:pPr>
              <w:pStyle w:val="Tabletext"/>
              <w:numPr>
                <w:ilvl w:val="0"/>
                <w:numId w:val="66"/>
              </w:numPr>
              <w:spacing w:line="276" w:lineRule="auto"/>
              <w:ind w:left="357" w:hanging="357"/>
              <w:rPr>
                <w:sz w:val="22"/>
                <w:lang w:val="en-AU"/>
              </w:rPr>
            </w:pPr>
            <w:r w:rsidRPr="00103727">
              <w:rPr>
                <w:sz w:val="22"/>
                <w:lang w:val="en-AU"/>
              </w:rPr>
              <w:t>Clerical and Administrative Workers</w:t>
            </w:r>
          </w:p>
        </w:tc>
        <w:tc>
          <w:tcPr>
            <w:tcW w:w="363" w:type="pct"/>
            <w:tcBorders>
              <w:bottom w:val="single" w:sz="8" w:space="0" w:color="auto"/>
            </w:tcBorders>
            <w:vAlign w:val="center"/>
          </w:tcPr>
          <w:p w14:paraId="4979FA18" w14:textId="77777777" w:rsidR="00E32BC3" w:rsidRPr="00103727" w:rsidRDefault="00E32BC3" w:rsidP="000A5093">
            <w:pPr>
              <w:pStyle w:val="Tabletext"/>
              <w:spacing w:line="276" w:lineRule="auto"/>
              <w:jc w:val="center"/>
              <w:rPr>
                <w:sz w:val="22"/>
                <w:lang w:val="en-AU"/>
              </w:rPr>
            </w:pPr>
            <w:r w:rsidRPr="00103727">
              <w:rPr>
                <w:sz w:val="22"/>
                <w:lang w:val="en-AU"/>
              </w:rPr>
              <w:t>7%</w:t>
            </w:r>
          </w:p>
        </w:tc>
        <w:tc>
          <w:tcPr>
            <w:tcW w:w="1088" w:type="pct"/>
            <w:tcBorders>
              <w:bottom w:val="single" w:sz="8" w:space="0" w:color="auto"/>
            </w:tcBorders>
            <w:vAlign w:val="center"/>
          </w:tcPr>
          <w:p w14:paraId="2A9F1DFA" w14:textId="77777777" w:rsidR="00E32BC3" w:rsidRPr="00103727" w:rsidRDefault="00E32BC3" w:rsidP="000A5093">
            <w:pPr>
              <w:pStyle w:val="Tabletext"/>
              <w:numPr>
                <w:ilvl w:val="0"/>
                <w:numId w:val="68"/>
              </w:numPr>
              <w:spacing w:line="276" w:lineRule="auto"/>
              <w:ind w:left="357" w:hanging="357"/>
              <w:rPr>
                <w:sz w:val="22"/>
                <w:lang w:val="en-AU"/>
              </w:rPr>
            </w:pPr>
            <w:r w:rsidRPr="00103727">
              <w:rPr>
                <w:sz w:val="22"/>
                <w:lang w:val="en-AU"/>
              </w:rPr>
              <w:t>Engineers</w:t>
            </w:r>
          </w:p>
        </w:tc>
        <w:tc>
          <w:tcPr>
            <w:tcW w:w="348" w:type="pct"/>
            <w:tcBorders>
              <w:bottom w:val="single" w:sz="8" w:space="0" w:color="auto"/>
            </w:tcBorders>
            <w:vAlign w:val="center"/>
          </w:tcPr>
          <w:p w14:paraId="354DC25C" w14:textId="77777777" w:rsidR="00E32BC3" w:rsidRPr="00103727" w:rsidRDefault="00E32BC3" w:rsidP="000A5093">
            <w:pPr>
              <w:pStyle w:val="Tabletext"/>
              <w:spacing w:line="276" w:lineRule="auto"/>
              <w:jc w:val="center"/>
              <w:rPr>
                <w:sz w:val="22"/>
                <w:lang w:val="en-AU"/>
              </w:rPr>
            </w:pPr>
            <w:r w:rsidRPr="00103727">
              <w:rPr>
                <w:sz w:val="22"/>
                <w:lang w:val="en-AU"/>
              </w:rPr>
              <w:t>6%</w:t>
            </w:r>
          </w:p>
        </w:tc>
      </w:tr>
      <w:tr w:rsidR="00E32BC3" w:rsidRPr="00103727" w14:paraId="4A065A2F" w14:textId="77777777" w:rsidTr="000A5093">
        <w:trPr>
          <w:trHeight w:val="710"/>
        </w:trPr>
        <w:tc>
          <w:tcPr>
            <w:tcW w:w="592" w:type="pct"/>
            <w:tcBorders>
              <w:top w:val="nil"/>
              <w:bottom w:val="single" w:sz="12" w:space="0" w:color="auto"/>
            </w:tcBorders>
          </w:tcPr>
          <w:p w14:paraId="64329391" w14:textId="77777777" w:rsidR="00E32BC3" w:rsidRPr="00103727" w:rsidRDefault="00E32BC3" w:rsidP="000A5093">
            <w:pPr>
              <w:pStyle w:val="Tabletext"/>
              <w:spacing w:line="276" w:lineRule="auto"/>
              <w:rPr>
                <w:b/>
                <w:bCs/>
                <w:sz w:val="22"/>
                <w:lang w:val="en-AU"/>
              </w:rPr>
            </w:pPr>
          </w:p>
        </w:tc>
        <w:tc>
          <w:tcPr>
            <w:tcW w:w="1091" w:type="pct"/>
            <w:tcBorders>
              <w:bottom w:val="single" w:sz="12" w:space="0" w:color="auto"/>
            </w:tcBorders>
            <w:vAlign w:val="center"/>
          </w:tcPr>
          <w:p w14:paraId="4BB073EA" w14:textId="77777777" w:rsidR="00E32BC3" w:rsidRPr="00103727" w:rsidRDefault="00E32BC3" w:rsidP="000A5093">
            <w:pPr>
              <w:pStyle w:val="Tabletext"/>
              <w:numPr>
                <w:ilvl w:val="0"/>
                <w:numId w:val="56"/>
              </w:numPr>
              <w:spacing w:line="276" w:lineRule="auto"/>
              <w:rPr>
                <w:sz w:val="22"/>
                <w:lang w:val="en-AU"/>
              </w:rPr>
            </w:pPr>
            <w:r w:rsidRPr="00103727">
              <w:rPr>
                <w:sz w:val="22"/>
                <w:lang w:val="en-AU"/>
              </w:rPr>
              <w:t>Professionals</w:t>
            </w:r>
          </w:p>
        </w:tc>
        <w:tc>
          <w:tcPr>
            <w:tcW w:w="378" w:type="pct"/>
            <w:tcBorders>
              <w:bottom w:val="single" w:sz="12" w:space="0" w:color="auto"/>
            </w:tcBorders>
            <w:vAlign w:val="center"/>
          </w:tcPr>
          <w:p w14:paraId="4B5BC2DC" w14:textId="77777777" w:rsidR="00E32BC3" w:rsidRPr="00103727" w:rsidRDefault="00E32BC3" w:rsidP="000A5093">
            <w:pPr>
              <w:pStyle w:val="Tabletext"/>
              <w:spacing w:line="276" w:lineRule="auto"/>
              <w:jc w:val="center"/>
              <w:rPr>
                <w:sz w:val="22"/>
                <w:lang w:val="en-AU"/>
              </w:rPr>
            </w:pPr>
            <w:r w:rsidRPr="00103727">
              <w:rPr>
                <w:sz w:val="22"/>
                <w:lang w:val="en-AU"/>
              </w:rPr>
              <w:t>5%</w:t>
            </w:r>
          </w:p>
        </w:tc>
        <w:tc>
          <w:tcPr>
            <w:tcW w:w="1140" w:type="pct"/>
            <w:tcBorders>
              <w:bottom w:val="single" w:sz="12" w:space="0" w:color="auto"/>
            </w:tcBorders>
            <w:vAlign w:val="center"/>
          </w:tcPr>
          <w:p w14:paraId="5F81F6DE" w14:textId="77777777" w:rsidR="00E32BC3" w:rsidRPr="00103727" w:rsidRDefault="00E32BC3" w:rsidP="000A5093">
            <w:pPr>
              <w:pStyle w:val="Tabletext"/>
              <w:numPr>
                <w:ilvl w:val="0"/>
                <w:numId w:val="66"/>
              </w:numPr>
              <w:spacing w:line="276" w:lineRule="auto"/>
              <w:ind w:left="357" w:hanging="357"/>
              <w:rPr>
                <w:sz w:val="22"/>
                <w:lang w:val="en-AU"/>
              </w:rPr>
            </w:pPr>
            <w:r w:rsidRPr="00103727">
              <w:rPr>
                <w:sz w:val="22"/>
                <w:lang w:val="en-AU"/>
              </w:rPr>
              <w:t>Professionals</w:t>
            </w:r>
          </w:p>
        </w:tc>
        <w:tc>
          <w:tcPr>
            <w:tcW w:w="363" w:type="pct"/>
            <w:tcBorders>
              <w:bottom w:val="single" w:sz="12" w:space="0" w:color="auto"/>
            </w:tcBorders>
            <w:vAlign w:val="center"/>
          </w:tcPr>
          <w:p w14:paraId="17E890F2" w14:textId="77777777" w:rsidR="00E32BC3" w:rsidRPr="00103727" w:rsidRDefault="00E32BC3" w:rsidP="000A5093">
            <w:pPr>
              <w:pStyle w:val="Tabletext"/>
              <w:spacing w:line="276" w:lineRule="auto"/>
              <w:jc w:val="center"/>
              <w:rPr>
                <w:sz w:val="22"/>
                <w:lang w:val="en-AU"/>
              </w:rPr>
            </w:pPr>
            <w:r w:rsidRPr="00103727">
              <w:rPr>
                <w:sz w:val="22"/>
                <w:lang w:val="en-AU"/>
              </w:rPr>
              <w:t>6%</w:t>
            </w:r>
          </w:p>
        </w:tc>
        <w:tc>
          <w:tcPr>
            <w:tcW w:w="1088" w:type="pct"/>
            <w:tcBorders>
              <w:bottom w:val="single" w:sz="12" w:space="0" w:color="auto"/>
            </w:tcBorders>
            <w:vAlign w:val="center"/>
          </w:tcPr>
          <w:p w14:paraId="6A61D965" w14:textId="77777777" w:rsidR="00E32BC3" w:rsidRPr="00103727" w:rsidRDefault="00E32BC3" w:rsidP="000A5093">
            <w:pPr>
              <w:pStyle w:val="Tabletext"/>
              <w:numPr>
                <w:ilvl w:val="0"/>
                <w:numId w:val="68"/>
              </w:numPr>
              <w:spacing w:line="276" w:lineRule="auto"/>
              <w:ind w:left="357" w:hanging="357"/>
              <w:rPr>
                <w:sz w:val="22"/>
                <w:lang w:val="en-AU"/>
              </w:rPr>
            </w:pPr>
            <w:r w:rsidRPr="00103727">
              <w:rPr>
                <w:sz w:val="22"/>
                <w:lang w:val="en-AU"/>
              </w:rPr>
              <w:t>Professionals</w:t>
            </w:r>
          </w:p>
        </w:tc>
        <w:tc>
          <w:tcPr>
            <w:tcW w:w="348" w:type="pct"/>
            <w:tcBorders>
              <w:bottom w:val="single" w:sz="12" w:space="0" w:color="auto"/>
            </w:tcBorders>
            <w:vAlign w:val="center"/>
          </w:tcPr>
          <w:p w14:paraId="46DDE77C" w14:textId="77777777" w:rsidR="00E32BC3" w:rsidRPr="00103727" w:rsidRDefault="00E32BC3" w:rsidP="000A5093">
            <w:pPr>
              <w:pStyle w:val="Tabletext"/>
              <w:spacing w:line="276" w:lineRule="auto"/>
              <w:jc w:val="center"/>
              <w:rPr>
                <w:sz w:val="22"/>
                <w:lang w:val="en-AU"/>
              </w:rPr>
            </w:pPr>
            <w:r w:rsidRPr="00103727">
              <w:rPr>
                <w:sz w:val="22"/>
                <w:lang w:val="en-AU"/>
              </w:rPr>
              <w:t>5%</w:t>
            </w:r>
          </w:p>
        </w:tc>
      </w:tr>
      <w:tr w:rsidR="00E32BC3" w:rsidRPr="00103727" w14:paraId="64BBB4CF" w14:textId="77777777" w:rsidTr="000A5093">
        <w:trPr>
          <w:trHeight w:val="710"/>
        </w:trPr>
        <w:tc>
          <w:tcPr>
            <w:tcW w:w="592" w:type="pct"/>
            <w:tcBorders>
              <w:top w:val="single" w:sz="12" w:space="0" w:color="auto"/>
              <w:bottom w:val="nil"/>
            </w:tcBorders>
            <w:vAlign w:val="center"/>
          </w:tcPr>
          <w:p w14:paraId="5DA45EAA" w14:textId="4D75FE22" w:rsidR="00E32BC3" w:rsidRPr="00103727" w:rsidRDefault="00E32BC3" w:rsidP="000A5093">
            <w:pPr>
              <w:pStyle w:val="Tabletext"/>
              <w:spacing w:line="276" w:lineRule="auto"/>
              <w:rPr>
                <w:b/>
                <w:bCs/>
                <w:sz w:val="22"/>
                <w:lang w:val="en-AU"/>
              </w:rPr>
            </w:pPr>
            <w:r w:rsidRPr="00103727">
              <w:rPr>
                <w:b/>
                <w:bCs/>
                <w:sz w:val="22"/>
                <w:lang w:val="en-AU"/>
              </w:rPr>
              <w:t>Latrobe-Gippsland</w:t>
            </w:r>
          </w:p>
        </w:tc>
        <w:tc>
          <w:tcPr>
            <w:tcW w:w="1091" w:type="pct"/>
            <w:tcBorders>
              <w:top w:val="single" w:sz="12" w:space="0" w:color="auto"/>
            </w:tcBorders>
            <w:vAlign w:val="center"/>
          </w:tcPr>
          <w:p w14:paraId="2E14435F" w14:textId="77777777" w:rsidR="00E32BC3" w:rsidRPr="00103727" w:rsidRDefault="00E32BC3" w:rsidP="000A5093">
            <w:pPr>
              <w:pStyle w:val="Tabletext"/>
              <w:numPr>
                <w:ilvl w:val="0"/>
                <w:numId w:val="55"/>
              </w:numPr>
              <w:spacing w:line="276" w:lineRule="auto"/>
              <w:rPr>
                <w:sz w:val="22"/>
                <w:lang w:val="en-AU"/>
              </w:rPr>
            </w:pPr>
            <w:r w:rsidRPr="00103727">
              <w:rPr>
                <w:sz w:val="22"/>
                <w:lang w:val="en-AU"/>
              </w:rPr>
              <w:t>Electricians</w:t>
            </w:r>
          </w:p>
        </w:tc>
        <w:tc>
          <w:tcPr>
            <w:tcW w:w="378" w:type="pct"/>
            <w:tcBorders>
              <w:top w:val="single" w:sz="12" w:space="0" w:color="auto"/>
            </w:tcBorders>
            <w:vAlign w:val="center"/>
          </w:tcPr>
          <w:p w14:paraId="5A6955AC" w14:textId="77777777" w:rsidR="00E32BC3" w:rsidRPr="00103727" w:rsidRDefault="00E32BC3" w:rsidP="000A5093">
            <w:pPr>
              <w:pStyle w:val="Tabletext"/>
              <w:spacing w:line="276" w:lineRule="auto"/>
              <w:jc w:val="center"/>
              <w:rPr>
                <w:sz w:val="22"/>
                <w:lang w:val="en-AU"/>
              </w:rPr>
            </w:pPr>
            <w:r w:rsidRPr="00103727">
              <w:rPr>
                <w:sz w:val="22"/>
                <w:lang w:val="en-AU"/>
              </w:rPr>
              <w:t>12%</w:t>
            </w:r>
          </w:p>
        </w:tc>
        <w:tc>
          <w:tcPr>
            <w:tcW w:w="1140" w:type="pct"/>
            <w:tcBorders>
              <w:top w:val="single" w:sz="12" w:space="0" w:color="auto"/>
            </w:tcBorders>
            <w:vAlign w:val="center"/>
          </w:tcPr>
          <w:p w14:paraId="751BF292" w14:textId="77777777" w:rsidR="00E32BC3" w:rsidRPr="00103727" w:rsidRDefault="00E32BC3" w:rsidP="000A5093">
            <w:pPr>
              <w:pStyle w:val="Tabletext"/>
              <w:numPr>
                <w:ilvl w:val="0"/>
                <w:numId w:val="67"/>
              </w:numPr>
              <w:spacing w:line="276" w:lineRule="auto"/>
              <w:ind w:left="357" w:hanging="357"/>
              <w:rPr>
                <w:sz w:val="22"/>
                <w:lang w:val="en-AU"/>
              </w:rPr>
            </w:pPr>
            <w:r w:rsidRPr="00103727">
              <w:rPr>
                <w:sz w:val="22"/>
                <w:lang w:val="en-AU"/>
              </w:rPr>
              <w:t>Electricians</w:t>
            </w:r>
          </w:p>
        </w:tc>
        <w:tc>
          <w:tcPr>
            <w:tcW w:w="363" w:type="pct"/>
            <w:tcBorders>
              <w:top w:val="single" w:sz="12" w:space="0" w:color="auto"/>
            </w:tcBorders>
            <w:vAlign w:val="center"/>
          </w:tcPr>
          <w:p w14:paraId="4C35B2E4" w14:textId="77777777" w:rsidR="00E32BC3" w:rsidRPr="00103727" w:rsidRDefault="00E32BC3" w:rsidP="000A5093">
            <w:pPr>
              <w:pStyle w:val="Tabletext"/>
              <w:spacing w:line="276" w:lineRule="auto"/>
              <w:jc w:val="center"/>
              <w:rPr>
                <w:sz w:val="22"/>
                <w:lang w:val="en-AU"/>
              </w:rPr>
            </w:pPr>
            <w:r w:rsidRPr="00103727">
              <w:rPr>
                <w:sz w:val="22"/>
                <w:lang w:val="en-AU"/>
              </w:rPr>
              <w:t>10%</w:t>
            </w:r>
          </w:p>
        </w:tc>
        <w:tc>
          <w:tcPr>
            <w:tcW w:w="1088" w:type="pct"/>
            <w:tcBorders>
              <w:top w:val="single" w:sz="12" w:space="0" w:color="auto"/>
            </w:tcBorders>
            <w:vAlign w:val="center"/>
          </w:tcPr>
          <w:p w14:paraId="163AD1EA" w14:textId="6EF00AEA" w:rsidR="00E32BC3" w:rsidRPr="00103727" w:rsidRDefault="00E32BC3" w:rsidP="000A5093">
            <w:pPr>
              <w:pStyle w:val="Tabletext"/>
              <w:numPr>
                <w:ilvl w:val="0"/>
                <w:numId w:val="69"/>
              </w:numPr>
              <w:spacing w:line="276" w:lineRule="auto"/>
              <w:ind w:left="357" w:hanging="357"/>
              <w:rPr>
                <w:sz w:val="22"/>
                <w:lang w:val="en-AU"/>
              </w:rPr>
            </w:pPr>
            <w:r w:rsidRPr="00103727">
              <w:rPr>
                <w:sz w:val="22"/>
                <w:lang w:val="en-AU"/>
              </w:rPr>
              <w:t>Other Miscellaneous Technicians and Trades Workers</w:t>
            </w:r>
          </w:p>
        </w:tc>
        <w:tc>
          <w:tcPr>
            <w:tcW w:w="348" w:type="pct"/>
            <w:tcBorders>
              <w:top w:val="single" w:sz="12" w:space="0" w:color="auto"/>
            </w:tcBorders>
            <w:vAlign w:val="center"/>
          </w:tcPr>
          <w:p w14:paraId="6993C364" w14:textId="77777777" w:rsidR="00E32BC3" w:rsidRPr="00103727" w:rsidRDefault="00E32BC3" w:rsidP="000A5093">
            <w:pPr>
              <w:pStyle w:val="Tabletext"/>
              <w:spacing w:line="276" w:lineRule="auto"/>
              <w:jc w:val="center"/>
              <w:rPr>
                <w:sz w:val="22"/>
                <w:lang w:val="en-AU"/>
              </w:rPr>
            </w:pPr>
            <w:r w:rsidRPr="00103727">
              <w:rPr>
                <w:sz w:val="22"/>
                <w:lang w:val="en-AU"/>
              </w:rPr>
              <w:t>14%</w:t>
            </w:r>
          </w:p>
        </w:tc>
      </w:tr>
      <w:tr w:rsidR="00E32BC3" w:rsidRPr="00103727" w14:paraId="5B2B3D18" w14:textId="77777777" w:rsidTr="000A5093">
        <w:trPr>
          <w:trHeight w:val="710"/>
        </w:trPr>
        <w:tc>
          <w:tcPr>
            <w:tcW w:w="592" w:type="pct"/>
            <w:tcBorders>
              <w:top w:val="nil"/>
              <w:bottom w:val="nil"/>
            </w:tcBorders>
          </w:tcPr>
          <w:p w14:paraId="10144F1B" w14:textId="77777777" w:rsidR="00E32BC3" w:rsidRPr="00103727" w:rsidRDefault="00E32BC3" w:rsidP="000A5093">
            <w:pPr>
              <w:pStyle w:val="Tabletext"/>
              <w:spacing w:line="276" w:lineRule="auto"/>
              <w:rPr>
                <w:sz w:val="22"/>
                <w:lang w:val="en-AU"/>
              </w:rPr>
            </w:pPr>
          </w:p>
        </w:tc>
        <w:tc>
          <w:tcPr>
            <w:tcW w:w="1091" w:type="pct"/>
            <w:vAlign w:val="center"/>
          </w:tcPr>
          <w:p w14:paraId="7BFA2A1E" w14:textId="77777777" w:rsidR="00E32BC3" w:rsidRPr="00103727" w:rsidRDefault="00E32BC3" w:rsidP="000A5093">
            <w:pPr>
              <w:pStyle w:val="Tabletext"/>
              <w:numPr>
                <w:ilvl w:val="0"/>
                <w:numId w:val="55"/>
              </w:numPr>
              <w:spacing w:line="276" w:lineRule="auto"/>
              <w:rPr>
                <w:sz w:val="22"/>
                <w:lang w:val="en-AU"/>
              </w:rPr>
            </w:pPr>
            <w:r w:rsidRPr="00103727">
              <w:rPr>
                <w:sz w:val="22"/>
                <w:lang w:val="en-AU"/>
              </w:rPr>
              <w:t>Engineers</w:t>
            </w:r>
          </w:p>
        </w:tc>
        <w:tc>
          <w:tcPr>
            <w:tcW w:w="378" w:type="pct"/>
            <w:vAlign w:val="center"/>
          </w:tcPr>
          <w:p w14:paraId="472ECB71" w14:textId="77777777" w:rsidR="00E32BC3" w:rsidRPr="00103727" w:rsidRDefault="00E32BC3" w:rsidP="000A5093">
            <w:pPr>
              <w:pStyle w:val="Tabletext"/>
              <w:spacing w:line="276" w:lineRule="auto"/>
              <w:jc w:val="center"/>
              <w:rPr>
                <w:sz w:val="22"/>
                <w:lang w:val="en-AU"/>
              </w:rPr>
            </w:pPr>
            <w:r w:rsidRPr="00103727">
              <w:rPr>
                <w:sz w:val="22"/>
                <w:lang w:val="en-AU"/>
              </w:rPr>
              <w:t>7%</w:t>
            </w:r>
          </w:p>
        </w:tc>
        <w:tc>
          <w:tcPr>
            <w:tcW w:w="1140" w:type="pct"/>
            <w:vAlign w:val="center"/>
          </w:tcPr>
          <w:p w14:paraId="4371D40C" w14:textId="77777777" w:rsidR="00E32BC3" w:rsidRPr="00103727" w:rsidRDefault="00E32BC3" w:rsidP="000A5093">
            <w:pPr>
              <w:pStyle w:val="Tabletext"/>
              <w:numPr>
                <w:ilvl w:val="0"/>
                <w:numId w:val="67"/>
              </w:numPr>
              <w:spacing w:line="276" w:lineRule="auto"/>
              <w:ind w:left="357" w:hanging="357"/>
              <w:rPr>
                <w:sz w:val="22"/>
                <w:lang w:val="en-AU"/>
              </w:rPr>
            </w:pPr>
            <w:r w:rsidRPr="00103727">
              <w:rPr>
                <w:sz w:val="22"/>
                <w:lang w:val="en-AU"/>
              </w:rPr>
              <w:t xml:space="preserve">Other Miscellaneous </w:t>
            </w:r>
            <w:r w:rsidRPr="00103727">
              <w:rPr>
                <w:sz w:val="22"/>
                <w:lang w:val="en-AU"/>
              </w:rPr>
              <w:br/>
              <w:t>Technicians and Trades Workers</w:t>
            </w:r>
          </w:p>
        </w:tc>
        <w:tc>
          <w:tcPr>
            <w:tcW w:w="363" w:type="pct"/>
            <w:vAlign w:val="center"/>
          </w:tcPr>
          <w:p w14:paraId="00E0BA89" w14:textId="77777777" w:rsidR="00E32BC3" w:rsidRPr="00103727" w:rsidRDefault="00E32BC3" w:rsidP="000A5093">
            <w:pPr>
              <w:pStyle w:val="Tabletext"/>
              <w:spacing w:line="276" w:lineRule="auto"/>
              <w:jc w:val="center"/>
              <w:rPr>
                <w:sz w:val="22"/>
                <w:lang w:val="en-AU"/>
              </w:rPr>
            </w:pPr>
            <w:r w:rsidRPr="00103727">
              <w:rPr>
                <w:sz w:val="22"/>
                <w:lang w:val="en-AU"/>
              </w:rPr>
              <w:t>9%</w:t>
            </w:r>
          </w:p>
        </w:tc>
        <w:tc>
          <w:tcPr>
            <w:tcW w:w="1088" w:type="pct"/>
            <w:vAlign w:val="center"/>
          </w:tcPr>
          <w:p w14:paraId="5A8DBE43" w14:textId="77777777" w:rsidR="00E32BC3" w:rsidRPr="00103727" w:rsidRDefault="00E32BC3" w:rsidP="000A5093">
            <w:pPr>
              <w:pStyle w:val="Tabletext"/>
              <w:numPr>
                <w:ilvl w:val="0"/>
                <w:numId w:val="69"/>
              </w:numPr>
              <w:spacing w:line="276" w:lineRule="auto"/>
              <w:ind w:left="357" w:hanging="357"/>
              <w:rPr>
                <w:sz w:val="22"/>
                <w:lang w:val="en-AU"/>
              </w:rPr>
            </w:pPr>
            <w:r w:rsidRPr="00103727">
              <w:rPr>
                <w:sz w:val="22"/>
                <w:lang w:val="en-AU"/>
              </w:rPr>
              <w:t>Electricians</w:t>
            </w:r>
          </w:p>
        </w:tc>
        <w:tc>
          <w:tcPr>
            <w:tcW w:w="348" w:type="pct"/>
            <w:vAlign w:val="center"/>
          </w:tcPr>
          <w:p w14:paraId="0AC8F9FE" w14:textId="77777777" w:rsidR="00E32BC3" w:rsidRPr="00103727" w:rsidRDefault="00E32BC3" w:rsidP="000A5093">
            <w:pPr>
              <w:pStyle w:val="Tabletext"/>
              <w:spacing w:line="276" w:lineRule="auto"/>
              <w:jc w:val="center"/>
              <w:rPr>
                <w:sz w:val="22"/>
                <w:lang w:val="en-AU"/>
              </w:rPr>
            </w:pPr>
            <w:r w:rsidRPr="00103727">
              <w:rPr>
                <w:sz w:val="22"/>
                <w:lang w:val="en-AU"/>
              </w:rPr>
              <w:t>10%</w:t>
            </w:r>
          </w:p>
        </w:tc>
      </w:tr>
      <w:tr w:rsidR="00E32BC3" w:rsidRPr="00103727" w14:paraId="6835EF09" w14:textId="77777777" w:rsidTr="000A5093">
        <w:trPr>
          <w:trHeight w:val="710"/>
        </w:trPr>
        <w:tc>
          <w:tcPr>
            <w:tcW w:w="592" w:type="pct"/>
            <w:tcBorders>
              <w:top w:val="nil"/>
              <w:bottom w:val="nil"/>
            </w:tcBorders>
          </w:tcPr>
          <w:p w14:paraId="24D3A7EC" w14:textId="77777777" w:rsidR="00E32BC3" w:rsidRPr="00103727" w:rsidRDefault="00E32BC3" w:rsidP="000A5093">
            <w:pPr>
              <w:pStyle w:val="Tabletext"/>
              <w:spacing w:line="276" w:lineRule="auto"/>
              <w:rPr>
                <w:sz w:val="22"/>
                <w:lang w:val="en-AU"/>
              </w:rPr>
            </w:pPr>
          </w:p>
        </w:tc>
        <w:tc>
          <w:tcPr>
            <w:tcW w:w="1091" w:type="pct"/>
            <w:vAlign w:val="center"/>
          </w:tcPr>
          <w:p w14:paraId="67E5831C" w14:textId="77777777" w:rsidR="00E32BC3" w:rsidRPr="00103727" w:rsidRDefault="00E32BC3" w:rsidP="000A5093">
            <w:pPr>
              <w:pStyle w:val="Tabletext"/>
              <w:numPr>
                <w:ilvl w:val="0"/>
                <w:numId w:val="55"/>
              </w:numPr>
              <w:spacing w:line="276" w:lineRule="auto"/>
              <w:rPr>
                <w:sz w:val="22"/>
                <w:lang w:val="en-AU"/>
              </w:rPr>
            </w:pPr>
            <w:r w:rsidRPr="00103727">
              <w:rPr>
                <w:sz w:val="22"/>
                <w:lang w:val="en-AU"/>
              </w:rPr>
              <w:t>Clerical and Administrative Workers</w:t>
            </w:r>
          </w:p>
        </w:tc>
        <w:tc>
          <w:tcPr>
            <w:tcW w:w="378" w:type="pct"/>
            <w:vAlign w:val="center"/>
          </w:tcPr>
          <w:p w14:paraId="6AE3AED9" w14:textId="77777777" w:rsidR="00E32BC3" w:rsidRPr="00103727" w:rsidRDefault="00E32BC3" w:rsidP="000A5093">
            <w:pPr>
              <w:pStyle w:val="Tabletext"/>
              <w:spacing w:line="276" w:lineRule="auto"/>
              <w:jc w:val="center"/>
              <w:rPr>
                <w:sz w:val="22"/>
                <w:lang w:val="en-AU"/>
              </w:rPr>
            </w:pPr>
            <w:r w:rsidRPr="00103727">
              <w:rPr>
                <w:sz w:val="22"/>
                <w:lang w:val="en-AU"/>
              </w:rPr>
              <w:t>6%</w:t>
            </w:r>
          </w:p>
        </w:tc>
        <w:tc>
          <w:tcPr>
            <w:tcW w:w="1140" w:type="pct"/>
            <w:vAlign w:val="center"/>
          </w:tcPr>
          <w:p w14:paraId="3BE78573" w14:textId="77777777" w:rsidR="00E32BC3" w:rsidRPr="00103727" w:rsidRDefault="00E32BC3" w:rsidP="000A5093">
            <w:pPr>
              <w:pStyle w:val="Tabletext"/>
              <w:numPr>
                <w:ilvl w:val="0"/>
                <w:numId w:val="67"/>
              </w:numPr>
              <w:spacing w:line="276" w:lineRule="auto"/>
              <w:ind w:left="357" w:hanging="357"/>
              <w:rPr>
                <w:sz w:val="22"/>
                <w:lang w:val="en-AU"/>
              </w:rPr>
            </w:pPr>
            <w:r w:rsidRPr="00103727">
              <w:rPr>
                <w:sz w:val="22"/>
                <w:lang w:val="en-AU"/>
              </w:rPr>
              <w:t>Engineers</w:t>
            </w:r>
          </w:p>
        </w:tc>
        <w:tc>
          <w:tcPr>
            <w:tcW w:w="363" w:type="pct"/>
            <w:vAlign w:val="center"/>
          </w:tcPr>
          <w:p w14:paraId="3BF75E00" w14:textId="77777777" w:rsidR="00E32BC3" w:rsidRPr="00103727" w:rsidRDefault="00E32BC3" w:rsidP="000A5093">
            <w:pPr>
              <w:pStyle w:val="Tabletext"/>
              <w:spacing w:line="276" w:lineRule="auto"/>
              <w:jc w:val="center"/>
              <w:rPr>
                <w:sz w:val="22"/>
                <w:lang w:val="en-AU"/>
              </w:rPr>
            </w:pPr>
            <w:r w:rsidRPr="00103727">
              <w:rPr>
                <w:sz w:val="22"/>
                <w:lang w:val="en-AU"/>
              </w:rPr>
              <w:t>6%</w:t>
            </w:r>
          </w:p>
        </w:tc>
        <w:tc>
          <w:tcPr>
            <w:tcW w:w="1088" w:type="pct"/>
            <w:vAlign w:val="center"/>
          </w:tcPr>
          <w:p w14:paraId="4B1FA55E" w14:textId="77777777" w:rsidR="00E32BC3" w:rsidRPr="00103727" w:rsidRDefault="00E32BC3" w:rsidP="000A5093">
            <w:pPr>
              <w:pStyle w:val="Tabletext"/>
              <w:numPr>
                <w:ilvl w:val="0"/>
                <w:numId w:val="69"/>
              </w:numPr>
              <w:spacing w:line="276" w:lineRule="auto"/>
              <w:ind w:left="357" w:hanging="357"/>
              <w:rPr>
                <w:sz w:val="22"/>
                <w:lang w:val="en-AU"/>
              </w:rPr>
            </w:pPr>
            <w:r w:rsidRPr="00103727">
              <w:rPr>
                <w:sz w:val="22"/>
                <w:lang w:val="en-AU"/>
              </w:rPr>
              <w:t>ICT Managers</w:t>
            </w:r>
          </w:p>
        </w:tc>
        <w:tc>
          <w:tcPr>
            <w:tcW w:w="348" w:type="pct"/>
            <w:vAlign w:val="center"/>
          </w:tcPr>
          <w:p w14:paraId="1817E842" w14:textId="77777777" w:rsidR="00E32BC3" w:rsidRPr="00103727" w:rsidRDefault="00E32BC3" w:rsidP="000A5093">
            <w:pPr>
              <w:pStyle w:val="Tabletext"/>
              <w:spacing w:line="276" w:lineRule="auto"/>
              <w:jc w:val="center"/>
              <w:rPr>
                <w:sz w:val="22"/>
                <w:lang w:val="en-AU"/>
              </w:rPr>
            </w:pPr>
            <w:r w:rsidRPr="00103727">
              <w:rPr>
                <w:sz w:val="22"/>
                <w:lang w:val="en-AU"/>
              </w:rPr>
              <w:t>8%</w:t>
            </w:r>
          </w:p>
        </w:tc>
      </w:tr>
      <w:tr w:rsidR="00E32BC3" w:rsidRPr="00103727" w14:paraId="03B4915B" w14:textId="77777777" w:rsidTr="000A5093">
        <w:trPr>
          <w:trHeight w:val="710"/>
        </w:trPr>
        <w:tc>
          <w:tcPr>
            <w:tcW w:w="592" w:type="pct"/>
            <w:tcBorders>
              <w:top w:val="nil"/>
              <w:bottom w:val="nil"/>
            </w:tcBorders>
          </w:tcPr>
          <w:p w14:paraId="78201BE9" w14:textId="77777777" w:rsidR="00E32BC3" w:rsidRPr="00103727" w:rsidRDefault="00E32BC3" w:rsidP="000A5093">
            <w:pPr>
              <w:pStyle w:val="Tabletext"/>
              <w:spacing w:line="276" w:lineRule="auto"/>
              <w:rPr>
                <w:sz w:val="22"/>
                <w:lang w:val="en-AU"/>
              </w:rPr>
            </w:pPr>
          </w:p>
        </w:tc>
        <w:tc>
          <w:tcPr>
            <w:tcW w:w="1091" w:type="pct"/>
            <w:tcBorders>
              <w:bottom w:val="single" w:sz="8" w:space="0" w:color="auto"/>
            </w:tcBorders>
            <w:vAlign w:val="center"/>
          </w:tcPr>
          <w:p w14:paraId="406A631E" w14:textId="77777777" w:rsidR="00E32BC3" w:rsidRPr="00103727" w:rsidRDefault="00E32BC3" w:rsidP="000A5093">
            <w:pPr>
              <w:pStyle w:val="Tabletext"/>
              <w:numPr>
                <w:ilvl w:val="0"/>
                <w:numId w:val="55"/>
              </w:numPr>
              <w:spacing w:line="276" w:lineRule="auto"/>
              <w:rPr>
                <w:sz w:val="22"/>
                <w:lang w:val="en-AU"/>
              </w:rPr>
            </w:pPr>
            <w:r w:rsidRPr="00103727">
              <w:rPr>
                <w:sz w:val="22"/>
                <w:lang w:val="en-AU"/>
              </w:rPr>
              <w:t xml:space="preserve">Construction, Distribution </w:t>
            </w:r>
            <w:r w:rsidRPr="00103727">
              <w:rPr>
                <w:sz w:val="22"/>
                <w:lang w:val="en-AU"/>
              </w:rPr>
              <w:br/>
              <w:t>and Production Managers</w:t>
            </w:r>
          </w:p>
        </w:tc>
        <w:tc>
          <w:tcPr>
            <w:tcW w:w="378" w:type="pct"/>
            <w:tcBorders>
              <w:bottom w:val="single" w:sz="8" w:space="0" w:color="auto"/>
            </w:tcBorders>
            <w:vAlign w:val="center"/>
          </w:tcPr>
          <w:p w14:paraId="4C694506" w14:textId="77777777" w:rsidR="00E32BC3" w:rsidRPr="00103727" w:rsidRDefault="00E32BC3" w:rsidP="000A5093">
            <w:pPr>
              <w:pStyle w:val="Tabletext"/>
              <w:spacing w:line="276" w:lineRule="auto"/>
              <w:jc w:val="center"/>
              <w:rPr>
                <w:sz w:val="22"/>
                <w:lang w:val="en-AU"/>
              </w:rPr>
            </w:pPr>
            <w:r w:rsidRPr="00103727">
              <w:rPr>
                <w:sz w:val="22"/>
                <w:lang w:val="en-AU"/>
              </w:rPr>
              <w:t>6%</w:t>
            </w:r>
          </w:p>
        </w:tc>
        <w:tc>
          <w:tcPr>
            <w:tcW w:w="1140" w:type="pct"/>
            <w:tcBorders>
              <w:bottom w:val="single" w:sz="8" w:space="0" w:color="auto"/>
            </w:tcBorders>
            <w:vAlign w:val="center"/>
          </w:tcPr>
          <w:p w14:paraId="3032335A" w14:textId="77777777" w:rsidR="00E32BC3" w:rsidRPr="00103727" w:rsidRDefault="00E32BC3" w:rsidP="000A5093">
            <w:pPr>
              <w:pStyle w:val="Tabletext"/>
              <w:numPr>
                <w:ilvl w:val="0"/>
                <w:numId w:val="67"/>
              </w:numPr>
              <w:spacing w:line="276" w:lineRule="auto"/>
              <w:ind w:left="357" w:hanging="357"/>
              <w:rPr>
                <w:sz w:val="22"/>
                <w:lang w:val="en-AU"/>
              </w:rPr>
            </w:pPr>
            <w:r w:rsidRPr="00103727">
              <w:rPr>
                <w:sz w:val="22"/>
                <w:lang w:val="en-AU"/>
              </w:rPr>
              <w:t>ICT Managers</w:t>
            </w:r>
          </w:p>
        </w:tc>
        <w:tc>
          <w:tcPr>
            <w:tcW w:w="363" w:type="pct"/>
            <w:tcBorders>
              <w:bottom w:val="single" w:sz="8" w:space="0" w:color="auto"/>
            </w:tcBorders>
            <w:vAlign w:val="center"/>
          </w:tcPr>
          <w:p w14:paraId="10E8E388" w14:textId="77777777" w:rsidR="00E32BC3" w:rsidRPr="00103727" w:rsidRDefault="00E32BC3" w:rsidP="000A5093">
            <w:pPr>
              <w:pStyle w:val="Tabletext"/>
              <w:spacing w:line="276" w:lineRule="auto"/>
              <w:jc w:val="center"/>
              <w:rPr>
                <w:sz w:val="22"/>
                <w:lang w:val="en-AU"/>
              </w:rPr>
            </w:pPr>
            <w:r w:rsidRPr="00103727">
              <w:rPr>
                <w:sz w:val="22"/>
                <w:lang w:val="en-AU"/>
              </w:rPr>
              <w:t>6%</w:t>
            </w:r>
          </w:p>
        </w:tc>
        <w:tc>
          <w:tcPr>
            <w:tcW w:w="1088" w:type="pct"/>
            <w:tcBorders>
              <w:bottom w:val="single" w:sz="8" w:space="0" w:color="auto"/>
            </w:tcBorders>
            <w:vAlign w:val="center"/>
          </w:tcPr>
          <w:p w14:paraId="2390A780" w14:textId="77777777" w:rsidR="00E32BC3" w:rsidRPr="00103727" w:rsidRDefault="00E32BC3" w:rsidP="000A5093">
            <w:pPr>
              <w:pStyle w:val="Tabletext"/>
              <w:numPr>
                <w:ilvl w:val="0"/>
                <w:numId w:val="69"/>
              </w:numPr>
              <w:spacing w:line="276" w:lineRule="auto"/>
              <w:ind w:left="357" w:hanging="357"/>
              <w:rPr>
                <w:sz w:val="22"/>
                <w:lang w:val="en-AU"/>
              </w:rPr>
            </w:pPr>
            <w:r w:rsidRPr="00103727">
              <w:rPr>
                <w:sz w:val="22"/>
                <w:lang w:val="en-AU"/>
              </w:rPr>
              <w:t>Engineers</w:t>
            </w:r>
          </w:p>
        </w:tc>
        <w:tc>
          <w:tcPr>
            <w:tcW w:w="348" w:type="pct"/>
            <w:tcBorders>
              <w:bottom w:val="single" w:sz="8" w:space="0" w:color="auto"/>
            </w:tcBorders>
            <w:vAlign w:val="center"/>
          </w:tcPr>
          <w:p w14:paraId="7F769810" w14:textId="77777777" w:rsidR="00E32BC3" w:rsidRPr="00103727" w:rsidRDefault="00E32BC3" w:rsidP="000A5093">
            <w:pPr>
              <w:pStyle w:val="Tabletext"/>
              <w:spacing w:line="276" w:lineRule="auto"/>
              <w:jc w:val="center"/>
              <w:rPr>
                <w:sz w:val="22"/>
                <w:lang w:val="en-AU"/>
              </w:rPr>
            </w:pPr>
            <w:r w:rsidRPr="00103727">
              <w:rPr>
                <w:sz w:val="22"/>
                <w:lang w:val="en-AU"/>
              </w:rPr>
              <w:t>6%</w:t>
            </w:r>
          </w:p>
        </w:tc>
      </w:tr>
      <w:tr w:rsidR="00E32BC3" w:rsidRPr="00103727" w14:paraId="2E304907" w14:textId="77777777" w:rsidTr="000A5093">
        <w:trPr>
          <w:trHeight w:val="710"/>
        </w:trPr>
        <w:tc>
          <w:tcPr>
            <w:tcW w:w="592" w:type="pct"/>
            <w:tcBorders>
              <w:top w:val="nil"/>
              <w:bottom w:val="single" w:sz="12" w:space="0" w:color="auto"/>
            </w:tcBorders>
          </w:tcPr>
          <w:p w14:paraId="413906FB" w14:textId="77777777" w:rsidR="00E32BC3" w:rsidRPr="00103727" w:rsidRDefault="00E32BC3" w:rsidP="000A5093">
            <w:pPr>
              <w:pStyle w:val="Tabletext"/>
              <w:spacing w:line="276" w:lineRule="auto"/>
              <w:rPr>
                <w:sz w:val="22"/>
                <w:lang w:val="en-AU"/>
              </w:rPr>
            </w:pPr>
          </w:p>
        </w:tc>
        <w:tc>
          <w:tcPr>
            <w:tcW w:w="1091" w:type="pct"/>
            <w:tcBorders>
              <w:bottom w:val="single" w:sz="12" w:space="0" w:color="auto"/>
            </w:tcBorders>
            <w:vAlign w:val="center"/>
          </w:tcPr>
          <w:p w14:paraId="44127F69" w14:textId="77777777" w:rsidR="00E32BC3" w:rsidRPr="00103727" w:rsidRDefault="00E32BC3" w:rsidP="000A5093">
            <w:pPr>
              <w:pStyle w:val="Tabletext"/>
              <w:numPr>
                <w:ilvl w:val="0"/>
                <w:numId w:val="55"/>
              </w:numPr>
              <w:spacing w:line="276" w:lineRule="auto"/>
              <w:rPr>
                <w:sz w:val="22"/>
                <w:lang w:val="en-AU"/>
              </w:rPr>
            </w:pPr>
            <w:r w:rsidRPr="00103727">
              <w:rPr>
                <w:sz w:val="22"/>
                <w:lang w:val="en-AU"/>
              </w:rPr>
              <w:t>Plumbers</w:t>
            </w:r>
          </w:p>
        </w:tc>
        <w:tc>
          <w:tcPr>
            <w:tcW w:w="378" w:type="pct"/>
            <w:tcBorders>
              <w:bottom w:val="single" w:sz="12" w:space="0" w:color="auto"/>
            </w:tcBorders>
            <w:vAlign w:val="center"/>
          </w:tcPr>
          <w:p w14:paraId="14AEBE9B" w14:textId="77777777" w:rsidR="00E32BC3" w:rsidRPr="00103727" w:rsidRDefault="00E32BC3" w:rsidP="000A5093">
            <w:pPr>
              <w:pStyle w:val="Tabletext"/>
              <w:spacing w:line="276" w:lineRule="auto"/>
              <w:jc w:val="center"/>
              <w:rPr>
                <w:sz w:val="22"/>
                <w:lang w:val="en-AU"/>
              </w:rPr>
            </w:pPr>
            <w:r w:rsidRPr="00103727">
              <w:rPr>
                <w:sz w:val="22"/>
                <w:lang w:val="en-AU"/>
              </w:rPr>
              <w:t>4%</w:t>
            </w:r>
          </w:p>
        </w:tc>
        <w:tc>
          <w:tcPr>
            <w:tcW w:w="1140" w:type="pct"/>
            <w:tcBorders>
              <w:bottom w:val="single" w:sz="12" w:space="0" w:color="auto"/>
            </w:tcBorders>
            <w:vAlign w:val="center"/>
          </w:tcPr>
          <w:p w14:paraId="7E05D11A" w14:textId="77777777" w:rsidR="00E32BC3" w:rsidRPr="00103727" w:rsidRDefault="00E32BC3" w:rsidP="000A5093">
            <w:pPr>
              <w:pStyle w:val="Tabletext"/>
              <w:numPr>
                <w:ilvl w:val="0"/>
                <w:numId w:val="67"/>
              </w:numPr>
              <w:spacing w:line="276" w:lineRule="auto"/>
              <w:ind w:left="357" w:hanging="357"/>
              <w:rPr>
                <w:sz w:val="22"/>
                <w:lang w:val="en-AU"/>
              </w:rPr>
            </w:pPr>
            <w:r w:rsidRPr="00103727">
              <w:rPr>
                <w:sz w:val="22"/>
                <w:lang w:val="en-AU"/>
              </w:rPr>
              <w:t>Plumbers</w:t>
            </w:r>
          </w:p>
        </w:tc>
        <w:tc>
          <w:tcPr>
            <w:tcW w:w="363" w:type="pct"/>
            <w:tcBorders>
              <w:bottom w:val="single" w:sz="12" w:space="0" w:color="auto"/>
            </w:tcBorders>
            <w:vAlign w:val="center"/>
          </w:tcPr>
          <w:p w14:paraId="4033E049" w14:textId="77777777" w:rsidR="00E32BC3" w:rsidRPr="00103727" w:rsidRDefault="00E32BC3" w:rsidP="000A5093">
            <w:pPr>
              <w:pStyle w:val="Tabletext"/>
              <w:spacing w:line="276" w:lineRule="auto"/>
              <w:jc w:val="center"/>
              <w:rPr>
                <w:sz w:val="22"/>
                <w:lang w:val="en-AU"/>
              </w:rPr>
            </w:pPr>
            <w:r w:rsidRPr="00103727">
              <w:rPr>
                <w:sz w:val="22"/>
                <w:lang w:val="en-AU"/>
              </w:rPr>
              <w:t>4%</w:t>
            </w:r>
          </w:p>
        </w:tc>
        <w:tc>
          <w:tcPr>
            <w:tcW w:w="1088" w:type="pct"/>
            <w:tcBorders>
              <w:bottom w:val="single" w:sz="12" w:space="0" w:color="auto"/>
            </w:tcBorders>
            <w:vAlign w:val="center"/>
          </w:tcPr>
          <w:p w14:paraId="411B77A3" w14:textId="18936CF5" w:rsidR="00E32BC3" w:rsidRPr="00103727" w:rsidRDefault="00E32BC3" w:rsidP="000A5093">
            <w:pPr>
              <w:pStyle w:val="Tabletext"/>
              <w:numPr>
                <w:ilvl w:val="0"/>
                <w:numId w:val="69"/>
              </w:numPr>
              <w:spacing w:line="276" w:lineRule="auto"/>
              <w:ind w:left="357" w:hanging="357"/>
              <w:rPr>
                <w:sz w:val="22"/>
                <w:lang w:val="en-AU"/>
              </w:rPr>
            </w:pPr>
            <w:r w:rsidRPr="00103727">
              <w:rPr>
                <w:sz w:val="22"/>
                <w:lang w:val="en-AU"/>
              </w:rPr>
              <w:t>Clerical and Administrative Workers</w:t>
            </w:r>
          </w:p>
        </w:tc>
        <w:tc>
          <w:tcPr>
            <w:tcW w:w="348" w:type="pct"/>
            <w:tcBorders>
              <w:bottom w:val="single" w:sz="12" w:space="0" w:color="auto"/>
            </w:tcBorders>
            <w:vAlign w:val="center"/>
          </w:tcPr>
          <w:p w14:paraId="55C97F95" w14:textId="77777777" w:rsidR="00E32BC3" w:rsidRPr="00103727" w:rsidRDefault="00E32BC3" w:rsidP="000A5093">
            <w:pPr>
              <w:pStyle w:val="Tabletext"/>
              <w:spacing w:line="276" w:lineRule="auto"/>
              <w:jc w:val="center"/>
              <w:rPr>
                <w:sz w:val="22"/>
                <w:lang w:val="en-AU"/>
              </w:rPr>
            </w:pPr>
            <w:r w:rsidRPr="00103727">
              <w:rPr>
                <w:sz w:val="22"/>
                <w:lang w:val="en-AU"/>
              </w:rPr>
              <w:t>3%</w:t>
            </w:r>
          </w:p>
        </w:tc>
      </w:tr>
      <w:tr w:rsidR="007B52DF" w:rsidRPr="00103727" w14:paraId="4320B486" w14:textId="77777777" w:rsidTr="000A5093">
        <w:trPr>
          <w:trHeight w:val="710"/>
        </w:trPr>
        <w:tc>
          <w:tcPr>
            <w:tcW w:w="592" w:type="pct"/>
            <w:tcBorders>
              <w:top w:val="single" w:sz="12" w:space="0" w:color="auto"/>
              <w:bottom w:val="nil"/>
            </w:tcBorders>
          </w:tcPr>
          <w:p w14:paraId="0D0780F1" w14:textId="3851E97A" w:rsidR="007B52DF" w:rsidRPr="00103727" w:rsidRDefault="007B52DF" w:rsidP="000A5093">
            <w:pPr>
              <w:pStyle w:val="Tabletext"/>
              <w:spacing w:line="276" w:lineRule="auto"/>
              <w:rPr>
                <w:b/>
                <w:bCs/>
                <w:sz w:val="22"/>
                <w:lang w:val="en-AU"/>
              </w:rPr>
            </w:pPr>
            <w:r w:rsidRPr="00103727">
              <w:rPr>
                <w:b/>
                <w:bCs/>
                <w:sz w:val="22"/>
                <w:lang w:val="en-AU"/>
              </w:rPr>
              <w:t>Metropolitan Melbourne</w:t>
            </w:r>
            <w:r w:rsidRPr="00103727">
              <w:rPr>
                <w:b/>
                <w:bCs/>
                <w:sz w:val="22"/>
                <w:vertAlign w:val="superscript"/>
                <w:lang w:val="en-AU"/>
              </w:rPr>
              <w:t>#</w:t>
            </w:r>
          </w:p>
        </w:tc>
        <w:tc>
          <w:tcPr>
            <w:tcW w:w="1091" w:type="pct"/>
            <w:tcBorders>
              <w:top w:val="single" w:sz="12" w:space="0" w:color="auto"/>
            </w:tcBorders>
            <w:vAlign w:val="center"/>
          </w:tcPr>
          <w:p w14:paraId="73EA58E4" w14:textId="2E5F9BA8" w:rsidR="007B52DF" w:rsidRPr="00103727" w:rsidRDefault="007B52DF" w:rsidP="000A5093">
            <w:pPr>
              <w:pStyle w:val="Tabletext"/>
              <w:numPr>
                <w:ilvl w:val="0"/>
                <w:numId w:val="70"/>
              </w:numPr>
              <w:spacing w:line="276" w:lineRule="auto"/>
              <w:rPr>
                <w:sz w:val="22"/>
                <w:lang w:val="en-AU"/>
              </w:rPr>
            </w:pPr>
            <w:r w:rsidRPr="00103727">
              <w:rPr>
                <w:sz w:val="22"/>
                <w:lang w:val="en-AU"/>
              </w:rPr>
              <w:t>Electricians</w:t>
            </w:r>
          </w:p>
        </w:tc>
        <w:tc>
          <w:tcPr>
            <w:tcW w:w="378" w:type="pct"/>
            <w:tcBorders>
              <w:top w:val="single" w:sz="12" w:space="0" w:color="auto"/>
            </w:tcBorders>
            <w:vAlign w:val="center"/>
          </w:tcPr>
          <w:p w14:paraId="00611DA4" w14:textId="24E33A26" w:rsidR="007B52DF" w:rsidRPr="00103727" w:rsidRDefault="007B52DF" w:rsidP="000A5093">
            <w:pPr>
              <w:spacing w:after="120" w:line="276" w:lineRule="auto"/>
              <w:jc w:val="center"/>
              <w:rPr>
                <w:sz w:val="22"/>
              </w:rPr>
            </w:pPr>
            <w:r w:rsidRPr="00103727">
              <w:rPr>
                <w:sz w:val="22"/>
              </w:rPr>
              <w:t>13%</w:t>
            </w:r>
          </w:p>
        </w:tc>
        <w:tc>
          <w:tcPr>
            <w:tcW w:w="1140" w:type="pct"/>
            <w:tcBorders>
              <w:top w:val="single" w:sz="12" w:space="0" w:color="auto"/>
            </w:tcBorders>
            <w:vAlign w:val="center"/>
          </w:tcPr>
          <w:p w14:paraId="28BAC4F7" w14:textId="3C881C9D" w:rsidR="007B52DF" w:rsidRPr="00103727" w:rsidRDefault="007B52DF" w:rsidP="000A5093">
            <w:pPr>
              <w:pStyle w:val="ListParagraph"/>
              <w:numPr>
                <w:ilvl w:val="0"/>
                <w:numId w:val="72"/>
              </w:numPr>
              <w:spacing w:after="120" w:line="276" w:lineRule="auto"/>
              <w:ind w:left="357" w:hanging="357"/>
              <w:rPr>
                <w:sz w:val="22"/>
              </w:rPr>
            </w:pPr>
            <w:r w:rsidRPr="00103727">
              <w:rPr>
                <w:sz w:val="22"/>
              </w:rPr>
              <w:t>Electricians</w:t>
            </w:r>
          </w:p>
        </w:tc>
        <w:tc>
          <w:tcPr>
            <w:tcW w:w="363" w:type="pct"/>
            <w:tcBorders>
              <w:top w:val="single" w:sz="12" w:space="0" w:color="auto"/>
            </w:tcBorders>
            <w:vAlign w:val="center"/>
          </w:tcPr>
          <w:p w14:paraId="20230DE7" w14:textId="4CBE745F" w:rsidR="007B52DF" w:rsidRPr="00103727" w:rsidRDefault="007B52DF" w:rsidP="000A5093">
            <w:pPr>
              <w:spacing w:after="120" w:line="276" w:lineRule="auto"/>
              <w:jc w:val="center"/>
              <w:rPr>
                <w:sz w:val="22"/>
              </w:rPr>
            </w:pPr>
            <w:r w:rsidRPr="00103727">
              <w:rPr>
                <w:sz w:val="22"/>
              </w:rPr>
              <w:t>14%</w:t>
            </w:r>
          </w:p>
        </w:tc>
        <w:tc>
          <w:tcPr>
            <w:tcW w:w="1088" w:type="pct"/>
            <w:tcBorders>
              <w:top w:val="single" w:sz="12" w:space="0" w:color="auto"/>
            </w:tcBorders>
            <w:vAlign w:val="center"/>
          </w:tcPr>
          <w:p w14:paraId="7BD9146E" w14:textId="6E2B5E39" w:rsidR="007B52DF" w:rsidRPr="00103727" w:rsidRDefault="007B52DF" w:rsidP="000A5093">
            <w:pPr>
              <w:pStyle w:val="ListParagraph"/>
              <w:numPr>
                <w:ilvl w:val="0"/>
                <w:numId w:val="71"/>
              </w:numPr>
              <w:spacing w:after="120" w:line="276" w:lineRule="auto"/>
              <w:ind w:left="357" w:hanging="357"/>
              <w:rPr>
                <w:sz w:val="22"/>
              </w:rPr>
            </w:pPr>
            <w:r w:rsidRPr="00103727">
              <w:rPr>
                <w:sz w:val="22"/>
              </w:rPr>
              <w:t>Electricians</w:t>
            </w:r>
          </w:p>
        </w:tc>
        <w:tc>
          <w:tcPr>
            <w:tcW w:w="348" w:type="pct"/>
            <w:tcBorders>
              <w:top w:val="single" w:sz="12" w:space="0" w:color="auto"/>
            </w:tcBorders>
            <w:vAlign w:val="center"/>
          </w:tcPr>
          <w:p w14:paraId="51F1C508" w14:textId="10CAA30D" w:rsidR="007B52DF" w:rsidRPr="00103727" w:rsidRDefault="007B52DF" w:rsidP="000A5093">
            <w:pPr>
              <w:spacing w:after="120" w:line="276" w:lineRule="auto"/>
              <w:jc w:val="center"/>
              <w:rPr>
                <w:sz w:val="22"/>
              </w:rPr>
            </w:pPr>
            <w:r w:rsidRPr="00103727">
              <w:rPr>
                <w:sz w:val="22"/>
              </w:rPr>
              <w:t>15%</w:t>
            </w:r>
          </w:p>
        </w:tc>
      </w:tr>
      <w:tr w:rsidR="007B52DF" w:rsidRPr="00103727" w14:paraId="33F050EB" w14:textId="77777777" w:rsidTr="000A5093">
        <w:trPr>
          <w:trHeight w:val="710"/>
        </w:trPr>
        <w:tc>
          <w:tcPr>
            <w:tcW w:w="592" w:type="pct"/>
            <w:tcBorders>
              <w:top w:val="nil"/>
              <w:bottom w:val="nil"/>
            </w:tcBorders>
          </w:tcPr>
          <w:p w14:paraId="115F0417" w14:textId="77777777" w:rsidR="007B52DF" w:rsidRPr="00103727" w:rsidRDefault="007B52DF" w:rsidP="000A5093">
            <w:pPr>
              <w:pStyle w:val="Tabletext"/>
              <w:spacing w:line="276" w:lineRule="auto"/>
              <w:rPr>
                <w:b/>
                <w:bCs/>
                <w:sz w:val="22"/>
                <w:lang w:val="en-AU"/>
              </w:rPr>
            </w:pPr>
          </w:p>
        </w:tc>
        <w:tc>
          <w:tcPr>
            <w:tcW w:w="1091" w:type="pct"/>
            <w:vAlign w:val="center"/>
          </w:tcPr>
          <w:p w14:paraId="052C9377" w14:textId="3C3A8D89" w:rsidR="007B52DF" w:rsidRPr="00103727" w:rsidRDefault="007B52DF" w:rsidP="000A5093">
            <w:pPr>
              <w:pStyle w:val="Tabletext"/>
              <w:numPr>
                <w:ilvl w:val="0"/>
                <w:numId w:val="70"/>
              </w:numPr>
              <w:spacing w:line="276" w:lineRule="auto"/>
              <w:rPr>
                <w:sz w:val="22"/>
                <w:lang w:val="en-AU"/>
              </w:rPr>
            </w:pPr>
            <w:r w:rsidRPr="00103727">
              <w:rPr>
                <w:sz w:val="22"/>
                <w:lang w:val="en-AU"/>
              </w:rPr>
              <w:t>Plumbers</w:t>
            </w:r>
          </w:p>
        </w:tc>
        <w:tc>
          <w:tcPr>
            <w:tcW w:w="378" w:type="pct"/>
            <w:vAlign w:val="center"/>
          </w:tcPr>
          <w:p w14:paraId="1A21FD0C" w14:textId="2D54906B" w:rsidR="007B52DF" w:rsidRPr="00103727" w:rsidRDefault="007B52DF" w:rsidP="000A5093">
            <w:pPr>
              <w:spacing w:after="120" w:line="276" w:lineRule="auto"/>
              <w:jc w:val="center"/>
              <w:rPr>
                <w:sz w:val="22"/>
              </w:rPr>
            </w:pPr>
            <w:r w:rsidRPr="00103727">
              <w:rPr>
                <w:sz w:val="22"/>
              </w:rPr>
              <w:t>12%</w:t>
            </w:r>
          </w:p>
        </w:tc>
        <w:tc>
          <w:tcPr>
            <w:tcW w:w="1140" w:type="pct"/>
            <w:vAlign w:val="center"/>
          </w:tcPr>
          <w:p w14:paraId="24F56D68" w14:textId="41834956" w:rsidR="007B52DF" w:rsidRPr="00103727" w:rsidRDefault="007B52DF" w:rsidP="000A5093">
            <w:pPr>
              <w:pStyle w:val="ListParagraph"/>
              <w:numPr>
                <w:ilvl w:val="0"/>
                <w:numId w:val="72"/>
              </w:numPr>
              <w:spacing w:after="120" w:line="276" w:lineRule="auto"/>
              <w:ind w:left="357" w:hanging="357"/>
              <w:rPr>
                <w:sz w:val="22"/>
              </w:rPr>
            </w:pPr>
            <w:r w:rsidRPr="00103727">
              <w:rPr>
                <w:sz w:val="22"/>
              </w:rPr>
              <w:t>Plumbers</w:t>
            </w:r>
          </w:p>
        </w:tc>
        <w:tc>
          <w:tcPr>
            <w:tcW w:w="363" w:type="pct"/>
            <w:vAlign w:val="center"/>
          </w:tcPr>
          <w:p w14:paraId="76730386" w14:textId="64A14680" w:rsidR="007B52DF" w:rsidRPr="00103727" w:rsidRDefault="007B52DF" w:rsidP="000A5093">
            <w:pPr>
              <w:spacing w:after="120" w:line="276" w:lineRule="auto"/>
              <w:jc w:val="center"/>
              <w:rPr>
                <w:sz w:val="22"/>
              </w:rPr>
            </w:pPr>
            <w:r w:rsidRPr="00103727">
              <w:rPr>
                <w:sz w:val="22"/>
              </w:rPr>
              <w:t>10%</w:t>
            </w:r>
          </w:p>
        </w:tc>
        <w:tc>
          <w:tcPr>
            <w:tcW w:w="1088" w:type="pct"/>
            <w:vAlign w:val="center"/>
          </w:tcPr>
          <w:p w14:paraId="355B163B" w14:textId="48DDE43E" w:rsidR="007B52DF" w:rsidRPr="00103727" w:rsidRDefault="007B52DF" w:rsidP="000A5093">
            <w:pPr>
              <w:pStyle w:val="ListParagraph"/>
              <w:numPr>
                <w:ilvl w:val="0"/>
                <w:numId w:val="71"/>
              </w:numPr>
              <w:spacing w:after="120" w:line="276" w:lineRule="auto"/>
              <w:ind w:left="357" w:hanging="357"/>
              <w:rPr>
                <w:sz w:val="22"/>
              </w:rPr>
            </w:pPr>
            <w:r w:rsidRPr="00103727">
              <w:rPr>
                <w:sz w:val="22"/>
              </w:rPr>
              <w:t>ICT Managers</w:t>
            </w:r>
          </w:p>
        </w:tc>
        <w:tc>
          <w:tcPr>
            <w:tcW w:w="348" w:type="pct"/>
            <w:vAlign w:val="center"/>
          </w:tcPr>
          <w:p w14:paraId="02709427" w14:textId="0389F30C" w:rsidR="007B52DF" w:rsidRPr="00103727" w:rsidRDefault="007B52DF" w:rsidP="000A5093">
            <w:pPr>
              <w:spacing w:after="120" w:line="276" w:lineRule="auto"/>
              <w:jc w:val="center"/>
              <w:rPr>
                <w:sz w:val="22"/>
              </w:rPr>
            </w:pPr>
            <w:r w:rsidRPr="00103727">
              <w:rPr>
                <w:sz w:val="22"/>
              </w:rPr>
              <w:t>10%</w:t>
            </w:r>
          </w:p>
        </w:tc>
      </w:tr>
      <w:tr w:rsidR="007B52DF" w:rsidRPr="00103727" w14:paraId="0C5789C7" w14:textId="77777777" w:rsidTr="000A5093">
        <w:trPr>
          <w:trHeight w:val="710"/>
        </w:trPr>
        <w:tc>
          <w:tcPr>
            <w:tcW w:w="592" w:type="pct"/>
            <w:tcBorders>
              <w:top w:val="nil"/>
              <w:bottom w:val="nil"/>
            </w:tcBorders>
          </w:tcPr>
          <w:p w14:paraId="170BCA15" w14:textId="77777777" w:rsidR="007B52DF" w:rsidRPr="00103727" w:rsidRDefault="007B52DF" w:rsidP="000A5093">
            <w:pPr>
              <w:pStyle w:val="Tabletext"/>
              <w:spacing w:line="276" w:lineRule="auto"/>
              <w:rPr>
                <w:b/>
                <w:bCs/>
                <w:sz w:val="22"/>
                <w:lang w:val="en-AU"/>
              </w:rPr>
            </w:pPr>
          </w:p>
        </w:tc>
        <w:tc>
          <w:tcPr>
            <w:tcW w:w="1091" w:type="pct"/>
            <w:vAlign w:val="center"/>
          </w:tcPr>
          <w:p w14:paraId="3A5440E0" w14:textId="203535EF" w:rsidR="007B52DF" w:rsidRPr="00103727" w:rsidRDefault="007B52DF" w:rsidP="000A5093">
            <w:pPr>
              <w:pStyle w:val="Tabletext"/>
              <w:numPr>
                <w:ilvl w:val="0"/>
                <w:numId w:val="70"/>
              </w:numPr>
              <w:spacing w:line="276" w:lineRule="auto"/>
              <w:rPr>
                <w:sz w:val="22"/>
                <w:lang w:val="en-AU"/>
              </w:rPr>
            </w:pPr>
            <w:r w:rsidRPr="00103727">
              <w:rPr>
                <w:sz w:val="22"/>
                <w:lang w:val="en-AU"/>
              </w:rPr>
              <w:t xml:space="preserve">Airconditioning and </w:t>
            </w:r>
            <w:r w:rsidRPr="00103727">
              <w:rPr>
                <w:sz w:val="22"/>
                <w:lang w:val="en-AU"/>
              </w:rPr>
              <w:br/>
              <w:t>Refrigeration Mechanics</w:t>
            </w:r>
          </w:p>
        </w:tc>
        <w:tc>
          <w:tcPr>
            <w:tcW w:w="378" w:type="pct"/>
            <w:vAlign w:val="center"/>
          </w:tcPr>
          <w:p w14:paraId="4D49A286" w14:textId="3462DC3B" w:rsidR="007B52DF" w:rsidRPr="00103727" w:rsidRDefault="007B52DF" w:rsidP="000A5093">
            <w:pPr>
              <w:spacing w:after="120" w:line="276" w:lineRule="auto"/>
              <w:jc w:val="center"/>
              <w:rPr>
                <w:sz w:val="22"/>
              </w:rPr>
            </w:pPr>
            <w:r w:rsidRPr="00103727">
              <w:rPr>
                <w:sz w:val="22"/>
              </w:rPr>
              <w:t>5%</w:t>
            </w:r>
          </w:p>
        </w:tc>
        <w:tc>
          <w:tcPr>
            <w:tcW w:w="1140" w:type="pct"/>
            <w:vAlign w:val="center"/>
          </w:tcPr>
          <w:p w14:paraId="1CECBDA8" w14:textId="1A1A89AC" w:rsidR="007B52DF" w:rsidRPr="00103727" w:rsidRDefault="007B52DF" w:rsidP="000A5093">
            <w:pPr>
              <w:pStyle w:val="ListParagraph"/>
              <w:numPr>
                <w:ilvl w:val="0"/>
                <w:numId w:val="72"/>
              </w:numPr>
              <w:spacing w:after="120" w:line="276" w:lineRule="auto"/>
              <w:ind w:left="357" w:hanging="357"/>
              <w:rPr>
                <w:sz w:val="22"/>
              </w:rPr>
            </w:pPr>
            <w:r w:rsidRPr="00103727">
              <w:rPr>
                <w:sz w:val="22"/>
              </w:rPr>
              <w:t>ICT Managers</w:t>
            </w:r>
          </w:p>
        </w:tc>
        <w:tc>
          <w:tcPr>
            <w:tcW w:w="363" w:type="pct"/>
            <w:vAlign w:val="center"/>
          </w:tcPr>
          <w:p w14:paraId="41349ABE" w14:textId="072057EA" w:rsidR="007B52DF" w:rsidRPr="00103727" w:rsidRDefault="007B52DF" w:rsidP="000A5093">
            <w:pPr>
              <w:spacing w:after="120" w:line="276" w:lineRule="auto"/>
              <w:jc w:val="center"/>
              <w:rPr>
                <w:sz w:val="22"/>
              </w:rPr>
            </w:pPr>
            <w:r w:rsidRPr="00103727">
              <w:rPr>
                <w:sz w:val="22"/>
              </w:rPr>
              <w:t>8%</w:t>
            </w:r>
          </w:p>
        </w:tc>
        <w:tc>
          <w:tcPr>
            <w:tcW w:w="1088" w:type="pct"/>
            <w:vAlign w:val="center"/>
          </w:tcPr>
          <w:p w14:paraId="1A213428" w14:textId="5E3DC2A3" w:rsidR="007B52DF" w:rsidRPr="00103727" w:rsidRDefault="007B52DF" w:rsidP="000A5093">
            <w:pPr>
              <w:pStyle w:val="ListParagraph"/>
              <w:numPr>
                <w:ilvl w:val="0"/>
                <w:numId w:val="71"/>
              </w:numPr>
              <w:spacing w:after="120" w:line="276" w:lineRule="auto"/>
              <w:ind w:left="357" w:hanging="357"/>
              <w:rPr>
                <w:sz w:val="22"/>
              </w:rPr>
            </w:pPr>
            <w:r w:rsidRPr="00103727">
              <w:rPr>
                <w:sz w:val="22"/>
              </w:rPr>
              <w:t>Plumbers</w:t>
            </w:r>
          </w:p>
        </w:tc>
        <w:tc>
          <w:tcPr>
            <w:tcW w:w="348" w:type="pct"/>
            <w:vAlign w:val="center"/>
          </w:tcPr>
          <w:p w14:paraId="06DAA0CD" w14:textId="0260D8A9" w:rsidR="007B52DF" w:rsidRPr="00103727" w:rsidRDefault="007B52DF" w:rsidP="000A5093">
            <w:pPr>
              <w:spacing w:after="120" w:line="276" w:lineRule="auto"/>
              <w:jc w:val="center"/>
              <w:rPr>
                <w:sz w:val="22"/>
              </w:rPr>
            </w:pPr>
            <w:r w:rsidRPr="00103727">
              <w:rPr>
                <w:sz w:val="22"/>
              </w:rPr>
              <w:t>8%</w:t>
            </w:r>
          </w:p>
        </w:tc>
      </w:tr>
      <w:tr w:rsidR="007B52DF" w:rsidRPr="00103727" w14:paraId="2E878356" w14:textId="77777777" w:rsidTr="000A5093">
        <w:trPr>
          <w:trHeight w:val="710"/>
        </w:trPr>
        <w:tc>
          <w:tcPr>
            <w:tcW w:w="592" w:type="pct"/>
            <w:tcBorders>
              <w:top w:val="nil"/>
              <w:bottom w:val="nil"/>
            </w:tcBorders>
          </w:tcPr>
          <w:p w14:paraId="4F6A3200" w14:textId="77777777" w:rsidR="007B52DF" w:rsidRPr="00103727" w:rsidRDefault="007B52DF" w:rsidP="000A5093">
            <w:pPr>
              <w:pStyle w:val="Tabletext"/>
              <w:spacing w:line="276" w:lineRule="auto"/>
              <w:rPr>
                <w:b/>
                <w:bCs/>
                <w:sz w:val="22"/>
                <w:lang w:val="en-AU"/>
              </w:rPr>
            </w:pPr>
          </w:p>
        </w:tc>
        <w:tc>
          <w:tcPr>
            <w:tcW w:w="1091" w:type="pct"/>
            <w:tcBorders>
              <w:bottom w:val="single" w:sz="8" w:space="0" w:color="auto"/>
            </w:tcBorders>
            <w:vAlign w:val="center"/>
          </w:tcPr>
          <w:p w14:paraId="380D18BF" w14:textId="4FA78512" w:rsidR="007B52DF" w:rsidRPr="00103727" w:rsidRDefault="007B52DF" w:rsidP="000A5093">
            <w:pPr>
              <w:pStyle w:val="Tabletext"/>
              <w:numPr>
                <w:ilvl w:val="0"/>
                <w:numId w:val="70"/>
              </w:numPr>
              <w:spacing w:line="276" w:lineRule="auto"/>
              <w:rPr>
                <w:sz w:val="22"/>
                <w:lang w:val="en-AU"/>
              </w:rPr>
            </w:pPr>
            <w:r w:rsidRPr="00103727">
              <w:rPr>
                <w:sz w:val="22"/>
                <w:lang w:val="en-AU"/>
              </w:rPr>
              <w:t>Engineers</w:t>
            </w:r>
          </w:p>
        </w:tc>
        <w:tc>
          <w:tcPr>
            <w:tcW w:w="378" w:type="pct"/>
            <w:tcBorders>
              <w:bottom w:val="single" w:sz="8" w:space="0" w:color="auto"/>
            </w:tcBorders>
            <w:vAlign w:val="center"/>
          </w:tcPr>
          <w:p w14:paraId="697B1CB1" w14:textId="68A8E1DF" w:rsidR="007B52DF" w:rsidRPr="00103727" w:rsidRDefault="007B52DF" w:rsidP="000A5093">
            <w:pPr>
              <w:spacing w:after="120" w:line="276" w:lineRule="auto"/>
              <w:jc w:val="center"/>
              <w:rPr>
                <w:sz w:val="22"/>
              </w:rPr>
            </w:pPr>
            <w:r w:rsidRPr="00103727">
              <w:rPr>
                <w:sz w:val="22"/>
              </w:rPr>
              <w:t>5%</w:t>
            </w:r>
          </w:p>
        </w:tc>
        <w:tc>
          <w:tcPr>
            <w:tcW w:w="1140" w:type="pct"/>
            <w:tcBorders>
              <w:bottom w:val="single" w:sz="8" w:space="0" w:color="auto"/>
            </w:tcBorders>
            <w:vAlign w:val="center"/>
          </w:tcPr>
          <w:p w14:paraId="3308B32E" w14:textId="7ED969F8" w:rsidR="007B52DF" w:rsidRPr="00103727" w:rsidRDefault="007B52DF" w:rsidP="000A5093">
            <w:pPr>
              <w:pStyle w:val="ListParagraph"/>
              <w:numPr>
                <w:ilvl w:val="0"/>
                <w:numId w:val="72"/>
              </w:numPr>
              <w:spacing w:after="120" w:line="276" w:lineRule="auto"/>
              <w:ind w:left="357" w:hanging="357"/>
              <w:rPr>
                <w:sz w:val="22"/>
              </w:rPr>
            </w:pPr>
            <w:r w:rsidRPr="00103727">
              <w:rPr>
                <w:sz w:val="22"/>
              </w:rPr>
              <w:t>Airconditioning and Refrigeration Mechanics</w:t>
            </w:r>
          </w:p>
        </w:tc>
        <w:tc>
          <w:tcPr>
            <w:tcW w:w="363" w:type="pct"/>
            <w:tcBorders>
              <w:bottom w:val="single" w:sz="8" w:space="0" w:color="auto"/>
            </w:tcBorders>
            <w:vAlign w:val="center"/>
          </w:tcPr>
          <w:p w14:paraId="6FCEAF5E" w14:textId="75C3579C" w:rsidR="007B52DF" w:rsidRPr="00103727" w:rsidRDefault="007B52DF" w:rsidP="000A5093">
            <w:pPr>
              <w:spacing w:after="120" w:line="276" w:lineRule="auto"/>
              <w:jc w:val="center"/>
              <w:rPr>
                <w:sz w:val="22"/>
              </w:rPr>
            </w:pPr>
            <w:r w:rsidRPr="00103727">
              <w:rPr>
                <w:sz w:val="22"/>
              </w:rPr>
              <w:t>5%</w:t>
            </w:r>
          </w:p>
        </w:tc>
        <w:tc>
          <w:tcPr>
            <w:tcW w:w="1088" w:type="pct"/>
            <w:tcBorders>
              <w:bottom w:val="single" w:sz="8" w:space="0" w:color="auto"/>
            </w:tcBorders>
            <w:vAlign w:val="center"/>
          </w:tcPr>
          <w:p w14:paraId="672AAA2C" w14:textId="58647F05" w:rsidR="007B52DF" w:rsidRPr="00103727" w:rsidRDefault="007B52DF" w:rsidP="000A5093">
            <w:pPr>
              <w:pStyle w:val="ListParagraph"/>
              <w:numPr>
                <w:ilvl w:val="0"/>
                <w:numId w:val="71"/>
              </w:numPr>
              <w:spacing w:after="120" w:line="276" w:lineRule="auto"/>
              <w:ind w:left="357" w:hanging="357"/>
              <w:rPr>
                <w:sz w:val="22"/>
              </w:rPr>
            </w:pPr>
            <w:r w:rsidRPr="00103727">
              <w:rPr>
                <w:sz w:val="22"/>
              </w:rPr>
              <w:t>Clerical and Administrative Workers</w:t>
            </w:r>
          </w:p>
        </w:tc>
        <w:tc>
          <w:tcPr>
            <w:tcW w:w="348" w:type="pct"/>
            <w:tcBorders>
              <w:bottom w:val="single" w:sz="8" w:space="0" w:color="auto"/>
            </w:tcBorders>
            <w:vAlign w:val="center"/>
          </w:tcPr>
          <w:p w14:paraId="6ACF51F1" w14:textId="2269C26E" w:rsidR="007B52DF" w:rsidRPr="00103727" w:rsidRDefault="007B52DF" w:rsidP="000A5093">
            <w:pPr>
              <w:spacing w:after="120" w:line="276" w:lineRule="auto"/>
              <w:jc w:val="center"/>
              <w:rPr>
                <w:sz w:val="22"/>
              </w:rPr>
            </w:pPr>
            <w:r w:rsidRPr="00103727">
              <w:rPr>
                <w:sz w:val="22"/>
              </w:rPr>
              <w:t>5%</w:t>
            </w:r>
          </w:p>
        </w:tc>
      </w:tr>
      <w:tr w:rsidR="007B52DF" w:rsidRPr="00103727" w14:paraId="4FFCF4DA" w14:textId="77777777" w:rsidTr="000A5093">
        <w:trPr>
          <w:trHeight w:val="710"/>
        </w:trPr>
        <w:tc>
          <w:tcPr>
            <w:tcW w:w="592" w:type="pct"/>
            <w:tcBorders>
              <w:top w:val="nil"/>
              <w:bottom w:val="single" w:sz="12" w:space="0" w:color="auto"/>
            </w:tcBorders>
          </w:tcPr>
          <w:p w14:paraId="3E8801D2" w14:textId="77777777" w:rsidR="007B52DF" w:rsidRPr="00103727" w:rsidRDefault="007B52DF" w:rsidP="000A5093">
            <w:pPr>
              <w:pStyle w:val="Tabletext"/>
              <w:spacing w:line="276" w:lineRule="auto"/>
              <w:rPr>
                <w:b/>
                <w:bCs/>
                <w:sz w:val="22"/>
                <w:lang w:val="en-AU"/>
              </w:rPr>
            </w:pPr>
          </w:p>
        </w:tc>
        <w:tc>
          <w:tcPr>
            <w:tcW w:w="1091" w:type="pct"/>
            <w:tcBorders>
              <w:bottom w:val="single" w:sz="12" w:space="0" w:color="auto"/>
            </w:tcBorders>
            <w:vAlign w:val="center"/>
          </w:tcPr>
          <w:p w14:paraId="02BA99DA" w14:textId="31EE1C27" w:rsidR="007B52DF" w:rsidRPr="00103727" w:rsidRDefault="007B52DF" w:rsidP="000A5093">
            <w:pPr>
              <w:pStyle w:val="Tabletext"/>
              <w:numPr>
                <w:ilvl w:val="0"/>
                <w:numId w:val="70"/>
              </w:numPr>
              <w:spacing w:line="276" w:lineRule="auto"/>
              <w:rPr>
                <w:sz w:val="22"/>
                <w:lang w:val="en-AU"/>
              </w:rPr>
            </w:pPr>
            <w:r w:rsidRPr="00103727">
              <w:rPr>
                <w:sz w:val="22"/>
                <w:lang w:val="en-AU"/>
              </w:rPr>
              <w:t>ICT Managers</w:t>
            </w:r>
          </w:p>
        </w:tc>
        <w:tc>
          <w:tcPr>
            <w:tcW w:w="378" w:type="pct"/>
            <w:tcBorders>
              <w:bottom w:val="single" w:sz="12" w:space="0" w:color="auto"/>
            </w:tcBorders>
            <w:vAlign w:val="center"/>
          </w:tcPr>
          <w:p w14:paraId="4BACFB63" w14:textId="16BACC7A" w:rsidR="007B52DF" w:rsidRPr="00103727" w:rsidRDefault="007B52DF" w:rsidP="000A5093">
            <w:pPr>
              <w:spacing w:after="120" w:line="276" w:lineRule="auto"/>
              <w:jc w:val="center"/>
              <w:rPr>
                <w:sz w:val="22"/>
              </w:rPr>
            </w:pPr>
            <w:r w:rsidRPr="00103727">
              <w:rPr>
                <w:sz w:val="22"/>
              </w:rPr>
              <w:t>5%</w:t>
            </w:r>
          </w:p>
        </w:tc>
        <w:tc>
          <w:tcPr>
            <w:tcW w:w="1140" w:type="pct"/>
            <w:tcBorders>
              <w:bottom w:val="single" w:sz="12" w:space="0" w:color="auto"/>
            </w:tcBorders>
            <w:vAlign w:val="center"/>
          </w:tcPr>
          <w:p w14:paraId="4634F1D7" w14:textId="6204F9ED" w:rsidR="007B52DF" w:rsidRPr="00103727" w:rsidRDefault="007B52DF" w:rsidP="000A5093">
            <w:pPr>
              <w:pStyle w:val="ListParagraph"/>
              <w:numPr>
                <w:ilvl w:val="0"/>
                <w:numId w:val="72"/>
              </w:numPr>
              <w:spacing w:after="120" w:line="276" w:lineRule="auto"/>
              <w:ind w:left="357" w:hanging="357"/>
              <w:rPr>
                <w:sz w:val="22"/>
              </w:rPr>
            </w:pPr>
            <w:r w:rsidRPr="00103727">
              <w:rPr>
                <w:sz w:val="22"/>
              </w:rPr>
              <w:t>Clerical and Administrative Workers</w:t>
            </w:r>
          </w:p>
        </w:tc>
        <w:tc>
          <w:tcPr>
            <w:tcW w:w="363" w:type="pct"/>
            <w:tcBorders>
              <w:bottom w:val="single" w:sz="12" w:space="0" w:color="auto"/>
            </w:tcBorders>
            <w:vAlign w:val="center"/>
          </w:tcPr>
          <w:p w14:paraId="782E8CA9" w14:textId="73F4D57B" w:rsidR="007B52DF" w:rsidRPr="00103727" w:rsidRDefault="007B52DF" w:rsidP="000A5093">
            <w:pPr>
              <w:spacing w:after="120" w:line="276" w:lineRule="auto"/>
              <w:jc w:val="center"/>
              <w:rPr>
                <w:sz w:val="22"/>
              </w:rPr>
            </w:pPr>
            <w:r w:rsidRPr="00103727">
              <w:rPr>
                <w:sz w:val="22"/>
              </w:rPr>
              <w:t>5%</w:t>
            </w:r>
          </w:p>
        </w:tc>
        <w:tc>
          <w:tcPr>
            <w:tcW w:w="1088" w:type="pct"/>
            <w:tcBorders>
              <w:bottom w:val="single" w:sz="12" w:space="0" w:color="auto"/>
            </w:tcBorders>
            <w:vAlign w:val="center"/>
          </w:tcPr>
          <w:p w14:paraId="2CD71B25" w14:textId="4737467D" w:rsidR="007B52DF" w:rsidRPr="00103727" w:rsidRDefault="007B52DF" w:rsidP="000A5093">
            <w:pPr>
              <w:pStyle w:val="ListParagraph"/>
              <w:numPr>
                <w:ilvl w:val="0"/>
                <w:numId w:val="71"/>
              </w:numPr>
              <w:spacing w:after="120" w:line="276" w:lineRule="auto"/>
              <w:ind w:left="357" w:hanging="357"/>
              <w:rPr>
                <w:sz w:val="22"/>
              </w:rPr>
            </w:pPr>
            <w:r w:rsidRPr="00103727">
              <w:rPr>
                <w:sz w:val="22"/>
              </w:rPr>
              <w:t>Airconditioning and Refrigeration Mechanics</w:t>
            </w:r>
          </w:p>
        </w:tc>
        <w:tc>
          <w:tcPr>
            <w:tcW w:w="348" w:type="pct"/>
            <w:tcBorders>
              <w:bottom w:val="single" w:sz="12" w:space="0" w:color="auto"/>
            </w:tcBorders>
            <w:vAlign w:val="center"/>
          </w:tcPr>
          <w:p w14:paraId="5339158F" w14:textId="231A06A9" w:rsidR="007B52DF" w:rsidRPr="00103727" w:rsidRDefault="007B52DF" w:rsidP="000A5093">
            <w:pPr>
              <w:spacing w:after="120" w:line="276" w:lineRule="auto"/>
              <w:jc w:val="center"/>
              <w:rPr>
                <w:sz w:val="22"/>
              </w:rPr>
            </w:pPr>
            <w:r w:rsidRPr="00103727">
              <w:rPr>
                <w:sz w:val="22"/>
              </w:rPr>
              <w:t>5%</w:t>
            </w:r>
          </w:p>
        </w:tc>
      </w:tr>
      <w:tr w:rsidR="007B52DF" w:rsidRPr="00103727" w14:paraId="043A2A89" w14:textId="77777777" w:rsidTr="000A5093">
        <w:trPr>
          <w:trHeight w:val="567"/>
        </w:trPr>
        <w:tc>
          <w:tcPr>
            <w:tcW w:w="592" w:type="pct"/>
            <w:tcBorders>
              <w:top w:val="single" w:sz="12" w:space="0" w:color="auto"/>
              <w:bottom w:val="nil"/>
            </w:tcBorders>
          </w:tcPr>
          <w:p w14:paraId="572A20EA" w14:textId="6F1CDA7A" w:rsidR="007B52DF" w:rsidRPr="00103727" w:rsidRDefault="007B52DF" w:rsidP="000A5093">
            <w:pPr>
              <w:pStyle w:val="Tabletext"/>
              <w:spacing w:after="100" w:line="276" w:lineRule="auto"/>
              <w:rPr>
                <w:b/>
                <w:bCs/>
                <w:sz w:val="22"/>
                <w:lang w:val="en-AU"/>
              </w:rPr>
            </w:pPr>
            <w:r w:rsidRPr="00103727">
              <w:rPr>
                <w:b/>
                <w:bCs/>
                <w:sz w:val="22"/>
                <w:lang w:val="en-AU"/>
              </w:rPr>
              <w:lastRenderedPageBreak/>
              <w:t>North West</w:t>
            </w:r>
          </w:p>
        </w:tc>
        <w:tc>
          <w:tcPr>
            <w:tcW w:w="1091" w:type="pct"/>
            <w:tcBorders>
              <w:top w:val="single" w:sz="12" w:space="0" w:color="auto"/>
            </w:tcBorders>
            <w:vAlign w:val="center"/>
          </w:tcPr>
          <w:p w14:paraId="063D87DB" w14:textId="174322AA" w:rsidR="007B52DF" w:rsidRPr="00103727" w:rsidRDefault="007B52DF" w:rsidP="000A5093">
            <w:pPr>
              <w:pStyle w:val="ListParagraph"/>
              <w:numPr>
                <w:ilvl w:val="0"/>
                <w:numId w:val="73"/>
              </w:numPr>
              <w:spacing w:after="100" w:line="276" w:lineRule="auto"/>
              <w:ind w:left="357" w:hanging="357"/>
              <w:rPr>
                <w:sz w:val="22"/>
              </w:rPr>
            </w:pPr>
            <w:r w:rsidRPr="00103727">
              <w:rPr>
                <w:sz w:val="22"/>
              </w:rPr>
              <w:t>Electricians</w:t>
            </w:r>
          </w:p>
        </w:tc>
        <w:tc>
          <w:tcPr>
            <w:tcW w:w="378" w:type="pct"/>
            <w:tcBorders>
              <w:top w:val="single" w:sz="12" w:space="0" w:color="auto"/>
            </w:tcBorders>
            <w:vAlign w:val="center"/>
          </w:tcPr>
          <w:p w14:paraId="01917DAE" w14:textId="05958C08" w:rsidR="007B52DF" w:rsidRPr="00103727" w:rsidRDefault="007B52DF" w:rsidP="000A5093">
            <w:pPr>
              <w:spacing w:after="100" w:line="276" w:lineRule="auto"/>
              <w:jc w:val="center"/>
              <w:rPr>
                <w:sz w:val="22"/>
              </w:rPr>
            </w:pPr>
            <w:r w:rsidRPr="00103727">
              <w:rPr>
                <w:sz w:val="22"/>
              </w:rPr>
              <w:t>18%</w:t>
            </w:r>
          </w:p>
        </w:tc>
        <w:tc>
          <w:tcPr>
            <w:tcW w:w="1140" w:type="pct"/>
            <w:tcBorders>
              <w:top w:val="single" w:sz="12" w:space="0" w:color="auto"/>
            </w:tcBorders>
            <w:vAlign w:val="center"/>
          </w:tcPr>
          <w:p w14:paraId="458F3AA0" w14:textId="12AECE77" w:rsidR="007B52DF" w:rsidRPr="00103727" w:rsidRDefault="007B52DF" w:rsidP="000A5093">
            <w:pPr>
              <w:pStyle w:val="ListParagraph"/>
              <w:numPr>
                <w:ilvl w:val="0"/>
                <w:numId w:val="74"/>
              </w:numPr>
              <w:spacing w:after="100" w:line="276" w:lineRule="auto"/>
              <w:ind w:left="357" w:hanging="357"/>
              <w:rPr>
                <w:sz w:val="22"/>
              </w:rPr>
            </w:pPr>
            <w:r w:rsidRPr="00103727">
              <w:rPr>
                <w:sz w:val="22"/>
              </w:rPr>
              <w:t>Electricians</w:t>
            </w:r>
          </w:p>
        </w:tc>
        <w:tc>
          <w:tcPr>
            <w:tcW w:w="363" w:type="pct"/>
            <w:tcBorders>
              <w:top w:val="single" w:sz="12" w:space="0" w:color="auto"/>
            </w:tcBorders>
            <w:vAlign w:val="center"/>
          </w:tcPr>
          <w:p w14:paraId="22C8F1BB" w14:textId="57336B98" w:rsidR="007B52DF" w:rsidRPr="00103727" w:rsidRDefault="007B52DF" w:rsidP="000A5093">
            <w:pPr>
              <w:spacing w:after="100" w:line="276" w:lineRule="auto"/>
              <w:jc w:val="center"/>
              <w:rPr>
                <w:sz w:val="22"/>
              </w:rPr>
            </w:pPr>
            <w:r w:rsidRPr="00103727">
              <w:rPr>
                <w:sz w:val="22"/>
              </w:rPr>
              <w:t>23%</w:t>
            </w:r>
          </w:p>
        </w:tc>
        <w:tc>
          <w:tcPr>
            <w:tcW w:w="1088" w:type="pct"/>
            <w:tcBorders>
              <w:top w:val="single" w:sz="12" w:space="0" w:color="auto"/>
            </w:tcBorders>
            <w:vAlign w:val="center"/>
          </w:tcPr>
          <w:p w14:paraId="11EE5D91" w14:textId="387E46EE" w:rsidR="007B52DF" w:rsidRPr="00103727" w:rsidRDefault="007B52DF" w:rsidP="000A5093">
            <w:pPr>
              <w:pStyle w:val="ListParagraph"/>
              <w:numPr>
                <w:ilvl w:val="0"/>
                <w:numId w:val="75"/>
              </w:numPr>
              <w:spacing w:after="100" w:line="276" w:lineRule="auto"/>
              <w:ind w:left="357" w:hanging="357"/>
              <w:rPr>
                <w:sz w:val="22"/>
              </w:rPr>
            </w:pPr>
            <w:r w:rsidRPr="00103727">
              <w:rPr>
                <w:sz w:val="22"/>
              </w:rPr>
              <w:t>Electricians</w:t>
            </w:r>
          </w:p>
        </w:tc>
        <w:tc>
          <w:tcPr>
            <w:tcW w:w="348" w:type="pct"/>
            <w:tcBorders>
              <w:top w:val="single" w:sz="12" w:space="0" w:color="auto"/>
            </w:tcBorders>
            <w:vAlign w:val="center"/>
          </w:tcPr>
          <w:p w14:paraId="008833DC" w14:textId="5F73E184" w:rsidR="007B52DF" w:rsidRPr="00103727" w:rsidRDefault="007B52DF" w:rsidP="000A5093">
            <w:pPr>
              <w:spacing w:after="100" w:line="276" w:lineRule="auto"/>
              <w:jc w:val="center"/>
              <w:rPr>
                <w:sz w:val="22"/>
              </w:rPr>
            </w:pPr>
            <w:r w:rsidRPr="00103727">
              <w:rPr>
                <w:sz w:val="22"/>
              </w:rPr>
              <w:t>25%</w:t>
            </w:r>
          </w:p>
        </w:tc>
      </w:tr>
      <w:tr w:rsidR="007B52DF" w:rsidRPr="00103727" w14:paraId="416C5BE2" w14:textId="77777777" w:rsidTr="000A5093">
        <w:trPr>
          <w:trHeight w:val="567"/>
        </w:trPr>
        <w:tc>
          <w:tcPr>
            <w:tcW w:w="592" w:type="pct"/>
            <w:tcBorders>
              <w:top w:val="nil"/>
              <w:bottom w:val="nil"/>
            </w:tcBorders>
          </w:tcPr>
          <w:p w14:paraId="0A4E5635" w14:textId="77777777" w:rsidR="007B52DF" w:rsidRPr="00103727" w:rsidRDefault="007B52DF" w:rsidP="000A5093">
            <w:pPr>
              <w:pStyle w:val="Tabletext"/>
              <w:spacing w:line="276" w:lineRule="auto"/>
              <w:rPr>
                <w:sz w:val="22"/>
                <w:lang w:val="en-AU"/>
              </w:rPr>
            </w:pPr>
          </w:p>
        </w:tc>
        <w:tc>
          <w:tcPr>
            <w:tcW w:w="1091" w:type="pct"/>
            <w:vAlign w:val="center"/>
          </w:tcPr>
          <w:p w14:paraId="7A4DF622" w14:textId="5529D231" w:rsidR="007B52DF" w:rsidRPr="00103727" w:rsidRDefault="007B52DF" w:rsidP="000A5093">
            <w:pPr>
              <w:pStyle w:val="ListParagraph"/>
              <w:numPr>
                <w:ilvl w:val="0"/>
                <w:numId w:val="73"/>
              </w:numPr>
              <w:spacing w:after="120" w:line="276" w:lineRule="auto"/>
              <w:ind w:left="357" w:hanging="357"/>
              <w:rPr>
                <w:sz w:val="22"/>
              </w:rPr>
            </w:pPr>
            <w:r w:rsidRPr="00103727">
              <w:rPr>
                <w:sz w:val="22"/>
              </w:rPr>
              <w:t xml:space="preserve">Construction, Distribution </w:t>
            </w:r>
            <w:r w:rsidRPr="00103727">
              <w:rPr>
                <w:sz w:val="22"/>
              </w:rPr>
              <w:br/>
              <w:t>and Production Managers</w:t>
            </w:r>
          </w:p>
        </w:tc>
        <w:tc>
          <w:tcPr>
            <w:tcW w:w="378" w:type="pct"/>
            <w:vAlign w:val="center"/>
          </w:tcPr>
          <w:p w14:paraId="1BE8701D" w14:textId="40717FFC" w:rsidR="007B52DF" w:rsidRPr="00103727" w:rsidRDefault="007B52DF" w:rsidP="000A5093">
            <w:pPr>
              <w:spacing w:after="120" w:line="276" w:lineRule="auto"/>
              <w:jc w:val="center"/>
              <w:rPr>
                <w:sz w:val="22"/>
              </w:rPr>
            </w:pPr>
            <w:r w:rsidRPr="00103727">
              <w:rPr>
                <w:sz w:val="22"/>
              </w:rPr>
              <w:t>6%</w:t>
            </w:r>
          </w:p>
        </w:tc>
        <w:tc>
          <w:tcPr>
            <w:tcW w:w="1140" w:type="pct"/>
            <w:vAlign w:val="center"/>
          </w:tcPr>
          <w:p w14:paraId="3F21C275" w14:textId="6AB3812E" w:rsidR="007B52DF" w:rsidRPr="00103727" w:rsidRDefault="007B52DF" w:rsidP="000A5093">
            <w:pPr>
              <w:pStyle w:val="ListParagraph"/>
              <w:numPr>
                <w:ilvl w:val="0"/>
                <w:numId w:val="74"/>
              </w:numPr>
              <w:spacing w:after="120" w:line="276" w:lineRule="auto"/>
              <w:ind w:left="357" w:hanging="357"/>
              <w:rPr>
                <w:sz w:val="22"/>
              </w:rPr>
            </w:pPr>
            <w:r w:rsidRPr="00103727">
              <w:rPr>
                <w:sz w:val="22"/>
              </w:rPr>
              <w:t xml:space="preserve">Mechanical Engineering </w:t>
            </w:r>
            <w:r w:rsidRPr="00103727">
              <w:rPr>
                <w:sz w:val="22"/>
              </w:rPr>
              <w:br/>
              <w:t>Trades Workers</w:t>
            </w:r>
          </w:p>
        </w:tc>
        <w:tc>
          <w:tcPr>
            <w:tcW w:w="363" w:type="pct"/>
            <w:vAlign w:val="center"/>
          </w:tcPr>
          <w:p w14:paraId="0D2DC5A5" w14:textId="036FAF2F" w:rsidR="007B52DF" w:rsidRPr="00103727" w:rsidRDefault="007B52DF" w:rsidP="000A5093">
            <w:pPr>
              <w:spacing w:after="120" w:line="276" w:lineRule="auto"/>
              <w:jc w:val="center"/>
              <w:rPr>
                <w:sz w:val="22"/>
              </w:rPr>
            </w:pPr>
            <w:r w:rsidRPr="00103727">
              <w:rPr>
                <w:sz w:val="22"/>
              </w:rPr>
              <w:t>9%</w:t>
            </w:r>
          </w:p>
        </w:tc>
        <w:tc>
          <w:tcPr>
            <w:tcW w:w="1088" w:type="pct"/>
            <w:vAlign w:val="center"/>
          </w:tcPr>
          <w:p w14:paraId="3003F4D4" w14:textId="7B9F629C" w:rsidR="007B52DF" w:rsidRPr="00103727" w:rsidRDefault="007B52DF" w:rsidP="000A5093">
            <w:pPr>
              <w:pStyle w:val="ListParagraph"/>
              <w:numPr>
                <w:ilvl w:val="0"/>
                <w:numId w:val="75"/>
              </w:numPr>
              <w:spacing w:after="120" w:line="276" w:lineRule="auto"/>
              <w:ind w:left="357" w:hanging="357"/>
              <w:rPr>
                <w:sz w:val="22"/>
              </w:rPr>
            </w:pPr>
            <w:r w:rsidRPr="00103727">
              <w:rPr>
                <w:sz w:val="22"/>
              </w:rPr>
              <w:t>ICT Managers</w:t>
            </w:r>
          </w:p>
        </w:tc>
        <w:tc>
          <w:tcPr>
            <w:tcW w:w="348" w:type="pct"/>
            <w:vAlign w:val="center"/>
          </w:tcPr>
          <w:p w14:paraId="22D43119" w14:textId="2C96FCD3" w:rsidR="007B52DF" w:rsidRPr="00103727" w:rsidRDefault="007B52DF" w:rsidP="000A5093">
            <w:pPr>
              <w:spacing w:after="120" w:line="276" w:lineRule="auto"/>
              <w:jc w:val="center"/>
              <w:rPr>
                <w:sz w:val="22"/>
              </w:rPr>
            </w:pPr>
            <w:r w:rsidRPr="00103727">
              <w:rPr>
                <w:sz w:val="22"/>
              </w:rPr>
              <w:t>9%</w:t>
            </w:r>
          </w:p>
        </w:tc>
      </w:tr>
      <w:tr w:rsidR="007B52DF" w:rsidRPr="00103727" w14:paraId="17350AE1" w14:textId="77777777" w:rsidTr="000A5093">
        <w:trPr>
          <w:trHeight w:val="567"/>
        </w:trPr>
        <w:tc>
          <w:tcPr>
            <w:tcW w:w="592" w:type="pct"/>
            <w:tcBorders>
              <w:top w:val="nil"/>
              <w:bottom w:val="nil"/>
            </w:tcBorders>
          </w:tcPr>
          <w:p w14:paraId="177A7025" w14:textId="77777777" w:rsidR="007B52DF" w:rsidRPr="00103727" w:rsidRDefault="007B52DF" w:rsidP="000A5093">
            <w:pPr>
              <w:pStyle w:val="Tabletext"/>
              <w:spacing w:line="276" w:lineRule="auto"/>
              <w:rPr>
                <w:sz w:val="22"/>
                <w:lang w:val="en-AU"/>
              </w:rPr>
            </w:pPr>
          </w:p>
        </w:tc>
        <w:tc>
          <w:tcPr>
            <w:tcW w:w="1091" w:type="pct"/>
            <w:vAlign w:val="center"/>
          </w:tcPr>
          <w:p w14:paraId="4F2CEDCB" w14:textId="5D47CCBF" w:rsidR="007B52DF" w:rsidRPr="00103727" w:rsidRDefault="007B52DF" w:rsidP="000A5093">
            <w:pPr>
              <w:pStyle w:val="ListParagraph"/>
              <w:numPr>
                <w:ilvl w:val="0"/>
                <w:numId w:val="73"/>
              </w:numPr>
              <w:spacing w:after="120" w:line="276" w:lineRule="auto"/>
              <w:ind w:left="357" w:hanging="357"/>
              <w:rPr>
                <w:sz w:val="22"/>
              </w:rPr>
            </w:pPr>
            <w:r w:rsidRPr="00103727">
              <w:rPr>
                <w:sz w:val="22"/>
              </w:rPr>
              <w:t xml:space="preserve">Mechanical Engineering </w:t>
            </w:r>
            <w:r w:rsidRPr="00103727">
              <w:rPr>
                <w:sz w:val="22"/>
              </w:rPr>
              <w:br/>
              <w:t>Trades Workers</w:t>
            </w:r>
          </w:p>
        </w:tc>
        <w:tc>
          <w:tcPr>
            <w:tcW w:w="378" w:type="pct"/>
            <w:vAlign w:val="center"/>
          </w:tcPr>
          <w:p w14:paraId="09AB60FD" w14:textId="2686B24D" w:rsidR="007B52DF" w:rsidRPr="00103727" w:rsidRDefault="007B52DF" w:rsidP="000A5093">
            <w:pPr>
              <w:spacing w:after="120" w:line="276" w:lineRule="auto"/>
              <w:jc w:val="center"/>
              <w:rPr>
                <w:sz w:val="22"/>
              </w:rPr>
            </w:pPr>
            <w:r w:rsidRPr="00103727">
              <w:rPr>
                <w:sz w:val="22"/>
              </w:rPr>
              <w:t>6%</w:t>
            </w:r>
          </w:p>
        </w:tc>
        <w:tc>
          <w:tcPr>
            <w:tcW w:w="1140" w:type="pct"/>
            <w:vAlign w:val="center"/>
          </w:tcPr>
          <w:p w14:paraId="0EB46E07" w14:textId="6EA06002" w:rsidR="007B52DF" w:rsidRPr="00103727" w:rsidRDefault="007B52DF" w:rsidP="000A5093">
            <w:pPr>
              <w:pStyle w:val="ListParagraph"/>
              <w:numPr>
                <w:ilvl w:val="0"/>
                <w:numId w:val="74"/>
              </w:numPr>
              <w:spacing w:after="120" w:line="276" w:lineRule="auto"/>
              <w:ind w:left="357" w:hanging="357"/>
              <w:rPr>
                <w:sz w:val="22"/>
              </w:rPr>
            </w:pPr>
            <w:r w:rsidRPr="00103727">
              <w:rPr>
                <w:sz w:val="22"/>
              </w:rPr>
              <w:t xml:space="preserve">Construction, Distribution </w:t>
            </w:r>
            <w:r w:rsidRPr="00103727">
              <w:rPr>
                <w:sz w:val="22"/>
              </w:rPr>
              <w:br/>
              <w:t>and Production Managers</w:t>
            </w:r>
          </w:p>
        </w:tc>
        <w:tc>
          <w:tcPr>
            <w:tcW w:w="363" w:type="pct"/>
            <w:vAlign w:val="center"/>
          </w:tcPr>
          <w:p w14:paraId="3AEDCB26" w14:textId="199026F0" w:rsidR="007B52DF" w:rsidRPr="00103727" w:rsidRDefault="007B52DF" w:rsidP="000A5093">
            <w:pPr>
              <w:spacing w:after="120" w:line="276" w:lineRule="auto"/>
              <w:jc w:val="center"/>
              <w:rPr>
                <w:sz w:val="22"/>
              </w:rPr>
            </w:pPr>
            <w:r w:rsidRPr="00103727">
              <w:rPr>
                <w:sz w:val="22"/>
              </w:rPr>
              <w:t>7%</w:t>
            </w:r>
          </w:p>
        </w:tc>
        <w:tc>
          <w:tcPr>
            <w:tcW w:w="1088" w:type="pct"/>
            <w:vAlign w:val="center"/>
          </w:tcPr>
          <w:p w14:paraId="4F974B05" w14:textId="376DF1C3" w:rsidR="007B52DF" w:rsidRPr="00103727" w:rsidRDefault="007B52DF" w:rsidP="000A5093">
            <w:pPr>
              <w:pStyle w:val="ListParagraph"/>
              <w:numPr>
                <w:ilvl w:val="0"/>
                <w:numId w:val="75"/>
              </w:numPr>
              <w:spacing w:after="120" w:line="276" w:lineRule="auto"/>
              <w:ind w:left="357" w:hanging="357"/>
              <w:rPr>
                <w:sz w:val="22"/>
              </w:rPr>
            </w:pPr>
            <w:r w:rsidRPr="00103727">
              <w:rPr>
                <w:sz w:val="22"/>
              </w:rPr>
              <w:t xml:space="preserve">Mechanical Engineering </w:t>
            </w:r>
            <w:r w:rsidRPr="00103727">
              <w:rPr>
                <w:sz w:val="22"/>
              </w:rPr>
              <w:br/>
              <w:t>Trades Workers</w:t>
            </w:r>
          </w:p>
        </w:tc>
        <w:tc>
          <w:tcPr>
            <w:tcW w:w="348" w:type="pct"/>
            <w:vAlign w:val="center"/>
          </w:tcPr>
          <w:p w14:paraId="7A25CCF7" w14:textId="0FE087C8" w:rsidR="007B52DF" w:rsidRPr="00103727" w:rsidRDefault="007B52DF" w:rsidP="000A5093">
            <w:pPr>
              <w:spacing w:after="120" w:line="276" w:lineRule="auto"/>
              <w:jc w:val="center"/>
              <w:rPr>
                <w:sz w:val="22"/>
              </w:rPr>
            </w:pPr>
            <w:r w:rsidRPr="00103727">
              <w:rPr>
                <w:sz w:val="22"/>
              </w:rPr>
              <w:t>8%</w:t>
            </w:r>
          </w:p>
        </w:tc>
      </w:tr>
      <w:tr w:rsidR="007B52DF" w:rsidRPr="00103727" w14:paraId="13648D66" w14:textId="77777777" w:rsidTr="000A5093">
        <w:trPr>
          <w:trHeight w:val="567"/>
        </w:trPr>
        <w:tc>
          <w:tcPr>
            <w:tcW w:w="592" w:type="pct"/>
            <w:tcBorders>
              <w:top w:val="nil"/>
              <w:bottom w:val="nil"/>
            </w:tcBorders>
          </w:tcPr>
          <w:p w14:paraId="2684448B" w14:textId="77777777" w:rsidR="007B52DF" w:rsidRPr="00103727" w:rsidRDefault="007B52DF" w:rsidP="000A5093">
            <w:pPr>
              <w:pStyle w:val="Tabletext"/>
              <w:spacing w:line="276" w:lineRule="auto"/>
              <w:rPr>
                <w:sz w:val="22"/>
                <w:lang w:val="en-AU"/>
              </w:rPr>
            </w:pPr>
          </w:p>
        </w:tc>
        <w:tc>
          <w:tcPr>
            <w:tcW w:w="1091" w:type="pct"/>
            <w:tcBorders>
              <w:bottom w:val="single" w:sz="8" w:space="0" w:color="auto"/>
            </w:tcBorders>
            <w:vAlign w:val="center"/>
          </w:tcPr>
          <w:p w14:paraId="3B4662C9" w14:textId="06FC51F5" w:rsidR="007B52DF" w:rsidRPr="00103727" w:rsidRDefault="007B52DF" w:rsidP="000A5093">
            <w:pPr>
              <w:pStyle w:val="ListParagraph"/>
              <w:numPr>
                <w:ilvl w:val="0"/>
                <w:numId w:val="73"/>
              </w:numPr>
              <w:spacing w:after="120" w:line="276" w:lineRule="auto"/>
              <w:ind w:left="357" w:hanging="357"/>
              <w:rPr>
                <w:sz w:val="22"/>
              </w:rPr>
            </w:pPr>
            <w:r w:rsidRPr="00103727">
              <w:rPr>
                <w:sz w:val="22"/>
              </w:rPr>
              <w:t>Clerical and Administrative Workers</w:t>
            </w:r>
          </w:p>
        </w:tc>
        <w:tc>
          <w:tcPr>
            <w:tcW w:w="378" w:type="pct"/>
            <w:tcBorders>
              <w:bottom w:val="single" w:sz="8" w:space="0" w:color="auto"/>
            </w:tcBorders>
            <w:vAlign w:val="center"/>
          </w:tcPr>
          <w:p w14:paraId="164899A4" w14:textId="0CAA06FE" w:rsidR="007B52DF" w:rsidRPr="00103727" w:rsidRDefault="007B52DF" w:rsidP="000A5093">
            <w:pPr>
              <w:spacing w:after="120" w:line="276" w:lineRule="auto"/>
              <w:jc w:val="center"/>
              <w:rPr>
                <w:sz w:val="22"/>
              </w:rPr>
            </w:pPr>
            <w:r w:rsidRPr="00103727">
              <w:rPr>
                <w:sz w:val="22"/>
              </w:rPr>
              <w:t>6%</w:t>
            </w:r>
          </w:p>
        </w:tc>
        <w:tc>
          <w:tcPr>
            <w:tcW w:w="1140" w:type="pct"/>
            <w:tcBorders>
              <w:bottom w:val="single" w:sz="8" w:space="0" w:color="auto"/>
            </w:tcBorders>
            <w:vAlign w:val="center"/>
          </w:tcPr>
          <w:p w14:paraId="7A3AF7ED" w14:textId="18E0CE57" w:rsidR="007B52DF" w:rsidRPr="00103727" w:rsidRDefault="007B52DF" w:rsidP="000A5093">
            <w:pPr>
              <w:pStyle w:val="ListParagraph"/>
              <w:numPr>
                <w:ilvl w:val="0"/>
                <w:numId w:val="74"/>
              </w:numPr>
              <w:spacing w:after="120" w:line="276" w:lineRule="auto"/>
              <w:ind w:left="357" w:hanging="357"/>
              <w:rPr>
                <w:sz w:val="22"/>
              </w:rPr>
            </w:pPr>
            <w:r w:rsidRPr="00103727">
              <w:rPr>
                <w:sz w:val="22"/>
              </w:rPr>
              <w:t>Clerical and Administrative Workers</w:t>
            </w:r>
          </w:p>
        </w:tc>
        <w:tc>
          <w:tcPr>
            <w:tcW w:w="363" w:type="pct"/>
            <w:tcBorders>
              <w:bottom w:val="single" w:sz="8" w:space="0" w:color="auto"/>
            </w:tcBorders>
            <w:vAlign w:val="center"/>
          </w:tcPr>
          <w:p w14:paraId="434626A6" w14:textId="0EC7525D" w:rsidR="007B52DF" w:rsidRPr="00103727" w:rsidRDefault="007B52DF" w:rsidP="000A5093">
            <w:pPr>
              <w:spacing w:after="120" w:line="276" w:lineRule="auto"/>
              <w:jc w:val="center"/>
              <w:rPr>
                <w:sz w:val="22"/>
              </w:rPr>
            </w:pPr>
            <w:r w:rsidRPr="00103727">
              <w:rPr>
                <w:sz w:val="22"/>
              </w:rPr>
              <w:t>6%</w:t>
            </w:r>
          </w:p>
        </w:tc>
        <w:tc>
          <w:tcPr>
            <w:tcW w:w="1088" w:type="pct"/>
            <w:tcBorders>
              <w:bottom w:val="single" w:sz="8" w:space="0" w:color="auto"/>
            </w:tcBorders>
            <w:vAlign w:val="center"/>
          </w:tcPr>
          <w:p w14:paraId="75458931" w14:textId="33C5B124" w:rsidR="007B52DF" w:rsidRPr="00103727" w:rsidRDefault="007B52DF" w:rsidP="000A5093">
            <w:pPr>
              <w:pStyle w:val="ListParagraph"/>
              <w:numPr>
                <w:ilvl w:val="0"/>
                <w:numId w:val="75"/>
              </w:numPr>
              <w:spacing w:after="120" w:line="276" w:lineRule="auto"/>
              <w:ind w:left="357" w:hanging="357"/>
              <w:rPr>
                <w:sz w:val="22"/>
              </w:rPr>
            </w:pPr>
            <w:r w:rsidRPr="00103727">
              <w:rPr>
                <w:sz w:val="22"/>
              </w:rPr>
              <w:t>Clerical and Administrative Workers</w:t>
            </w:r>
          </w:p>
        </w:tc>
        <w:tc>
          <w:tcPr>
            <w:tcW w:w="348" w:type="pct"/>
            <w:tcBorders>
              <w:bottom w:val="single" w:sz="8" w:space="0" w:color="auto"/>
            </w:tcBorders>
            <w:vAlign w:val="center"/>
          </w:tcPr>
          <w:p w14:paraId="07AD034E" w14:textId="42296F5F" w:rsidR="007B52DF" w:rsidRPr="00103727" w:rsidRDefault="007B52DF" w:rsidP="000A5093">
            <w:pPr>
              <w:spacing w:after="120" w:line="276" w:lineRule="auto"/>
              <w:jc w:val="center"/>
              <w:rPr>
                <w:sz w:val="22"/>
              </w:rPr>
            </w:pPr>
            <w:r w:rsidRPr="00103727">
              <w:rPr>
                <w:sz w:val="22"/>
              </w:rPr>
              <w:t>7%</w:t>
            </w:r>
          </w:p>
        </w:tc>
      </w:tr>
      <w:tr w:rsidR="007B52DF" w:rsidRPr="00103727" w14:paraId="6E0D8F2F" w14:textId="77777777" w:rsidTr="000A5093">
        <w:trPr>
          <w:trHeight w:val="567"/>
        </w:trPr>
        <w:tc>
          <w:tcPr>
            <w:tcW w:w="592" w:type="pct"/>
            <w:tcBorders>
              <w:top w:val="nil"/>
              <w:bottom w:val="single" w:sz="12" w:space="0" w:color="auto"/>
            </w:tcBorders>
          </w:tcPr>
          <w:p w14:paraId="642A1F19" w14:textId="77777777" w:rsidR="007B52DF" w:rsidRPr="00103727" w:rsidRDefault="007B52DF" w:rsidP="000A5093">
            <w:pPr>
              <w:pStyle w:val="Tabletext"/>
              <w:spacing w:line="276" w:lineRule="auto"/>
              <w:rPr>
                <w:sz w:val="22"/>
                <w:lang w:val="en-AU"/>
              </w:rPr>
            </w:pPr>
          </w:p>
        </w:tc>
        <w:tc>
          <w:tcPr>
            <w:tcW w:w="1091" w:type="pct"/>
            <w:tcBorders>
              <w:bottom w:val="single" w:sz="12" w:space="0" w:color="auto"/>
            </w:tcBorders>
            <w:vAlign w:val="center"/>
          </w:tcPr>
          <w:p w14:paraId="3EF7E224" w14:textId="71DB0467" w:rsidR="007B52DF" w:rsidRPr="00103727" w:rsidRDefault="007B52DF" w:rsidP="000A5093">
            <w:pPr>
              <w:pStyle w:val="ListParagraph"/>
              <w:numPr>
                <w:ilvl w:val="0"/>
                <w:numId w:val="73"/>
              </w:numPr>
              <w:spacing w:after="120" w:line="276" w:lineRule="auto"/>
              <w:ind w:left="357" w:hanging="357"/>
              <w:rPr>
                <w:sz w:val="22"/>
              </w:rPr>
            </w:pPr>
            <w:r w:rsidRPr="00103727">
              <w:rPr>
                <w:sz w:val="22"/>
              </w:rPr>
              <w:t>Engineers</w:t>
            </w:r>
          </w:p>
        </w:tc>
        <w:tc>
          <w:tcPr>
            <w:tcW w:w="378" w:type="pct"/>
            <w:tcBorders>
              <w:bottom w:val="single" w:sz="12" w:space="0" w:color="auto"/>
            </w:tcBorders>
            <w:vAlign w:val="center"/>
          </w:tcPr>
          <w:p w14:paraId="46AB53AC" w14:textId="7A44E437" w:rsidR="007B52DF" w:rsidRPr="00103727" w:rsidRDefault="007B52DF" w:rsidP="000A5093">
            <w:pPr>
              <w:spacing w:after="120" w:line="276" w:lineRule="auto"/>
              <w:jc w:val="center"/>
              <w:rPr>
                <w:sz w:val="22"/>
              </w:rPr>
            </w:pPr>
            <w:r w:rsidRPr="00103727">
              <w:rPr>
                <w:sz w:val="22"/>
              </w:rPr>
              <w:t>6%</w:t>
            </w:r>
          </w:p>
        </w:tc>
        <w:tc>
          <w:tcPr>
            <w:tcW w:w="1140" w:type="pct"/>
            <w:tcBorders>
              <w:bottom w:val="single" w:sz="12" w:space="0" w:color="auto"/>
            </w:tcBorders>
            <w:vAlign w:val="center"/>
          </w:tcPr>
          <w:p w14:paraId="35B5CA19" w14:textId="0FAF65EC" w:rsidR="007B52DF" w:rsidRPr="00103727" w:rsidRDefault="007B52DF" w:rsidP="000A5093">
            <w:pPr>
              <w:pStyle w:val="ListParagraph"/>
              <w:numPr>
                <w:ilvl w:val="0"/>
                <w:numId w:val="74"/>
              </w:numPr>
              <w:spacing w:after="120" w:line="276" w:lineRule="auto"/>
              <w:ind w:left="357" w:hanging="357"/>
              <w:rPr>
                <w:sz w:val="22"/>
              </w:rPr>
            </w:pPr>
            <w:r w:rsidRPr="00103727">
              <w:rPr>
                <w:sz w:val="22"/>
              </w:rPr>
              <w:t>ICT Managers</w:t>
            </w:r>
          </w:p>
        </w:tc>
        <w:tc>
          <w:tcPr>
            <w:tcW w:w="363" w:type="pct"/>
            <w:tcBorders>
              <w:bottom w:val="single" w:sz="12" w:space="0" w:color="auto"/>
            </w:tcBorders>
            <w:vAlign w:val="center"/>
          </w:tcPr>
          <w:p w14:paraId="1A16E80B" w14:textId="56E5C1AF" w:rsidR="007B52DF" w:rsidRPr="00103727" w:rsidRDefault="007B52DF" w:rsidP="000A5093">
            <w:pPr>
              <w:spacing w:after="120" w:line="276" w:lineRule="auto"/>
              <w:jc w:val="center"/>
              <w:rPr>
                <w:sz w:val="22"/>
              </w:rPr>
            </w:pPr>
            <w:r w:rsidRPr="00103727">
              <w:rPr>
                <w:sz w:val="22"/>
              </w:rPr>
              <w:t>5%</w:t>
            </w:r>
          </w:p>
        </w:tc>
        <w:tc>
          <w:tcPr>
            <w:tcW w:w="1088" w:type="pct"/>
            <w:tcBorders>
              <w:bottom w:val="single" w:sz="12" w:space="0" w:color="auto"/>
            </w:tcBorders>
            <w:vAlign w:val="center"/>
          </w:tcPr>
          <w:p w14:paraId="7BD0A1FE" w14:textId="0B28CB7B" w:rsidR="007B52DF" w:rsidRPr="00103727" w:rsidRDefault="007B52DF" w:rsidP="000A5093">
            <w:pPr>
              <w:pStyle w:val="ListParagraph"/>
              <w:numPr>
                <w:ilvl w:val="0"/>
                <w:numId w:val="75"/>
              </w:numPr>
              <w:spacing w:after="120" w:line="276" w:lineRule="auto"/>
              <w:ind w:left="357" w:hanging="357"/>
              <w:rPr>
                <w:sz w:val="22"/>
              </w:rPr>
            </w:pPr>
            <w:r w:rsidRPr="00103727">
              <w:rPr>
                <w:sz w:val="22"/>
              </w:rPr>
              <w:t>Construction, Distribution and Production</w:t>
            </w:r>
            <w:r w:rsidR="005A6FF8" w:rsidRPr="00103727">
              <w:rPr>
                <w:sz w:val="22"/>
              </w:rPr>
              <w:t> </w:t>
            </w:r>
            <w:r w:rsidRPr="00103727">
              <w:rPr>
                <w:sz w:val="22"/>
              </w:rPr>
              <w:t>Managers</w:t>
            </w:r>
          </w:p>
        </w:tc>
        <w:tc>
          <w:tcPr>
            <w:tcW w:w="348" w:type="pct"/>
            <w:tcBorders>
              <w:bottom w:val="single" w:sz="12" w:space="0" w:color="auto"/>
            </w:tcBorders>
            <w:vAlign w:val="center"/>
          </w:tcPr>
          <w:p w14:paraId="0DE38FBA" w14:textId="51494F0B" w:rsidR="007B52DF" w:rsidRPr="00103727" w:rsidRDefault="007B52DF" w:rsidP="000A5093">
            <w:pPr>
              <w:spacing w:after="120" w:line="276" w:lineRule="auto"/>
              <w:jc w:val="center"/>
              <w:rPr>
                <w:sz w:val="22"/>
              </w:rPr>
            </w:pPr>
            <w:r w:rsidRPr="00103727">
              <w:rPr>
                <w:sz w:val="22"/>
              </w:rPr>
              <w:t>6%</w:t>
            </w:r>
          </w:p>
        </w:tc>
      </w:tr>
      <w:tr w:rsidR="007B52DF" w:rsidRPr="00103727" w14:paraId="52AE1B5F" w14:textId="77777777" w:rsidTr="000A5093">
        <w:trPr>
          <w:trHeight w:val="567"/>
        </w:trPr>
        <w:tc>
          <w:tcPr>
            <w:tcW w:w="592" w:type="pct"/>
            <w:tcBorders>
              <w:top w:val="single" w:sz="12" w:space="0" w:color="auto"/>
              <w:bottom w:val="nil"/>
            </w:tcBorders>
          </w:tcPr>
          <w:p w14:paraId="3817B54F" w14:textId="6D0645F0" w:rsidR="007B52DF" w:rsidRPr="00103727" w:rsidRDefault="007B52DF" w:rsidP="000A5093">
            <w:pPr>
              <w:pStyle w:val="Tabletext"/>
              <w:spacing w:line="276" w:lineRule="auto"/>
              <w:rPr>
                <w:b/>
                <w:bCs/>
                <w:sz w:val="22"/>
                <w:lang w:val="en-AU"/>
              </w:rPr>
            </w:pPr>
            <w:r w:rsidRPr="00103727">
              <w:rPr>
                <w:b/>
                <w:bCs/>
                <w:sz w:val="22"/>
                <w:lang w:val="en-AU"/>
              </w:rPr>
              <w:t>Shepparton</w:t>
            </w:r>
          </w:p>
        </w:tc>
        <w:tc>
          <w:tcPr>
            <w:tcW w:w="1091" w:type="pct"/>
            <w:tcBorders>
              <w:top w:val="single" w:sz="12" w:space="0" w:color="auto"/>
            </w:tcBorders>
            <w:vAlign w:val="center"/>
          </w:tcPr>
          <w:p w14:paraId="00935A8A" w14:textId="3FF41B79" w:rsidR="007B52DF" w:rsidRPr="00103727" w:rsidRDefault="007B52DF" w:rsidP="000A5093">
            <w:pPr>
              <w:pStyle w:val="ListParagraph"/>
              <w:numPr>
                <w:ilvl w:val="0"/>
                <w:numId w:val="76"/>
              </w:numPr>
              <w:spacing w:after="120" w:line="276" w:lineRule="auto"/>
              <w:ind w:left="357" w:hanging="357"/>
              <w:rPr>
                <w:sz w:val="22"/>
              </w:rPr>
            </w:pPr>
            <w:r w:rsidRPr="00103727">
              <w:rPr>
                <w:sz w:val="22"/>
              </w:rPr>
              <w:t>Electricians</w:t>
            </w:r>
          </w:p>
        </w:tc>
        <w:tc>
          <w:tcPr>
            <w:tcW w:w="378" w:type="pct"/>
            <w:tcBorders>
              <w:top w:val="single" w:sz="12" w:space="0" w:color="auto"/>
            </w:tcBorders>
            <w:vAlign w:val="center"/>
          </w:tcPr>
          <w:p w14:paraId="30051482" w14:textId="12CED6CA" w:rsidR="007B52DF" w:rsidRPr="00103727" w:rsidRDefault="007B52DF" w:rsidP="000A5093">
            <w:pPr>
              <w:spacing w:after="120" w:line="276" w:lineRule="auto"/>
              <w:jc w:val="center"/>
              <w:rPr>
                <w:sz w:val="22"/>
              </w:rPr>
            </w:pPr>
            <w:r w:rsidRPr="00103727">
              <w:rPr>
                <w:sz w:val="22"/>
              </w:rPr>
              <w:t>14%</w:t>
            </w:r>
          </w:p>
        </w:tc>
        <w:tc>
          <w:tcPr>
            <w:tcW w:w="1140" w:type="pct"/>
            <w:tcBorders>
              <w:top w:val="single" w:sz="12" w:space="0" w:color="auto"/>
            </w:tcBorders>
            <w:vAlign w:val="center"/>
          </w:tcPr>
          <w:p w14:paraId="4DF097CB" w14:textId="47444432" w:rsidR="007B52DF" w:rsidRPr="00103727" w:rsidRDefault="007B52DF" w:rsidP="000A5093">
            <w:pPr>
              <w:pStyle w:val="ListParagraph"/>
              <w:numPr>
                <w:ilvl w:val="0"/>
                <w:numId w:val="77"/>
              </w:numPr>
              <w:spacing w:after="120" w:line="276" w:lineRule="auto"/>
              <w:ind w:left="357" w:hanging="357"/>
              <w:rPr>
                <w:sz w:val="22"/>
              </w:rPr>
            </w:pPr>
            <w:r w:rsidRPr="00103727">
              <w:rPr>
                <w:sz w:val="22"/>
              </w:rPr>
              <w:t>Electricians</w:t>
            </w:r>
          </w:p>
        </w:tc>
        <w:tc>
          <w:tcPr>
            <w:tcW w:w="363" w:type="pct"/>
            <w:tcBorders>
              <w:top w:val="single" w:sz="12" w:space="0" w:color="auto"/>
            </w:tcBorders>
            <w:vAlign w:val="center"/>
          </w:tcPr>
          <w:p w14:paraId="21FC208D" w14:textId="20F9020A" w:rsidR="007B52DF" w:rsidRPr="00103727" w:rsidRDefault="007B52DF" w:rsidP="000A5093">
            <w:pPr>
              <w:spacing w:after="120" w:line="276" w:lineRule="auto"/>
              <w:jc w:val="center"/>
              <w:rPr>
                <w:sz w:val="22"/>
              </w:rPr>
            </w:pPr>
            <w:r w:rsidRPr="00103727">
              <w:rPr>
                <w:sz w:val="22"/>
              </w:rPr>
              <w:t>16%</w:t>
            </w:r>
          </w:p>
        </w:tc>
        <w:tc>
          <w:tcPr>
            <w:tcW w:w="1088" w:type="pct"/>
            <w:tcBorders>
              <w:top w:val="single" w:sz="12" w:space="0" w:color="auto"/>
            </w:tcBorders>
            <w:vAlign w:val="center"/>
          </w:tcPr>
          <w:p w14:paraId="60797C44" w14:textId="046A31F1" w:rsidR="007B52DF" w:rsidRPr="00103727" w:rsidRDefault="007B52DF" w:rsidP="000A5093">
            <w:pPr>
              <w:pStyle w:val="ListParagraph"/>
              <w:numPr>
                <w:ilvl w:val="0"/>
                <w:numId w:val="78"/>
              </w:numPr>
              <w:spacing w:after="120" w:line="276" w:lineRule="auto"/>
              <w:ind w:left="357" w:hanging="357"/>
              <w:rPr>
                <w:sz w:val="22"/>
              </w:rPr>
            </w:pPr>
            <w:r w:rsidRPr="00103727">
              <w:rPr>
                <w:sz w:val="22"/>
              </w:rPr>
              <w:t>Electricians</w:t>
            </w:r>
          </w:p>
        </w:tc>
        <w:tc>
          <w:tcPr>
            <w:tcW w:w="348" w:type="pct"/>
            <w:tcBorders>
              <w:top w:val="single" w:sz="12" w:space="0" w:color="auto"/>
            </w:tcBorders>
            <w:vAlign w:val="center"/>
          </w:tcPr>
          <w:p w14:paraId="2FA11BA3" w14:textId="790A8EF6" w:rsidR="007B52DF" w:rsidRPr="00103727" w:rsidRDefault="007B52DF" w:rsidP="000A5093">
            <w:pPr>
              <w:spacing w:after="120" w:line="276" w:lineRule="auto"/>
              <w:jc w:val="center"/>
              <w:rPr>
                <w:sz w:val="22"/>
              </w:rPr>
            </w:pPr>
            <w:r w:rsidRPr="00103727">
              <w:rPr>
                <w:sz w:val="22"/>
              </w:rPr>
              <w:t>18%</w:t>
            </w:r>
          </w:p>
        </w:tc>
      </w:tr>
      <w:tr w:rsidR="007B52DF" w:rsidRPr="00103727" w14:paraId="4AB14A28" w14:textId="77777777" w:rsidTr="000A5093">
        <w:trPr>
          <w:trHeight w:val="567"/>
        </w:trPr>
        <w:tc>
          <w:tcPr>
            <w:tcW w:w="592" w:type="pct"/>
            <w:tcBorders>
              <w:top w:val="nil"/>
              <w:bottom w:val="nil"/>
            </w:tcBorders>
          </w:tcPr>
          <w:p w14:paraId="6EC42EF2" w14:textId="77777777" w:rsidR="007B52DF" w:rsidRPr="00103727" w:rsidRDefault="007B52DF" w:rsidP="000A5093">
            <w:pPr>
              <w:pStyle w:val="Tabletext"/>
              <w:spacing w:line="276" w:lineRule="auto"/>
              <w:rPr>
                <w:b/>
                <w:bCs/>
                <w:sz w:val="22"/>
                <w:lang w:val="en-AU"/>
              </w:rPr>
            </w:pPr>
          </w:p>
        </w:tc>
        <w:tc>
          <w:tcPr>
            <w:tcW w:w="1091" w:type="pct"/>
            <w:vAlign w:val="center"/>
          </w:tcPr>
          <w:p w14:paraId="7749FF35" w14:textId="2412B117" w:rsidR="007B52DF" w:rsidRPr="00103727" w:rsidRDefault="007B52DF" w:rsidP="000A5093">
            <w:pPr>
              <w:pStyle w:val="ListParagraph"/>
              <w:numPr>
                <w:ilvl w:val="0"/>
                <w:numId w:val="76"/>
              </w:numPr>
              <w:spacing w:after="120" w:line="276" w:lineRule="auto"/>
              <w:ind w:left="357" w:hanging="357"/>
              <w:rPr>
                <w:sz w:val="22"/>
              </w:rPr>
            </w:pPr>
            <w:r w:rsidRPr="00103727">
              <w:rPr>
                <w:sz w:val="22"/>
              </w:rPr>
              <w:t>Plumbers</w:t>
            </w:r>
          </w:p>
        </w:tc>
        <w:tc>
          <w:tcPr>
            <w:tcW w:w="378" w:type="pct"/>
            <w:vAlign w:val="center"/>
          </w:tcPr>
          <w:p w14:paraId="6CD099D9" w14:textId="7C20918C" w:rsidR="007B52DF" w:rsidRPr="00103727" w:rsidRDefault="007B52DF" w:rsidP="000A5093">
            <w:pPr>
              <w:spacing w:after="120" w:line="276" w:lineRule="auto"/>
              <w:jc w:val="center"/>
              <w:rPr>
                <w:sz w:val="22"/>
              </w:rPr>
            </w:pPr>
            <w:r w:rsidRPr="00103727">
              <w:rPr>
                <w:sz w:val="22"/>
              </w:rPr>
              <w:t>9%</w:t>
            </w:r>
          </w:p>
        </w:tc>
        <w:tc>
          <w:tcPr>
            <w:tcW w:w="1140" w:type="pct"/>
            <w:vAlign w:val="center"/>
          </w:tcPr>
          <w:p w14:paraId="19AB14F1" w14:textId="0BD0053D" w:rsidR="007B52DF" w:rsidRPr="00103727" w:rsidRDefault="007B52DF" w:rsidP="000A5093">
            <w:pPr>
              <w:pStyle w:val="ListParagraph"/>
              <w:numPr>
                <w:ilvl w:val="0"/>
                <w:numId w:val="77"/>
              </w:numPr>
              <w:spacing w:after="120" w:line="276" w:lineRule="auto"/>
              <w:ind w:left="357" w:hanging="357"/>
              <w:rPr>
                <w:sz w:val="22"/>
              </w:rPr>
            </w:pPr>
            <w:r w:rsidRPr="00103727">
              <w:rPr>
                <w:sz w:val="22"/>
              </w:rPr>
              <w:t>ICT Managers</w:t>
            </w:r>
          </w:p>
        </w:tc>
        <w:tc>
          <w:tcPr>
            <w:tcW w:w="363" w:type="pct"/>
            <w:vAlign w:val="center"/>
          </w:tcPr>
          <w:p w14:paraId="534F25CF" w14:textId="4665B333" w:rsidR="007B52DF" w:rsidRPr="00103727" w:rsidRDefault="007B52DF" w:rsidP="000A5093">
            <w:pPr>
              <w:spacing w:after="120" w:line="276" w:lineRule="auto"/>
              <w:jc w:val="center"/>
              <w:rPr>
                <w:sz w:val="22"/>
              </w:rPr>
            </w:pPr>
            <w:r w:rsidRPr="00103727">
              <w:rPr>
                <w:sz w:val="22"/>
              </w:rPr>
              <w:t>10%</w:t>
            </w:r>
          </w:p>
        </w:tc>
        <w:tc>
          <w:tcPr>
            <w:tcW w:w="1088" w:type="pct"/>
            <w:vAlign w:val="center"/>
          </w:tcPr>
          <w:p w14:paraId="1E6A6240" w14:textId="251B7E36" w:rsidR="007B52DF" w:rsidRPr="00103727" w:rsidRDefault="007B52DF" w:rsidP="000A5093">
            <w:pPr>
              <w:pStyle w:val="ListParagraph"/>
              <w:numPr>
                <w:ilvl w:val="0"/>
                <w:numId w:val="78"/>
              </w:numPr>
              <w:spacing w:after="120" w:line="276" w:lineRule="auto"/>
              <w:ind w:left="357" w:hanging="357"/>
              <w:rPr>
                <w:sz w:val="22"/>
              </w:rPr>
            </w:pPr>
            <w:r w:rsidRPr="00103727">
              <w:rPr>
                <w:sz w:val="22"/>
              </w:rPr>
              <w:t>ICT Managers</w:t>
            </w:r>
          </w:p>
        </w:tc>
        <w:tc>
          <w:tcPr>
            <w:tcW w:w="348" w:type="pct"/>
            <w:vAlign w:val="center"/>
          </w:tcPr>
          <w:p w14:paraId="7247E1E0" w14:textId="2AC5A76C" w:rsidR="007B52DF" w:rsidRPr="00103727" w:rsidRDefault="007B52DF" w:rsidP="000A5093">
            <w:pPr>
              <w:spacing w:after="120" w:line="276" w:lineRule="auto"/>
              <w:jc w:val="center"/>
              <w:rPr>
                <w:sz w:val="22"/>
              </w:rPr>
            </w:pPr>
            <w:r w:rsidRPr="00103727">
              <w:rPr>
                <w:sz w:val="22"/>
              </w:rPr>
              <w:t>14%</w:t>
            </w:r>
          </w:p>
        </w:tc>
      </w:tr>
      <w:tr w:rsidR="007B52DF" w:rsidRPr="00103727" w14:paraId="5B08A856" w14:textId="77777777" w:rsidTr="000A5093">
        <w:trPr>
          <w:trHeight w:val="567"/>
        </w:trPr>
        <w:tc>
          <w:tcPr>
            <w:tcW w:w="592" w:type="pct"/>
            <w:tcBorders>
              <w:top w:val="nil"/>
              <w:bottom w:val="nil"/>
            </w:tcBorders>
          </w:tcPr>
          <w:p w14:paraId="2885F0CD" w14:textId="77777777" w:rsidR="007B52DF" w:rsidRPr="00103727" w:rsidRDefault="007B52DF" w:rsidP="000A5093">
            <w:pPr>
              <w:pStyle w:val="Tabletext"/>
              <w:spacing w:line="276" w:lineRule="auto"/>
              <w:rPr>
                <w:b/>
                <w:bCs/>
                <w:sz w:val="22"/>
                <w:lang w:val="en-AU"/>
              </w:rPr>
            </w:pPr>
          </w:p>
        </w:tc>
        <w:tc>
          <w:tcPr>
            <w:tcW w:w="1091" w:type="pct"/>
            <w:vAlign w:val="center"/>
          </w:tcPr>
          <w:p w14:paraId="3573B5CD" w14:textId="087CB208" w:rsidR="007B52DF" w:rsidRPr="00103727" w:rsidRDefault="007B52DF" w:rsidP="000A5093">
            <w:pPr>
              <w:pStyle w:val="ListParagraph"/>
              <w:numPr>
                <w:ilvl w:val="0"/>
                <w:numId w:val="76"/>
              </w:numPr>
              <w:spacing w:after="120" w:line="276" w:lineRule="auto"/>
              <w:ind w:left="357" w:hanging="357"/>
              <w:rPr>
                <w:sz w:val="22"/>
              </w:rPr>
            </w:pPr>
            <w:r w:rsidRPr="00103727">
              <w:rPr>
                <w:sz w:val="22"/>
              </w:rPr>
              <w:t>ICT Managers</w:t>
            </w:r>
          </w:p>
        </w:tc>
        <w:tc>
          <w:tcPr>
            <w:tcW w:w="378" w:type="pct"/>
            <w:vAlign w:val="center"/>
          </w:tcPr>
          <w:p w14:paraId="33123E55" w14:textId="32C68E49" w:rsidR="007B52DF" w:rsidRPr="00103727" w:rsidRDefault="007B52DF" w:rsidP="000A5093">
            <w:pPr>
              <w:spacing w:after="120" w:line="276" w:lineRule="auto"/>
              <w:jc w:val="center"/>
              <w:rPr>
                <w:sz w:val="22"/>
              </w:rPr>
            </w:pPr>
            <w:r w:rsidRPr="00103727">
              <w:rPr>
                <w:sz w:val="22"/>
              </w:rPr>
              <w:t>6%</w:t>
            </w:r>
          </w:p>
        </w:tc>
        <w:tc>
          <w:tcPr>
            <w:tcW w:w="1140" w:type="pct"/>
            <w:vAlign w:val="center"/>
          </w:tcPr>
          <w:p w14:paraId="5DEE19F2" w14:textId="469894A7" w:rsidR="007B52DF" w:rsidRPr="00103727" w:rsidRDefault="007B52DF" w:rsidP="000A5093">
            <w:pPr>
              <w:pStyle w:val="ListParagraph"/>
              <w:numPr>
                <w:ilvl w:val="0"/>
                <w:numId w:val="77"/>
              </w:numPr>
              <w:spacing w:after="120" w:line="276" w:lineRule="auto"/>
              <w:ind w:left="357" w:hanging="357"/>
              <w:rPr>
                <w:sz w:val="22"/>
              </w:rPr>
            </w:pPr>
            <w:r w:rsidRPr="00103727">
              <w:rPr>
                <w:sz w:val="22"/>
              </w:rPr>
              <w:t>Plumbers</w:t>
            </w:r>
          </w:p>
        </w:tc>
        <w:tc>
          <w:tcPr>
            <w:tcW w:w="363" w:type="pct"/>
            <w:vAlign w:val="center"/>
          </w:tcPr>
          <w:p w14:paraId="1266354E" w14:textId="668B9E70" w:rsidR="007B52DF" w:rsidRPr="00103727" w:rsidRDefault="007B52DF" w:rsidP="000A5093">
            <w:pPr>
              <w:spacing w:after="120" w:line="276" w:lineRule="auto"/>
              <w:jc w:val="center"/>
              <w:rPr>
                <w:sz w:val="22"/>
              </w:rPr>
            </w:pPr>
            <w:r w:rsidRPr="00103727">
              <w:rPr>
                <w:sz w:val="22"/>
              </w:rPr>
              <w:t>7%</w:t>
            </w:r>
          </w:p>
        </w:tc>
        <w:tc>
          <w:tcPr>
            <w:tcW w:w="1088" w:type="pct"/>
            <w:vAlign w:val="center"/>
          </w:tcPr>
          <w:p w14:paraId="7617A363" w14:textId="31DBF9B5" w:rsidR="007B52DF" w:rsidRPr="00103727" w:rsidRDefault="007B52DF" w:rsidP="000A5093">
            <w:pPr>
              <w:pStyle w:val="ListParagraph"/>
              <w:numPr>
                <w:ilvl w:val="0"/>
                <w:numId w:val="78"/>
              </w:numPr>
              <w:spacing w:after="120" w:line="276" w:lineRule="auto"/>
              <w:ind w:left="357" w:hanging="357"/>
              <w:rPr>
                <w:sz w:val="22"/>
              </w:rPr>
            </w:pPr>
            <w:r w:rsidRPr="00103727">
              <w:rPr>
                <w:sz w:val="22"/>
              </w:rPr>
              <w:t>Clerical and Administrative Workers</w:t>
            </w:r>
          </w:p>
        </w:tc>
        <w:tc>
          <w:tcPr>
            <w:tcW w:w="348" w:type="pct"/>
            <w:vAlign w:val="center"/>
          </w:tcPr>
          <w:p w14:paraId="03E3F3B2" w14:textId="5DF17422" w:rsidR="007B52DF" w:rsidRPr="00103727" w:rsidRDefault="007B52DF" w:rsidP="000A5093">
            <w:pPr>
              <w:spacing w:after="120" w:line="276" w:lineRule="auto"/>
              <w:jc w:val="center"/>
              <w:rPr>
                <w:sz w:val="22"/>
              </w:rPr>
            </w:pPr>
            <w:r w:rsidRPr="00103727">
              <w:rPr>
                <w:sz w:val="22"/>
              </w:rPr>
              <w:t>6%</w:t>
            </w:r>
          </w:p>
        </w:tc>
      </w:tr>
      <w:tr w:rsidR="007B52DF" w:rsidRPr="00103727" w14:paraId="053E6169" w14:textId="77777777" w:rsidTr="000A5093">
        <w:trPr>
          <w:trHeight w:val="567"/>
        </w:trPr>
        <w:tc>
          <w:tcPr>
            <w:tcW w:w="592" w:type="pct"/>
            <w:tcBorders>
              <w:top w:val="nil"/>
              <w:bottom w:val="nil"/>
            </w:tcBorders>
          </w:tcPr>
          <w:p w14:paraId="47DBB91B" w14:textId="77777777" w:rsidR="007B52DF" w:rsidRPr="00103727" w:rsidRDefault="007B52DF" w:rsidP="000A5093">
            <w:pPr>
              <w:pStyle w:val="Tabletext"/>
              <w:spacing w:line="276" w:lineRule="auto"/>
              <w:rPr>
                <w:b/>
                <w:bCs/>
                <w:sz w:val="22"/>
                <w:lang w:val="en-AU"/>
              </w:rPr>
            </w:pPr>
          </w:p>
        </w:tc>
        <w:tc>
          <w:tcPr>
            <w:tcW w:w="1091" w:type="pct"/>
            <w:tcBorders>
              <w:bottom w:val="single" w:sz="8" w:space="0" w:color="auto"/>
            </w:tcBorders>
            <w:vAlign w:val="center"/>
          </w:tcPr>
          <w:p w14:paraId="53591BEC" w14:textId="064D54E6" w:rsidR="007B52DF" w:rsidRPr="00103727" w:rsidRDefault="007B52DF" w:rsidP="000A5093">
            <w:pPr>
              <w:pStyle w:val="ListParagraph"/>
              <w:numPr>
                <w:ilvl w:val="0"/>
                <w:numId w:val="76"/>
              </w:numPr>
              <w:spacing w:after="120" w:line="276" w:lineRule="auto"/>
              <w:ind w:left="357" w:hanging="357"/>
              <w:rPr>
                <w:sz w:val="22"/>
              </w:rPr>
            </w:pPr>
            <w:r w:rsidRPr="00103727">
              <w:rPr>
                <w:sz w:val="22"/>
              </w:rPr>
              <w:t>Engineers</w:t>
            </w:r>
          </w:p>
        </w:tc>
        <w:tc>
          <w:tcPr>
            <w:tcW w:w="378" w:type="pct"/>
            <w:tcBorders>
              <w:bottom w:val="single" w:sz="8" w:space="0" w:color="auto"/>
            </w:tcBorders>
            <w:vAlign w:val="center"/>
          </w:tcPr>
          <w:p w14:paraId="1C9101C8" w14:textId="5FBEAEE1" w:rsidR="007B52DF" w:rsidRPr="00103727" w:rsidRDefault="007B52DF" w:rsidP="000A5093">
            <w:pPr>
              <w:spacing w:after="120" w:line="276" w:lineRule="auto"/>
              <w:jc w:val="center"/>
              <w:rPr>
                <w:sz w:val="22"/>
              </w:rPr>
            </w:pPr>
            <w:r w:rsidRPr="00103727">
              <w:rPr>
                <w:sz w:val="22"/>
              </w:rPr>
              <w:t>5%</w:t>
            </w:r>
          </w:p>
        </w:tc>
        <w:tc>
          <w:tcPr>
            <w:tcW w:w="1140" w:type="pct"/>
            <w:tcBorders>
              <w:bottom w:val="single" w:sz="8" w:space="0" w:color="auto"/>
            </w:tcBorders>
            <w:vAlign w:val="center"/>
          </w:tcPr>
          <w:p w14:paraId="01FE0F5B" w14:textId="6D961622" w:rsidR="007B52DF" w:rsidRPr="00103727" w:rsidRDefault="007B52DF" w:rsidP="000A5093">
            <w:pPr>
              <w:pStyle w:val="ListParagraph"/>
              <w:numPr>
                <w:ilvl w:val="0"/>
                <w:numId w:val="77"/>
              </w:numPr>
              <w:spacing w:after="120" w:line="276" w:lineRule="auto"/>
              <w:ind w:left="357" w:hanging="357"/>
              <w:rPr>
                <w:sz w:val="22"/>
              </w:rPr>
            </w:pPr>
            <w:r w:rsidRPr="00103727">
              <w:rPr>
                <w:sz w:val="22"/>
              </w:rPr>
              <w:t>Clerical and Administrative Workers</w:t>
            </w:r>
          </w:p>
        </w:tc>
        <w:tc>
          <w:tcPr>
            <w:tcW w:w="363" w:type="pct"/>
            <w:tcBorders>
              <w:bottom w:val="single" w:sz="8" w:space="0" w:color="auto"/>
            </w:tcBorders>
            <w:vAlign w:val="center"/>
          </w:tcPr>
          <w:p w14:paraId="0A9FC44B" w14:textId="54A32FCD" w:rsidR="007B52DF" w:rsidRPr="00103727" w:rsidRDefault="007B52DF" w:rsidP="000A5093">
            <w:pPr>
              <w:spacing w:after="120" w:line="276" w:lineRule="auto"/>
              <w:jc w:val="center"/>
              <w:rPr>
                <w:sz w:val="22"/>
              </w:rPr>
            </w:pPr>
            <w:r w:rsidRPr="00103727">
              <w:rPr>
                <w:sz w:val="22"/>
              </w:rPr>
              <w:t>5%</w:t>
            </w:r>
          </w:p>
        </w:tc>
        <w:tc>
          <w:tcPr>
            <w:tcW w:w="1088" w:type="pct"/>
            <w:tcBorders>
              <w:bottom w:val="single" w:sz="8" w:space="0" w:color="auto"/>
            </w:tcBorders>
            <w:vAlign w:val="center"/>
          </w:tcPr>
          <w:p w14:paraId="2E3A277F" w14:textId="13012D92" w:rsidR="007B52DF" w:rsidRPr="00103727" w:rsidRDefault="007B52DF" w:rsidP="000A5093">
            <w:pPr>
              <w:pStyle w:val="ListParagraph"/>
              <w:numPr>
                <w:ilvl w:val="0"/>
                <w:numId w:val="78"/>
              </w:numPr>
              <w:spacing w:after="120" w:line="276" w:lineRule="auto"/>
              <w:ind w:left="357" w:hanging="357"/>
              <w:rPr>
                <w:sz w:val="22"/>
              </w:rPr>
            </w:pPr>
            <w:r w:rsidRPr="00103727">
              <w:rPr>
                <w:sz w:val="22"/>
              </w:rPr>
              <w:t>Plumbers</w:t>
            </w:r>
          </w:p>
        </w:tc>
        <w:tc>
          <w:tcPr>
            <w:tcW w:w="348" w:type="pct"/>
            <w:tcBorders>
              <w:bottom w:val="single" w:sz="8" w:space="0" w:color="auto"/>
            </w:tcBorders>
            <w:vAlign w:val="center"/>
          </w:tcPr>
          <w:p w14:paraId="080A1117" w14:textId="2F3DFF20" w:rsidR="007B52DF" w:rsidRPr="00103727" w:rsidRDefault="007B52DF" w:rsidP="000A5093">
            <w:pPr>
              <w:spacing w:after="120" w:line="276" w:lineRule="auto"/>
              <w:jc w:val="center"/>
              <w:rPr>
                <w:sz w:val="22"/>
              </w:rPr>
            </w:pPr>
            <w:r w:rsidRPr="00103727">
              <w:rPr>
                <w:sz w:val="22"/>
              </w:rPr>
              <w:t>6%</w:t>
            </w:r>
          </w:p>
        </w:tc>
      </w:tr>
      <w:tr w:rsidR="007B52DF" w:rsidRPr="00103727" w14:paraId="1B80D0E0" w14:textId="77777777" w:rsidTr="000A5093">
        <w:trPr>
          <w:trHeight w:val="567"/>
        </w:trPr>
        <w:tc>
          <w:tcPr>
            <w:tcW w:w="592" w:type="pct"/>
            <w:tcBorders>
              <w:top w:val="nil"/>
              <w:bottom w:val="single" w:sz="12" w:space="0" w:color="auto"/>
            </w:tcBorders>
          </w:tcPr>
          <w:p w14:paraId="0DF54D84" w14:textId="77777777" w:rsidR="007B52DF" w:rsidRPr="00103727" w:rsidRDefault="007B52DF" w:rsidP="000A5093">
            <w:pPr>
              <w:pStyle w:val="Tabletext"/>
              <w:spacing w:line="276" w:lineRule="auto"/>
              <w:rPr>
                <w:b/>
                <w:bCs/>
                <w:sz w:val="22"/>
                <w:lang w:val="en-AU"/>
              </w:rPr>
            </w:pPr>
          </w:p>
        </w:tc>
        <w:tc>
          <w:tcPr>
            <w:tcW w:w="1091" w:type="pct"/>
            <w:tcBorders>
              <w:bottom w:val="single" w:sz="12" w:space="0" w:color="auto"/>
            </w:tcBorders>
            <w:vAlign w:val="center"/>
          </w:tcPr>
          <w:p w14:paraId="16AB793A" w14:textId="2FF88F16" w:rsidR="007B52DF" w:rsidRPr="00103727" w:rsidRDefault="007B52DF" w:rsidP="000A5093">
            <w:pPr>
              <w:pStyle w:val="ListParagraph"/>
              <w:numPr>
                <w:ilvl w:val="0"/>
                <w:numId w:val="76"/>
              </w:numPr>
              <w:spacing w:after="120" w:line="276" w:lineRule="auto"/>
              <w:ind w:left="357" w:hanging="357"/>
              <w:rPr>
                <w:sz w:val="22"/>
              </w:rPr>
            </w:pPr>
            <w:r w:rsidRPr="00103727">
              <w:rPr>
                <w:sz w:val="22"/>
              </w:rPr>
              <w:t>Clerical and Administrative Workers</w:t>
            </w:r>
          </w:p>
        </w:tc>
        <w:tc>
          <w:tcPr>
            <w:tcW w:w="378" w:type="pct"/>
            <w:tcBorders>
              <w:bottom w:val="single" w:sz="12" w:space="0" w:color="auto"/>
            </w:tcBorders>
            <w:vAlign w:val="center"/>
          </w:tcPr>
          <w:p w14:paraId="4B56695B" w14:textId="2C300E60" w:rsidR="007B52DF" w:rsidRPr="00103727" w:rsidRDefault="007B52DF" w:rsidP="000A5093">
            <w:pPr>
              <w:spacing w:after="120" w:line="276" w:lineRule="auto"/>
              <w:jc w:val="center"/>
              <w:rPr>
                <w:sz w:val="22"/>
              </w:rPr>
            </w:pPr>
            <w:r w:rsidRPr="00103727">
              <w:rPr>
                <w:sz w:val="22"/>
              </w:rPr>
              <w:t>5%</w:t>
            </w:r>
          </w:p>
        </w:tc>
        <w:tc>
          <w:tcPr>
            <w:tcW w:w="1140" w:type="pct"/>
            <w:tcBorders>
              <w:bottom w:val="single" w:sz="12" w:space="0" w:color="auto"/>
            </w:tcBorders>
            <w:vAlign w:val="center"/>
          </w:tcPr>
          <w:p w14:paraId="4D14A63E" w14:textId="136DA1B8" w:rsidR="007B52DF" w:rsidRPr="00103727" w:rsidRDefault="007B52DF" w:rsidP="000A5093">
            <w:pPr>
              <w:pStyle w:val="ListParagraph"/>
              <w:numPr>
                <w:ilvl w:val="0"/>
                <w:numId w:val="77"/>
              </w:numPr>
              <w:spacing w:after="120" w:line="276" w:lineRule="auto"/>
              <w:ind w:left="357" w:hanging="357"/>
              <w:rPr>
                <w:sz w:val="22"/>
              </w:rPr>
            </w:pPr>
            <w:r w:rsidRPr="00103727">
              <w:rPr>
                <w:sz w:val="22"/>
              </w:rPr>
              <w:t>Engineers</w:t>
            </w:r>
          </w:p>
        </w:tc>
        <w:tc>
          <w:tcPr>
            <w:tcW w:w="363" w:type="pct"/>
            <w:tcBorders>
              <w:bottom w:val="single" w:sz="12" w:space="0" w:color="auto"/>
            </w:tcBorders>
            <w:vAlign w:val="center"/>
          </w:tcPr>
          <w:p w14:paraId="2C3A7EBA" w14:textId="6FE1C5F0" w:rsidR="007B52DF" w:rsidRPr="00103727" w:rsidRDefault="007B52DF" w:rsidP="000A5093">
            <w:pPr>
              <w:spacing w:after="120" w:line="276" w:lineRule="auto"/>
              <w:jc w:val="center"/>
              <w:rPr>
                <w:sz w:val="22"/>
              </w:rPr>
            </w:pPr>
            <w:r w:rsidRPr="00103727">
              <w:rPr>
                <w:sz w:val="22"/>
              </w:rPr>
              <w:t>4%</w:t>
            </w:r>
          </w:p>
        </w:tc>
        <w:tc>
          <w:tcPr>
            <w:tcW w:w="1088" w:type="pct"/>
            <w:tcBorders>
              <w:bottom w:val="single" w:sz="12" w:space="0" w:color="auto"/>
            </w:tcBorders>
            <w:vAlign w:val="center"/>
          </w:tcPr>
          <w:p w14:paraId="5B1C761E" w14:textId="7871343B" w:rsidR="007B52DF" w:rsidRPr="00103727" w:rsidRDefault="007B52DF" w:rsidP="000A5093">
            <w:pPr>
              <w:pStyle w:val="ListParagraph"/>
              <w:numPr>
                <w:ilvl w:val="0"/>
                <w:numId w:val="78"/>
              </w:numPr>
              <w:spacing w:after="120" w:line="276" w:lineRule="auto"/>
              <w:ind w:left="357" w:hanging="357"/>
              <w:rPr>
                <w:sz w:val="22"/>
              </w:rPr>
            </w:pPr>
            <w:r w:rsidRPr="00103727">
              <w:rPr>
                <w:sz w:val="22"/>
              </w:rPr>
              <w:t>Sales Representatives</w:t>
            </w:r>
          </w:p>
        </w:tc>
        <w:tc>
          <w:tcPr>
            <w:tcW w:w="348" w:type="pct"/>
            <w:tcBorders>
              <w:bottom w:val="single" w:sz="12" w:space="0" w:color="auto"/>
            </w:tcBorders>
            <w:vAlign w:val="center"/>
          </w:tcPr>
          <w:p w14:paraId="6DEC40DA" w14:textId="29EDB1D2" w:rsidR="007B52DF" w:rsidRPr="00103727" w:rsidRDefault="007B52DF" w:rsidP="000A5093">
            <w:pPr>
              <w:spacing w:after="120" w:line="276" w:lineRule="auto"/>
              <w:jc w:val="center"/>
              <w:rPr>
                <w:sz w:val="22"/>
              </w:rPr>
            </w:pPr>
            <w:r w:rsidRPr="00103727">
              <w:rPr>
                <w:sz w:val="22"/>
              </w:rPr>
              <w:t>4%</w:t>
            </w:r>
          </w:p>
        </w:tc>
      </w:tr>
      <w:tr w:rsidR="007B52DF" w:rsidRPr="00103727" w14:paraId="7214CBE0" w14:textId="77777777" w:rsidTr="000A5093">
        <w:trPr>
          <w:trHeight w:val="567"/>
        </w:trPr>
        <w:tc>
          <w:tcPr>
            <w:tcW w:w="592" w:type="pct"/>
            <w:tcBorders>
              <w:top w:val="single" w:sz="12" w:space="0" w:color="auto"/>
              <w:bottom w:val="nil"/>
            </w:tcBorders>
          </w:tcPr>
          <w:p w14:paraId="3A1331F5" w14:textId="4FE91812" w:rsidR="007B52DF" w:rsidRPr="00103727" w:rsidRDefault="007B52DF" w:rsidP="000A5093">
            <w:pPr>
              <w:pStyle w:val="Tabletext"/>
              <w:spacing w:line="276" w:lineRule="auto"/>
              <w:rPr>
                <w:b/>
                <w:bCs/>
                <w:sz w:val="22"/>
                <w:lang w:val="en-AU"/>
              </w:rPr>
            </w:pPr>
            <w:r w:rsidRPr="00103727">
              <w:rPr>
                <w:b/>
                <w:bCs/>
                <w:sz w:val="22"/>
                <w:lang w:val="en-AU"/>
              </w:rPr>
              <w:t>Warrnambool and South West</w:t>
            </w:r>
          </w:p>
        </w:tc>
        <w:tc>
          <w:tcPr>
            <w:tcW w:w="1091" w:type="pct"/>
            <w:tcBorders>
              <w:top w:val="single" w:sz="12" w:space="0" w:color="auto"/>
            </w:tcBorders>
            <w:vAlign w:val="center"/>
          </w:tcPr>
          <w:p w14:paraId="0D704B30" w14:textId="4AA4465A" w:rsidR="007B52DF" w:rsidRPr="00103727" w:rsidRDefault="007B52DF" w:rsidP="000A5093">
            <w:pPr>
              <w:pStyle w:val="ListParagraph"/>
              <w:numPr>
                <w:ilvl w:val="0"/>
                <w:numId w:val="79"/>
              </w:numPr>
              <w:spacing w:after="120" w:line="240" w:lineRule="auto"/>
              <w:ind w:left="357" w:hanging="357"/>
              <w:rPr>
                <w:sz w:val="22"/>
              </w:rPr>
            </w:pPr>
            <w:r w:rsidRPr="00103727">
              <w:rPr>
                <w:sz w:val="22"/>
              </w:rPr>
              <w:t>Electricians</w:t>
            </w:r>
          </w:p>
        </w:tc>
        <w:tc>
          <w:tcPr>
            <w:tcW w:w="378" w:type="pct"/>
            <w:tcBorders>
              <w:top w:val="single" w:sz="12" w:space="0" w:color="auto"/>
            </w:tcBorders>
            <w:vAlign w:val="center"/>
          </w:tcPr>
          <w:p w14:paraId="28013958" w14:textId="1B2BBD7E" w:rsidR="007B52DF" w:rsidRPr="00103727" w:rsidRDefault="007B52DF" w:rsidP="000A5093">
            <w:pPr>
              <w:spacing w:after="120" w:line="276" w:lineRule="auto"/>
              <w:jc w:val="center"/>
              <w:rPr>
                <w:sz w:val="22"/>
              </w:rPr>
            </w:pPr>
            <w:r w:rsidRPr="00103727">
              <w:rPr>
                <w:sz w:val="22"/>
              </w:rPr>
              <w:t>19%</w:t>
            </w:r>
          </w:p>
        </w:tc>
        <w:tc>
          <w:tcPr>
            <w:tcW w:w="1140" w:type="pct"/>
            <w:tcBorders>
              <w:top w:val="single" w:sz="12" w:space="0" w:color="auto"/>
            </w:tcBorders>
            <w:vAlign w:val="center"/>
          </w:tcPr>
          <w:p w14:paraId="5201B4B1" w14:textId="43738DEF" w:rsidR="007B52DF" w:rsidRPr="00103727" w:rsidRDefault="007B52DF" w:rsidP="000A5093">
            <w:pPr>
              <w:pStyle w:val="ListParagraph"/>
              <w:numPr>
                <w:ilvl w:val="0"/>
                <w:numId w:val="80"/>
              </w:numPr>
              <w:spacing w:after="120" w:line="240" w:lineRule="auto"/>
              <w:ind w:left="357" w:hanging="357"/>
              <w:rPr>
                <w:sz w:val="22"/>
              </w:rPr>
            </w:pPr>
            <w:r w:rsidRPr="00103727">
              <w:rPr>
                <w:sz w:val="22"/>
              </w:rPr>
              <w:t>Electricians</w:t>
            </w:r>
          </w:p>
        </w:tc>
        <w:tc>
          <w:tcPr>
            <w:tcW w:w="363" w:type="pct"/>
            <w:tcBorders>
              <w:top w:val="single" w:sz="12" w:space="0" w:color="auto"/>
            </w:tcBorders>
            <w:vAlign w:val="center"/>
          </w:tcPr>
          <w:p w14:paraId="267DCE55" w14:textId="4318EC81" w:rsidR="007B52DF" w:rsidRPr="00103727" w:rsidRDefault="007B52DF" w:rsidP="000A5093">
            <w:pPr>
              <w:spacing w:after="120" w:line="276" w:lineRule="auto"/>
              <w:jc w:val="center"/>
              <w:rPr>
                <w:sz w:val="22"/>
              </w:rPr>
            </w:pPr>
            <w:r w:rsidRPr="00103727">
              <w:rPr>
                <w:sz w:val="22"/>
              </w:rPr>
              <w:t>22%</w:t>
            </w:r>
          </w:p>
        </w:tc>
        <w:tc>
          <w:tcPr>
            <w:tcW w:w="1088" w:type="pct"/>
            <w:tcBorders>
              <w:top w:val="single" w:sz="12" w:space="0" w:color="auto"/>
            </w:tcBorders>
            <w:vAlign w:val="center"/>
          </w:tcPr>
          <w:p w14:paraId="43615929" w14:textId="1ECB9ED5" w:rsidR="007B52DF" w:rsidRPr="00103727" w:rsidRDefault="007B52DF" w:rsidP="000A5093">
            <w:pPr>
              <w:pStyle w:val="ListParagraph"/>
              <w:numPr>
                <w:ilvl w:val="0"/>
                <w:numId w:val="81"/>
              </w:numPr>
              <w:spacing w:after="120" w:line="276" w:lineRule="auto"/>
              <w:ind w:left="357" w:hanging="357"/>
              <w:rPr>
                <w:sz w:val="22"/>
              </w:rPr>
            </w:pPr>
            <w:r w:rsidRPr="00103727">
              <w:rPr>
                <w:sz w:val="22"/>
              </w:rPr>
              <w:t>Electricians</w:t>
            </w:r>
          </w:p>
        </w:tc>
        <w:tc>
          <w:tcPr>
            <w:tcW w:w="348" w:type="pct"/>
            <w:tcBorders>
              <w:top w:val="single" w:sz="12" w:space="0" w:color="auto"/>
            </w:tcBorders>
            <w:vAlign w:val="center"/>
          </w:tcPr>
          <w:p w14:paraId="08A66246" w14:textId="0499072E" w:rsidR="007B52DF" w:rsidRPr="00103727" w:rsidRDefault="007B52DF" w:rsidP="000A5093">
            <w:pPr>
              <w:spacing w:after="120" w:line="276" w:lineRule="auto"/>
              <w:jc w:val="center"/>
              <w:rPr>
                <w:sz w:val="22"/>
              </w:rPr>
            </w:pPr>
            <w:r w:rsidRPr="00103727">
              <w:rPr>
                <w:sz w:val="22"/>
              </w:rPr>
              <w:t>21%</w:t>
            </w:r>
          </w:p>
        </w:tc>
      </w:tr>
      <w:tr w:rsidR="007B52DF" w:rsidRPr="00103727" w14:paraId="526AE64F" w14:textId="77777777" w:rsidTr="000A5093">
        <w:trPr>
          <w:trHeight w:val="567"/>
        </w:trPr>
        <w:tc>
          <w:tcPr>
            <w:tcW w:w="592" w:type="pct"/>
            <w:tcBorders>
              <w:top w:val="nil"/>
              <w:bottom w:val="nil"/>
            </w:tcBorders>
          </w:tcPr>
          <w:p w14:paraId="12C68BDC" w14:textId="77777777" w:rsidR="007B52DF" w:rsidRPr="00103727" w:rsidRDefault="007B52DF" w:rsidP="000A5093">
            <w:pPr>
              <w:pStyle w:val="Tabletext"/>
              <w:spacing w:line="276" w:lineRule="auto"/>
              <w:rPr>
                <w:sz w:val="22"/>
                <w:lang w:val="en-AU"/>
              </w:rPr>
            </w:pPr>
          </w:p>
        </w:tc>
        <w:tc>
          <w:tcPr>
            <w:tcW w:w="1091" w:type="pct"/>
            <w:vAlign w:val="center"/>
          </w:tcPr>
          <w:p w14:paraId="65F0370F" w14:textId="78115998" w:rsidR="007B52DF" w:rsidRPr="00103727" w:rsidRDefault="007B52DF" w:rsidP="000A5093">
            <w:pPr>
              <w:pStyle w:val="ListParagraph"/>
              <w:numPr>
                <w:ilvl w:val="0"/>
                <w:numId w:val="79"/>
              </w:numPr>
              <w:spacing w:after="120" w:line="240" w:lineRule="auto"/>
              <w:ind w:left="357" w:hanging="357"/>
              <w:rPr>
                <w:sz w:val="22"/>
              </w:rPr>
            </w:pPr>
            <w:r w:rsidRPr="00103727">
              <w:rPr>
                <w:sz w:val="22"/>
              </w:rPr>
              <w:t>Mechanical Engineering Trades Workers</w:t>
            </w:r>
          </w:p>
        </w:tc>
        <w:tc>
          <w:tcPr>
            <w:tcW w:w="378" w:type="pct"/>
            <w:vAlign w:val="center"/>
          </w:tcPr>
          <w:p w14:paraId="4B7D26DF" w14:textId="4CA71FB8" w:rsidR="007B52DF" w:rsidRPr="00103727" w:rsidRDefault="007B52DF" w:rsidP="000A5093">
            <w:pPr>
              <w:spacing w:after="120" w:line="276" w:lineRule="auto"/>
              <w:jc w:val="center"/>
              <w:rPr>
                <w:sz w:val="22"/>
              </w:rPr>
            </w:pPr>
            <w:r w:rsidRPr="00103727">
              <w:rPr>
                <w:sz w:val="22"/>
              </w:rPr>
              <w:t>8%</w:t>
            </w:r>
          </w:p>
        </w:tc>
        <w:tc>
          <w:tcPr>
            <w:tcW w:w="1140" w:type="pct"/>
            <w:vAlign w:val="center"/>
          </w:tcPr>
          <w:p w14:paraId="1B490C7C" w14:textId="5F07690C" w:rsidR="007B52DF" w:rsidRPr="00103727" w:rsidRDefault="007B52DF" w:rsidP="000A5093">
            <w:pPr>
              <w:pStyle w:val="ListParagraph"/>
              <w:numPr>
                <w:ilvl w:val="0"/>
                <w:numId w:val="80"/>
              </w:numPr>
              <w:spacing w:after="120" w:line="240" w:lineRule="auto"/>
              <w:ind w:left="357" w:hanging="357"/>
              <w:rPr>
                <w:sz w:val="22"/>
              </w:rPr>
            </w:pPr>
            <w:r w:rsidRPr="00103727">
              <w:rPr>
                <w:sz w:val="22"/>
              </w:rPr>
              <w:t>Mechanical Engineering Trades Workers</w:t>
            </w:r>
          </w:p>
        </w:tc>
        <w:tc>
          <w:tcPr>
            <w:tcW w:w="363" w:type="pct"/>
            <w:vAlign w:val="center"/>
          </w:tcPr>
          <w:p w14:paraId="5C70B1DC" w14:textId="66BE9E72" w:rsidR="007B52DF" w:rsidRPr="00103727" w:rsidRDefault="007B52DF" w:rsidP="000A5093">
            <w:pPr>
              <w:spacing w:after="120" w:line="276" w:lineRule="auto"/>
              <w:jc w:val="center"/>
              <w:rPr>
                <w:sz w:val="22"/>
              </w:rPr>
            </w:pPr>
            <w:r w:rsidRPr="00103727">
              <w:rPr>
                <w:sz w:val="22"/>
              </w:rPr>
              <w:t>9%</w:t>
            </w:r>
          </w:p>
        </w:tc>
        <w:tc>
          <w:tcPr>
            <w:tcW w:w="1088" w:type="pct"/>
            <w:vAlign w:val="center"/>
          </w:tcPr>
          <w:p w14:paraId="6A642354" w14:textId="3A55D876" w:rsidR="007B52DF" w:rsidRPr="00103727" w:rsidRDefault="007B52DF" w:rsidP="000A5093">
            <w:pPr>
              <w:pStyle w:val="ListParagraph"/>
              <w:numPr>
                <w:ilvl w:val="0"/>
                <w:numId w:val="81"/>
              </w:numPr>
              <w:spacing w:after="120" w:line="276" w:lineRule="auto"/>
              <w:ind w:left="357" w:hanging="357"/>
              <w:rPr>
                <w:sz w:val="22"/>
              </w:rPr>
            </w:pPr>
            <w:r w:rsidRPr="00103727">
              <w:rPr>
                <w:sz w:val="22"/>
              </w:rPr>
              <w:t>Mechanical Engineering Trades Workers</w:t>
            </w:r>
          </w:p>
        </w:tc>
        <w:tc>
          <w:tcPr>
            <w:tcW w:w="348" w:type="pct"/>
            <w:vAlign w:val="center"/>
          </w:tcPr>
          <w:p w14:paraId="1EAC48A0" w14:textId="2B7ADE6F" w:rsidR="007B52DF" w:rsidRPr="00103727" w:rsidRDefault="007B52DF" w:rsidP="000A5093">
            <w:pPr>
              <w:spacing w:after="120" w:line="276" w:lineRule="auto"/>
              <w:jc w:val="center"/>
              <w:rPr>
                <w:sz w:val="22"/>
              </w:rPr>
            </w:pPr>
            <w:r w:rsidRPr="00103727">
              <w:rPr>
                <w:sz w:val="22"/>
              </w:rPr>
              <w:t>8%</w:t>
            </w:r>
          </w:p>
        </w:tc>
      </w:tr>
      <w:tr w:rsidR="007B52DF" w:rsidRPr="00103727" w14:paraId="372F75D8" w14:textId="77777777" w:rsidTr="000A5093">
        <w:trPr>
          <w:trHeight w:val="567"/>
        </w:trPr>
        <w:tc>
          <w:tcPr>
            <w:tcW w:w="592" w:type="pct"/>
            <w:tcBorders>
              <w:top w:val="nil"/>
              <w:bottom w:val="nil"/>
            </w:tcBorders>
          </w:tcPr>
          <w:p w14:paraId="08EB3745" w14:textId="77777777" w:rsidR="007B52DF" w:rsidRPr="00103727" w:rsidRDefault="007B52DF" w:rsidP="000A5093">
            <w:pPr>
              <w:pStyle w:val="Tabletext"/>
              <w:spacing w:line="276" w:lineRule="auto"/>
              <w:rPr>
                <w:sz w:val="22"/>
                <w:lang w:val="en-AU"/>
              </w:rPr>
            </w:pPr>
          </w:p>
        </w:tc>
        <w:tc>
          <w:tcPr>
            <w:tcW w:w="1091" w:type="pct"/>
            <w:vAlign w:val="center"/>
          </w:tcPr>
          <w:p w14:paraId="42B40ED5" w14:textId="4278A74A" w:rsidR="007B52DF" w:rsidRPr="00103727" w:rsidRDefault="007B52DF" w:rsidP="000A5093">
            <w:pPr>
              <w:pStyle w:val="ListParagraph"/>
              <w:numPr>
                <w:ilvl w:val="0"/>
                <w:numId w:val="79"/>
              </w:numPr>
              <w:spacing w:after="120" w:line="240" w:lineRule="auto"/>
              <w:ind w:left="357" w:hanging="357"/>
              <w:rPr>
                <w:sz w:val="22"/>
              </w:rPr>
            </w:pPr>
            <w:r w:rsidRPr="00103727">
              <w:rPr>
                <w:sz w:val="22"/>
              </w:rPr>
              <w:t xml:space="preserve">Construction, Distribution </w:t>
            </w:r>
            <w:r w:rsidRPr="00103727">
              <w:rPr>
                <w:sz w:val="22"/>
              </w:rPr>
              <w:br/>
              <w:t>and Production Managers</w:t>
            </w:r>
          </w:p>
        </w:tc>
        <w:tc>
          <w:tcPr>
            <w:tcW w:w="378" w:type="pct"/>
            <w:vAlign w:val="center"/>
          </w:tcPr>
          <w:p w14:paraId="10A9E722" w14:textId="29B6ACBB" w:rsidR="007B52DF" w:rsidRPr="00103727" w:rsidRDefault="007B52DF" w:rsidP="000A5093">
            <w:pPr>
              <w:spacing w:after="120" w:line="276" w:lineRule="auto"/>
              <w:jc w:val="center"/>
              <w:rPr>
                <w:sz w:val="22"/>
              </w:rPr>
            </w:pPr>
            <w:r w:rsidRPr="00103727">
              <w:rPr>
                <w:sz w:val="22"/>
              </w:rPr>
              <w:t>7%</w:t>
            </w:r>
          </w:p>
        </w:tc>
        <w:tc>
          <w:tcPr>
            <w:tcW w:w="1140" w:type="pct"/>
            <w:vAlign w:val="center"/>
          </w:tcPr>
          <w:p w14:paraId="6114D073" w14:textId="39D175D9" w:rsidR="007B52DF" w:rsidRPr="00103727" w:rsidRDefault="007B52DF" w:rsidP="000A5093">
            <w:pPr>
              <w:pStyle w:val="ListParagraph"/>
              <w:numPr>
                <w:ilvl w:val="0"/>
                <w:numId w:val="80"/>
              </w:numPr>
              <w:spacing w:after="120" w:line="240" w:lineRule="auto"/>
              <w:ind w:left="357" w:hanging="357"/>
              <w:rPr>
                <w:sz w:val="22"/>
              </w:rPr>
            </w:pPr>
            <w:r w:rsidRPr="00103727">
              <w:rPr>
                <w:sz w:val="22"/>
              </w:rPr>
              <w:t xml:space="preserve">Construction, Distribution </w:t>
            </w:r>
            <w:r w:rsidRPr="00103727">
              <w:rPr>
                <w:sz w:val="22"/>
              </w:rPr>
              <w:br/>
              <w:t>and Production Managers</w:t>
            </w:r>
          </w:p>
        </w:tc>
        <w:tc>
          <w:tcPr>
            <w:tcW w:w="363" w:type="pct"/>
            <w:vAlign w:val="center"/>
          </w:tcPr>
          <w:p w14:paraId="768DC874" w14:textId="33A2D808" w:rsidR="007B52DF" w:rsidRPr="00103727" w:rsidRDefault="007B52DF" w:rsidP="000A5093">
            <w:pPr>
              <w:spacing w:after="120" w:line="276" w:lineRule="auto"/>
              <w:jc w:val="center"/>
              <w:rPr>
                <w:sz w:val="22"/>
              </w:rPr>
            </w:pPr>
            <w:r w:rsidRPr="00103727">
              <w:rPr>
                <w:sz w:val="22"/>
              </w:rPr>
              <w:t>6%</w:t>
            </w:r>
          </w:p>
        </w:tc>
        <w:tc>
          <w:tcPr>
            <w:tcW w:w="1088" w:type="pct"/>
            <w:vAlign w:val="center"/>
          </w:tcPr>
          <w:p w14:paraId="385013EF" w14:textId="23B4222A" w:rsidR="007B52DF" w:rsidRPr="00103727" w:rsidRDefault="007B52DF" w:rsidP="000A5093">
            <w:pPr>
              <w:pStyle w:val="ListParagraph"/>
              <w:numPr>
                <w:ilvl w:val="0"/>
                <w:numId w:val="81"/>
              </w:numPr>
              <w:spacing w:after="120" w:line="276" w:lineRule="auto"/>
              <w:ind w:left="357" w:hanging="357"/>
              <w:rPr>
                <w:sz w:val="22"/>
              </w:rPr>
            </w:pPr>
            <w:r w:rsidRPr="00103727">
              <w:rPr>
                <w:sz w:val="22"/>
              </w:rPr>
              <w:t>ICT Managers</w:t>
            </w:r>
          </w:p>
        </w:tc>
        <w:tc>
          <w:tcPr>
            <w:tcW w:w="348" w:type="pct"/>
            <w:vAlign w:val="center"/>
          </w:tcPr>
          <w:p w14:paraId="73199329" w14:textId="508F76EE" w:rsidR="007B52DF" w:rsidRPr="00103727" w:rsidRDefault="007B52DF" w:rsidP="000A5093">
            <w:pPr>
              <w:spacing w:after="120" w:line="276" w:lineRule="auto"/>
              <w:jc w:val="center"/>
              <w:rPr>
                <w:sz w:val="22"/>
              </w:rPr>
            </w:pPr>
            <w:r w:rsidRPr="00103727">
              <w:rPr>
                <w:sz w:val="22"/>
              </w:rPr>
              <w:t>6%</w:t>
            </w:r>
          </w:p>
        </w:tc>
      </w:tr>
      <w:tr w:rsidR="007B52DF" w:rsidRPr="00103727" w14:paraId="34245F9A" w14:textId="77777777" w:rsidTr="000A5093">
        <w:trPr>
          <w:trHeight w:val="567"/>
        </w:trPr>
        <w:tc>
          <w:tcPr>
            <w:tcW w:w="592" w:type="pct"/>
            <w:tcBorders>
              <w:top w:val="nil"/>
              <w:bottom w:val="nil"/>
            </w:tcBorders>
          </w:tcPr>
          <w:p w14:paraId="39115E31" w14:textId="77777777" w:rsidR="007B52DF" w:rsidRPr="00103727" w:rsidRDefault="007B52DF" w:rsidP="000A5093">
            <w:pPr>
              <w:pStyle w:val="Tabletext"/>
              <w:spacing w:line="276" w:lineRule="auto"/>
              <w:rPr>
                <w:sz w:val="22"/>
                <w:lang w:val="en-AU"/>
              </w:rPr>
            </w:pPr>
          </w:p>
        </w:tc>
        <w:tc>
          <w:tcPr>
            <w:tcW w:w="1091" w:type="pct"/>
            <w:tcBorders>
              <w:bottom w:val="single" w:sz="8" w:space="0" w:color="auto"/>
            </w:tcBorders>
            <w:vAlign w:val="center"/>
          </w:tcPr>
          <w:p w14:paraId="6A575BAF" w14:textId="600D5C85" w:rsidR="007B52DF" w:rsidRPr="00103727" w:rsidRDefault="007B52DF" w:rsidP="000A5093">
            <w:pPr>
              <w:pStyle w:val="ListParagraph"/>
              <w:numPr>
                <w:ilvl w:val="0"/>
                <w:numId w:val="79"/>
              </w:numPr>
              <w:spacing w:after="120" w:line="240" w:lineRule="auto"/>
              <w:ind w:left="357" w:hanging="357"/>
            </w:pPr>
            <w:r w:rsidRPr="00103727">
              <w:t>Engineers</w:t>
            </w:r>
          </w:p>
        </w:tc>
        <w:tc>
          <w:tcPr>
            <w:tcW w:w="378" w:type="pct"/>
            <w:tcBorders>
              <w:bottom w:val="single" w:sz="8" w:space="0" w:color="auto"/>
            </w:tcBorders>
            <w:vAlign w:val="center"/>
          </w:tcPr>
          <w:p w14:paraId="34653944" w14:textId="7BA34B4E" w:rsidR="007B52DF" w:rsidRPr="00103727" w:rsidRDefault="007B52DF" w:rsidP="000A5093">
            <w:pPr>
              <w:spacing w:after="120"/>
              <w:jc w:val="center"/>
            </w:pPr>
            <w:r w:rsidRPr="00103727">
              <w:t>6%</w:t>
            </w:r>
          </w:p>
        </w:tc>
        <w:tc>
          <w:tcPr>
            <w:tcW w:w="1140" w:type="pct"/>
            <w:tcBorders>
              <w:bottom w:val="single" w:sz="8" w:space="0" w:color="auto"/>
            </w:tcBorders>
            <w:vAlign w:val="center"/>
          </w:tcPr>
          <w:p w14:paraId="2A52C6BD" w14:textId="0A5DFE50" w:rsidR="007B52DF" w:rsidRPr="00103727" w:rsidRDefault="007B52DF" w:rsidP="000A5093">
            <w:pPr>
              <w:pStyle w:val="ListParagraph"/>
              <w:numPr>
                <w:ilvl w:val="0"/>
                <w:numId w:val="80"/>
              </w:numPr>
              <w:spacing w:after="120" w:line="240" w:lineRule="auto"/>
              <w:ind w:left="357" w:hanging="357"/>
            </w:pPr>
            <w:r w:rsidRPr="00103727">
              <w:t>Clerical and Administrative Workers</w:t>
            </w:r>
          </w:p>
        </w:tc>
        <w:tc>
          <w:tcPr>
            <w:tcW w:w="363" w:type="pct"/>
            <w:tcBorders>
              <w:bottom w:val="single" w:sz="8" w:space="0" w:color="auto"/>
            </w:tcBorders>
            <w:vAlign w:val="center"/>
          </w:tcPr>
          <w:p w14:paraId="449EFCC1" w14:textId="6D1DF612" w:rsidR="007B52DF" w:rsidRPr="00103727" w:rsidRDefault="007B52DF" w:rsidP="000A5093">
            <w:pPr>
              <w:spacing w:after="120"/>
              <w:jc w:val="center"/>
            </w:pPr>
            <w:r w:rsidRPr="00103727">
              <w:t>6%</w:t>
            </w:r>
          </w:p>
        </w:tc>
        <w:tc>
          <w:tcPr>
            <w:tcW w:w="1088" w:type="pct"/>
            <w:tcBorders>
              <w:bottom w:val="single" w:sz="8" w:space="0" w:color="auto"/>
            </w:tcBorders>
            <w:vAlign w:val="center"/>
          </w:tcPr>
          <w:p w14:paraId="22534584" w14:textId="3F966528" w:rsidR="007B52DF" w:rsidRPr="00103727" w:rsidRDefault="007B52DF" w:rsidP="000A5093">
            <w:pPr>
              <w:pStyle w:val="ListParagraph"/>
              <w:numPr>
                <w:ilvl w:val="0"/>
                <w:numId w:val="81"/>
              </w:numPr>
              <w:spacing w:after="120" w:line="276" w:lineRule="auto"/>
              <w:ind w:left="357" w:hanging="357"/>
              <w:rPr>
                <w:sz w:val="22"/>
              </w:rPr>
            </w:pPr>
            <w:r w:rsidRPr="00103727">
              <w:rPr>
                <w:sz w:val="22"/>
              </w:rPr>
              <w:t>Clerical and Administrative Workers</w:t>
            </w:r>
          </w:p>
        </w:tc>
        <w:tc>
          <w:tcPr>
            <w:tcW w:w="348" w:type="pct"/>
            <w:tcBorders>
              <w:bottom w:val="single" w:sz="8" w:space="0" w:color="auto"/>
            </w:tcBorders>
          </w:tcPr>
          <w:p w14:paraId="6F9EA4C7" w14:textId="3D2977C4" w:rsidR="007B52DF" w:rsidRPr="00103727" w:rsidRDefault="007B52DF" w:rsidP="000A5093">
            <w:pPr>
              <w:pStyle w:val="Tabletext"/>
              <w:spacing w:line="276" w:lineRule="auto"/>
              <w:jc w:val="center"/>
              <w:rPr>
                <w:sz w:val="22"/>
                <w:lang w:val="en-AU"/>
              </w:rPr>
            </w:pPr>
            <w:r w:rsidRPr="00103727">
              <w:rPr>
                <w:sz w:val="22"/>
                <w:lang w:val="en-AU"/>
              </w:rPr>
              <w:t>6%</w:t>
            </w:r>
          </w:p>
        </w:tc>
      </w:tr>
      <w:tr w:rsidR="007B52DF" w:rsidRPr="00103727" w14:paraId="275E5742" w14:textId="77777777" w:rsidTr="000A5093">
        <w:trPr>
          <w:trHeight w:val="567"/>
        </w:trPr>
        <w:tc>
          <w:tcPr>
            <w:tcW w:w="592" w:type="pct"/>
            <w:tcBorders>
              <w:top w:val="nil"/>
              <w:bottom w:val="single" w:sz="12" w:space="0" w:color="auto"/>
            </w:tcBorders>
          </w:tcPr>
          <w:p w14:paraId="74720B47" w14:textId="77777777" w:rsidR="007B52DF" w:rsidRPr="00103727" w:rsidRDefault="007B52DF" w:rsidP="000A5093">
            <w:pPr>
              <w:pStyle w:val="Tabletext"/>
              <w:spacing w:line="276" w:lineRule="auto"/>
              <w:rPr>
                <w:sz w:val="22"/>
                <w:lang w:val="en-AU"/>
              </w:rPr>
            </w:pPr>
          </w:p>
        </w:tc>
        <w:tc>
          <w:tcPr>
            <w:tcW w:w="1091" w:type="pct"/>
            <w:tcBorders>
              <w:bottom w:val="single" w:sz="12" w:space="0" w:color="auto"/>
            </w:tcBorders>
            <w:vAlign w:val="center"/>
          </w:tcPr>
          <w:p w14:paraId="56279D3A" w14:textId="52F1F590" w:rsidR="007B52DF" w:rsidRPr="00103727" w:rsidRDefault="007B52DF" w:rsidP="000A5093">
            <w:pPr>
              <w:pStyle w:val="ListParagraph"/>
              <w:numPr>
                <w:ilvl w:val="0"/>
                <w:numId w:val="79"/>
              </w:numPr>
              <w:spacing w:after="120" w:line="240" w:lineRule="auto"/>
              <w:ind w:left="357" w:hanging="357"/>
            </w:pPr>
            <w:r w:rsidRPr="00103727">
              <w:t>Clerical and Administrative Workers</w:t>
            </w:r>
          </w:p>
        </w:tc>
        <w:tc>
          <w:tcPr>
            <w:tcW w:w="378" w:type="pct"/>
            <w:tcBorders>
              <w:bottom w:val="single" w:sz="12" w:space="0" w:color="auto"/>
            </w:tcBorders>
            <w:vAlign w:val="center"/>
          </w:tcPr>
          <w:p w14:paraId="48C78C44" w14:textId="334FD892" w:rsidR="007B52DF" w:rsidRPr="00103727" w:rsidRDefault="007B52DF" w:rsidP="000A5093">
            <w:pPr>
              <w:spacing w:after="120"/>
              <w:jc w:val="center"/>
            </w:pPr>
            <w:r w:rsidRPr="00103727">
              <w:t>6%</w:t>
            </w:r>
          </w:p>
        </w:tc>
        <w:tc>
          <w:tcPr>
            <w:tcW w:w="1140" w:type="pct"/>
            <w:tcBorders>
              <w:bottom w:val="single" w:sz="12" w:space="0" w:color="auto"/>
            </w:tcBorders>
            <w:vAlign w:val="center"/>
          </w:tcPr>
          <w:p w14:paraId="2A5CF082" w14:textId="31760547" w:rsidR="007B52DF" w:rsidRPr="00103727" w:rsidRDefault="007B52DF" w:rsidP="000A5093">
            <w:pPr>
              <w:pStyle w:val="ListParagraph"/>
              <w:numPr>
                <w:ilvl w:val="0"/>
                <w:numId w:val="80"/>
              </w:numPr>
              <w:spacing w:after="120" w:line="240" w:lineRule="auto"/>
              <w:ind w:left="357" w:hanging="357"/>
            </w:pPr>
            <w:r w:rsidRPr="00103727">
              <w:t>ICT Managers</w:t>
            </w:r>
          </w:p>
        </w:tc>
        <w:tc>
          <w:tcPr>
            <w:tcW w:w="363" w:type="pct"/>
            <w:tcBorders>
              <w:bottom w:val="single" w:sz="12" w:space="0" w:color="auto"/>
            </w:tcBorders>
            <w:vAlign w:val="center"/>
          </w:tcPr>
          <w:p w14:paraId="4A8382F8" w14:textId="17B54E7C" w:rsidR="007B52DF" w:rsidRPr="00103727" w:rsidRDefault="007B52DF" w:rsidP="000A5093">
            <w:pPr>
              <w:spacing w:after="120"/>
              <w:jc w:val="center"/>
            </w:pPr>
            <w:r w:rsidRPr="00103727">
              <w:t>4%</w:t>
            </w:r>
          </w:p>
        </w:tc>
        <w:tc>
          <w:tcPr>
            <w:tcW w:w="1088" w:type="pct"/>
            <w:tcBorders>
              <w:bottom w:val="single" w:sz="12" w:space="0" w:color="auto"/>
            </w:tcBorders>
            <w:vAlign w:val="center"/>
          </w:tcPr>
          <w:p w14:paraId="32443278" w14:textId="197C7685" w:rsidR="007B52DF" w:rsidRPr="00103727" w:rsidRDefault="007B52DF" w:rsidP="000A5093">
            <w:pPr>
              <w:pStyle w:val="ListParagraph"/>
              <w:numPr>
                <w:ilvl w:val="0"/>
                <w:numId w:val="81"/>
              </w:numPr>
              <w:spacing w:after="120" w:line="276" w:lineRule="auto"/>
              <w:ind w:left="357" w:hanging="357"/>
              <w:rPr>
                <w:sz w:val="22"/>
              </w:rPr>
            </w:pPr>
            <w:r w:rsidRPr="00103727">
              <w:rPr>
                <w:sz w:val="22"/>
              </w:rPr>
              <w:t xml:space="preserve">Construction, Distribution </w:t>
            </w:r>
            <w:r w:rsidRPr="00103727">
              <w:rPr>
                <w:sz w:val="22"/>
              </w:rPr>
              <w:br/>
              <w:t>and Production Managers</w:t>
            </w:r>
          </w:p>
        </w:tc>
        <w:tc>
          <w:tcPr>
            <w:tcW w:w="348" w:type="pct"/>
            <w:tcBorders>
              <w:bottom w:val="single" w:sz="12" w:space="0" w:color="auto"/>
            </w:tcBorders>
            <w:vAlign w:val="center"/>
          </w:tcPr>
          <w:p w14:paraId="7D50FF48" w14:textId="053A726B" w:rsidR="007B52DF" w:rsidRPr="00103727" w:rsidRDefault="007B52DF" w:rsidP="000A5093">
            <w:pPr>
              <w:pStyle w:val="Tabletext"/>
              <w:spacing w:line="276" w:lineRule="auto"/>
              <w:jc w:val="center"/>
              <w:rPr>
                <w:sz w:val="22"/>
                <w:lang w:val="en-AU"/>
              </w:rPr>
            </w:pPr>
            <w:r w:rsidRPr="00103727">
              <w:rPr>
                <w:sz w:val="22"/>
                <w:lang w:val="en-AU"/>
              </w:rPr>
              <w:t>5%</w:t>
            </w:r>
          </w:p>
        </w:tc>
      </w:tr>
    </w:tbl>
    <w:p w14:paraId="6B5F9A62" w14:textId="3DBD0314" w:rsidR="001D5874" w:rsidRPr="00103727" w:rsidRDefault="00ED0D30" w:rsidP="007B52DF">
      <w:pPr>
        <w:pStyle w:val="ListBullet"/>
        <w:numPr>
          <w:ilvl w:val="0"/>
          <w:numId w:val="0"/>
        </w:numPr>
        <w:spacing w:after="0"/>
        <w:rPr>
          <w:lang w:val="en-AU"/>
        </w:rPr>
      </w:pPr>
      <w:r>
        <w:rPr>
          <w:b/>
          <w:bCs/>
          <w:lang w:val="en-AU"/>
        </w:rPr>
        <w:t>*</w:t>
      </w:r>
      <w:r w:rsidR="00975E96" w:rsidRPr="00103727">
        <w:rPr>
          <w:b/>
          <w:bCs/>
          <w:lang w:val="en-AU"/>
        </w:rPr>
        <w:t>Note</w:t>
      </w:r>
      <w:r>
        <w:rPr>
          <w:b/>
          <w:bCs/>
          <w:lang w:val="en-AU"/>
        </w:rPr>
        <w:t xml:space="preserve"> 1</w:t>
      </w:r>
      <w:r w:rsidR="00975E96" w:rsidRPr="00103727">
        <w:rPr>
          <w:b/>
          <w:bCs/>
          <w:lang w:val="en-AU"/>
        </w:rPr>
        <w:t>:</w:t>
      </w:r>
      <w:r w:rsidR="00975E96" w:rsidRPr="00103727">
        <w:rPr>
          <w:lang w:val="en-AU"/>
        </w:rPr>
        <w:t xml:space="preserve"> </w:t>
      </w:r>
      <w:r w:rsidR="001D5874" w:rsidRPr="00103727">
        <w:rPr>
          <w:lang w:val="en-AU"/>
        </w:rPr>
        <w:t>Average %’ represents the average percentage of the workforce each job represents, averaged over the corresponding 5-year period.</w:t>
      </w:r>
    </w:p>
    <w:p w14:paraId="7A3F7AAD" w14:textId="172BF401" w:rsidR="001D5874" w:rsidRPr="00103727" w:rsidRDefault="00ED0D30" w:rsidP="007B52DF">
      <w:pPr>
        <w:pStyle w:val="BodyText"/>
        <w:spacing w:line="276" w:lineRule="auto"/>
        <w:rPr>
          <w:lang w:val="en-AU"/>
        </w:rPr>
      </w:pPr>
      <w:r>
        <w:rPr>
          <w:b/>
          <w:bCs/>
          <w:lang w:val="en-AU"/>
        </w:rPr>
        <w:t>#</w:t>
      </w:r>
      <w:r w:rsidR="00975E96" w:rsidRPr="00103727">
        <w:rPr>
          <w:b/>
          <w:bCs/>
          <w:lang w:val="en-AU"/>
        </w:rPr>
        <w:t>Note</w:t>
      </w:r>
      <w:r>
        <w:rPr>
          <w:b/>
          <w:bCs/>
          <w:lang w:val="en-AU"/>
        </w:rPr>
        <w:t xml:space="preserve"> 2</w:t>
      </w:r>
      <w:r w:rsidR="00975E96" w:rsidRPr="00103727">
        <w:rPr>
          <w:b/>
          <w:bCs/>
          <w:lang w:val="en-AU"/>
        </w:rPr>
        <w:t>:</w:t>
      </w:r>
      <w:r w:rsidR="00975E96" w:rsidRPr="00103727">
        <w:rPr>
          <w:vertAlign w:val="superscript"/>
          <w:lang w:val="en-AU"/>
        </w:rPr>
        <w:t xml:space="preserve"> </w:t>
      </w:r>
      <w:r w:rsidR="001D5874" w:rsidRPr="00103727">
        <w:rPr>
          <w:lang w:val="en-AU"/>
        </w:rPr>
        <w:t>Metropolitan Melbourne comprises the SA4 regions Melbourne – Inner, Melbourne – Inner East, Melbourne – Inner South, Melbourne – North East, Melbourne – North West, Melbourne – Outer East, Melbourne – South East, Melbourne – West, and Mornington Peninsula.</w:t>
      </w:r>
    </w:p>
    <w:p w14:paraId="4BAD7ADE" w14:textId="77777777" w:rsidR="0090558C" w:rsidRDefault="008D1C04" w:rsidP="008D1C04">
      <w:pPr>
        <w:pStyle w:val="Heading3"/>
        <w:pageBreakBefore/>
        <w:rPr>
          <w:lang w:val="en-AU"/>
        </w:rPr>
      </w:pPr>
      <w:r w:rsidRPr="00103727">
        <w:rPr>
          <w:lang w:val="en-AU"/>
        </w:rPr>
        <w:lastRenderedPageBreak/>
        <w:t>Data appendix L</w:t>
      </w:r>
    </w:p>
    <w:p w14:paraId="1B913CCA" w14:textId="3D5D9F1A" w:rsidR="008D1C04" w:rsidRPr="00103727" w:rsidRDefault="008D1C04" w:rsidP="008D1C04">
      <w:pPr>
        <w:pStyle w:val="Heading4"/>
      </w:pPr>
      <w:r w:rsidRPr="00103727">
        <w:t>Top jobs by energy sector, now (2026, 2026</w:t>
      </w:r>
      <w:r w:rsidR="00F32377" w:rsidRPr="00103727">
        <w:t>-</w:t>
      </w:r>
      <w:r w:rsidRPr="00103727">
        <w:t>2030) and future (2031</w:t>
      </w:r>
      <w:r w:rsidR="00F32377" w:rsidRPr="00103727">
        <w:t>-</w:t>
      </w:r>
      <w:r w:rsidRPr="00103727">
        <w:t>2040)</w:t>
      </w:r>
    </w:p>
    <w:p w14:paraId="55B143FE" w14:textId="77777777" w:rsidR="008D1C04" w:rsidRPr="00103727" w:rsidRDefault="008D1C04" w:rsidP="00FD3EB1">
      <w:pPr>
        <w:pStyle w:val="BodyText"/>
        <w:spacing w:after="0"/>
        <w:rPr>
          <w:lang w:val="en-AU"/>
        </w:rPr>
      </w:pPr>
      <w:r w:rsidRPr="00103727">
        <w:rPr>
          <w:lang w:val="en-AU"/>
        </w:rPr>
        <w:t>This table shows the top 5 jobs in each energy sector, now and in the future. This information relates only to sectors with available occupation data (see Endnote 1).</w:t>
      </w:r>
    </w:p>
    <w:p w14:paraId="22B4F333" w14:textId="462EA62A" w:rsidR="00FD3EB1" w:rsidRPr="00103727" w:rsidRDefault="00FD3EB1" w:rsidP="00FD3EB1">
      <w:pPr>
        <w:pStyle w:val="Caption"/>
        <w:keepNext/>
      </w:pPr>
      <w:r w:rsidRPr="00103727">
        <w:t xml:space="preserve">Table </w:t>
      </w:r>
      <w:fldSimple w:instr=" SEQ Table \* ARABIC ">
        <w:r w:rsidR="00F52ABF">
          <w:rPr>
            <w:noProof/>
          </w:rPr>
          <w:t>13</w:t>
        </w:r>
      </w:fldSimple>
      <w:r w:rsidRPr="00103727">
        <w:t xml:space="preserve">: </w:t>
      </w:r>
      <w:r w:rsidRPr="00103727">
        <w:rPr>
          <w:b w:val="0"/>
          <w:bCs/>
        </w:rPr>
        <w:t>Top jobs by energy sector, now (2026, 2026</w:t>
      </w:r>
      <w:r w:rsidR="00F32377" w:rsidRPr="00103727">
        <w:rPr>
          <w:b w:val="0"/>
          <w:bCs/>
        </w:rPr>
        <w:t>-</w:t>
      </w:r>
      <w:r w:rsidRPr="00103727">
        <w:rPr>
          <w:b w:val="0"/>
          <w:bCs/>
        </w:rPr>
        <w:t>2030) and future (2031</w:t>
      </w:r>
      <w:r w:rsidR="00F32377" w:rsidRPr="00103727">
        <w:rPr>
          <w:b w:val="0"/>
          <w:bCs/>
        </w:rPr>
        <w:t>-</w:t>
      </w:r>
      <w:r w:rsidRPr="00103727">
        <w:rPr>
          <w:b w:val="0"/>
          <w:bCs/>
        </w:rPr>
        <w:t>2040)</w:t>
      </w:r>
    </w:p>
    <w:tbl>
      <w:tblPr>
        <w:tblStyle w:val="Style2"/>
        <w:tblW w:w="5006" w:type="pct"/>
        <w:tblLook w:val="0020" w:firstRow="1" w:lastRow="0" w:firstColumn="0" w:lastColumn="0" w:noHBand="0" w:noVBand="0"/>
        <w:tblCaption w:val="Table 13: Top jobs by energy sector, now (2026, 2026-2030) and future (2031-2040)"/>
        <w:tblDescription w:val="The top jobs by energy sector, now (2026, 2026-2030) and future (2031-2040)"/>
      </w:tblPr>
      <w:tblGrid>
        <w:gridCol w:w="2386"/>
        <w:gridCol w:w="2244"/>
        <w:gridCol w:w="5850"/>
        <w:gridCol w:w="1775"/>
        <w:gridCol w:w="1775"/>
        <w:gridCol w:w="5949"/>
        <w:gridCol w:w="1559"/>
      </w:tblGrid>
      <w:tr w:rsidR="00BE7D4B" w:rsidRPr="00103727" w14:paraId="5A8B891F" w14:textId="77777777" w:rsidTr="00BE7D4B">
        <w:trPr>
          <w:cnfStyle w:val="100000000000" w:firstRow="1" w:lastRow="0" w:firstColumn="0" w:lastColumn="0" w:oddVBand="0" w:evenVBand="0" w:oddHBand="0" w:evenHBand="0" w:firstRowFirstColumn="0" w:firstRowLastColumn="0" w:lastRowFirstColumn="0" w:lastRowLastColumn="0"/>
          <w:cantSplit/>
          <w:trHeight w:val="340"/>
          <w:tblHeader/>
        </w:trPr>
        <w:tc>
          <w:tcPr>
            <w:tcW w:w="554" w:type="pct"/>
          </w:tcPr>
          <w:p w14:paraId="7E00D999" w14:textId="77777777" w:rsidR="00BE7D4B" w:rsidRPr="00103727" w:rsidRDefault="00BE7D4B" w:rsidP="00FD3EB1">
            <w:pPr>
              <w:pStyle w:val="Tabletext"/>
              <w:spacing w:line="276" w:lineRule="auto"/>
              <w:rPr>
                <w:sz w:val="28"/>
                <w:szCs w:val="28"/>
                <w:lang w:val="en-AU"/>
              </w:rPr>
            </w:pPr>
            <w:r w:rsidRPr="00103727">
              <w:rPr>
                <w:sz w:val="28"/>
                <w:szCs w:val="28"/>
                <w:lang w:val="en-AU"/>
              </w:rPr>
              <w:t>Energy sector</w:t>
            </w:r>
          </w:p>
        </w:tc>
        <w:tc>
          <w:tcPr>
            <w:tcW w:w="521" w:type="pct"/>
          </w:tcPr>
          <w:p w14:paraId="01A8C99B" w14:textId="77777777" w:rsidR="00BE7D4B" w:rsidRPr="00103727" w:rsidRDefault="00BE7D4B" w:rsidP="00FD3EB1">
            <w:pPr>
              <w:pStyle w:val="Tabletext"/>
              <w:spacing w:line="276" w:lineRule="auto"/>
              <w:rPr>
                <w:sz w:val="28"/>
                <w:szCs w:val="28"/>
                <w:lang w:val="en-AU"/>
              </w:rPr>
            </w:pPr>
            <w:r w:rsidRPr="00103727">
              <w:rPr>
                <w:sz w:val="28"/>
                <w:szCs w:val="28"/>
                <w:lang w:val="en-AU"/>
              </w:rPr>
              <w:t>Activities</w:t>
            </w:r>
          </w:p>
        </w:tc>
        <w:tc>
          <w:tcPr>
            <w:tcW w:w="1358" w:type="pct"/>
          </w:tcPr>
          <w:p w14:paraId="434AFEEC" w14:textId="66929E18" w:rsidR="00BE7D4B" w:rsidRPr="00103727" w:rsidRDefault="00BE7D4B" w:rsidP="00FD3EB1">
            <w:pPr>
              <w:pStyle w:val="Tabletext"/>
              <w:spacing w:line="276" w:lineRule="auto"/>
              <w:rPr>
                <w:sz w:val="28"/>
                <w:szCs w:val="28"/>
                <w:lang w:val="en-AU"/>
              </w:rPr>
            </w:pPr>
            <w:r w:rsidRPr="00103727">
              <w:rPr>
                <w:sz w:val="28"/>
                <w:szCs w:val="28"/>
                <w:lang w:val="en-AU"/>
              </w:rPr>
              <w:t>Now</w:t>
            </w:r>
          </w:p>
        </w:tc>
        <w:tc>
          <w:tcPr>
            <w:tcW w:w="412" w:type="pct"/>
          </w:tcPr>
          <w:p w14:paraId="2F2285BE" w14:textId="77777777" w:rsidR="00BE7D4B" w:rsidRPr="00103727" w:rsidRDefault="00BE7D4B" w:rsidP="00FD3EB1">
            <w:pPr>
              <w:pStyle w:val="Tabletext"/>
              <w:spacing w:line="276" w:lineRule="auto"/>
              <w:jc w:val="right"/>
              <w:rPr>
                <w:sz w:val="28"/>
                <w:szCs w:val="28"/>
                <w:lang w:val="en-AU"/>
              </w:rPr>
            </w:pPr>
          </w:p>
        </w:tc>
        <w:tc>
          <w:tcPr>
            <w:tcW w:w="412" w:type="pct"/>
          </w:tcPr>
          <w:p w14:paraId="53FE8E96" w14:textId="77777777" w:rsidR="00BE7D4B" w:rsidRPr="00103727" w:rsidRDefault="00BE7D4B" w:rsidP="00FD3EB1">
            <w:pPr>
              <w:pStyle w:val="Tabletext"/>
              <w:spacing w:line="276" w:lineRule="auto"/>
              <w:jc w:val="right"/>
              <w:rPr>
                <w:sz w:val="28"/>
                <w:szCs w:val="28"/>
                <w:lang w:val="en-AU"/>
              </w:rPr>
            </w:pPr>
          </w:p>
        </w:tc>
        <w:tc>
          <w:tcPr>
            <w:tcW w:w="1381" w:type="pct"/>
          </w:tcPr>
          <w:p w14:paraId="0AFA9AF5" w14:textId="5A128277" w:rsidR="00BE7D4B" w:rsidRPr="00103727" w:rsidRDefault="00BE7D4B" w:rsidP="00FD3EB1">
            <w:pPr>
              <w:pStyle w:val="Tabletext"/>
              <w:spacing w:line="276" w:lineRule="auto"/>
              <w:rPr>
                <w:sz w:val="28"/>
                <w:szCs w:val="28"/>
                <w:lang w:val="en-AU"/>
              </w:rPr>
            </w:pPr>
            <w:r w:rsidRPr="00103727">
              <w:rPr>
                <w:sz w:val="28"/>
                <w:szCs w:val="28"/>
                <w:lang w:val="en-AU"/>
              </w:rPr>
              <w:t>Future</w:t>
            </w:r>
          </w:p>
        </w:tc>
        <w:tc>
          <w:tcPr>
            <w:tcW w:w="362" w:type="pct"/>
          </w:tcPr>
          <w:p w14:paraId="4B175E5A" w14:textId="77777777" w:rsidR="00BE7D4B" w:rsidRPr="00103727" w:rsidRDefault="00BE7D4B" w:rsidP="00FD3EB1">
            <w:pPr>
              <w:pStyle w:val="Tabletext"/>
              <w:spacing w:line="276" w:lineRule="auto"/>
              <w:jc w:val="right"/>
              <w:rPr>
                <w:sz w:val="28"/>
                <w:szCs w:val="28"/>
                <w:lang w:val="en-AU"/>
              </w:rPr>
            </w:pPr>
          </w:p>
        </w:tc>
      </w:tr>
      <w:tr w:rsidR="00BE7D4B" w:rsidRPr="00103727" w14:paraId="0119D310" w14:textId="77777777" w:rsidTr="00BE7D4B">
        <w:trPr>
          <w:cnfStyle w:val="100000000000" w:firstRow="1" w:lastRow="0" w:firstColumn="0" w:lastColumn="0" w:oddVBand="0" w:evenVBand="0" w:oddHBand="0" w:evenHBand="0" w:firstRowFirstColumn="0" w:firstRowLastColumn="0" w:lastRowFirstColumn="0" w:lastRowLastColumn="0"/>
          <w:cantSplit/>
          <w:trHeight w:val="340"/>
          <w:tblHeader/>
        </w:trPr>
        <w:tc>
          <w:tcPr>
            <w:tcW w:w="554" w:type="pct"/>
            <w:tcBorders>
              <w:bottom w:val="single" w:sz="12" w:space="0" w:color="auto"/>
            </w:tcBorders>
            <w:shd w:val="clear" w:color="auto" w:fill="F2F2F2" w:themeFill="background1" w:themeFillShade="F2"/>
          </w:tcPr>
          <w:p w14:paraId="36184FB7" w14:textId="77777777" w:rsidR="00BE7D4B" w:rsidRPr="00103727" w:rsidRDefault="00BE7D4B" w:rsidP="00FD3EB1">
            <w:pPr>
              <w:pStyle w:val="Tabletext"/>
              <w:spacing w:line="276" w:lineRule="auto"/>
              <w:rPr>
                <w:sz w:val="21"/>
                <w:szCs w:val="21"/>
                <w:lang w:val="en-AU"/>
              </w:rPr>
            </w:pPr>
          </w:p>
        </w:tc>
        <w:tc>
          <w:tcPr>
            <w:tcW w:w="521" w:type="pct"/>
            <w:tcBorders>
              <w:bottom w:val="single" w:sz="12" w:space="0" w:color="auto"/>
            </w:tcBorders>
            <w:shd w:val="clear" w:color="auto" w:fill="F2F2F2" w:themeFill="background1" w:themeFillShade="F2"/>
          </w:tcPr>
          <w:p w14:paraId="5DB6F712" w14:textId="77777777" w:rsidR="00BE7D4B" w:rsidRPr="00103727" w:rsidRDefault="00BE7D4B" w:rsidP="00FD3EB1">
            <w:pPr>
              <w:pStyle w:val="Tabletext"/>
              <w:spacing w:line="276" w:lineRule="auto"/>
              <w:rPr>
                <w:sz w:val="21"/>
                <w:szCs w:val="21"/>
                <w:lang w:val="en-AU"/>
              </w:rPr>
            </w:pPr>
          </w:p>
        </w:tc>
        <w:tc>
          <w:tcPr>
            <w:tcW w:w="1358" w:type="pct"/>
            <w:tcBorders>
              <w:bottom w:val="single" w:sz="12" w:space="0" w:color="auto"/>
            </w:tcBorders>
            <w:shd w:val="clear" w:color="auto" w:fill="F2F2F2" w:themeFill="background1" w:themeFillShade="F2"/>
          </w:tcPr>
          <w:p w14:paraId="4F315457" w14:textId="7910CFB9" w:rsidR="00BE7D4B" w:rsidRPr="00103727" w:rsidRDefault="00BE7D4B" w:rsidP="00FD3EB1">
            <w:pPr>
              <w:pStyle w:val="Tabletext"/>
              <w:spacing w:line="276" w:lineRule="auto"/>
              <w:rPr>
                <w:sz w:val="21"/>
                <w:szCs w:val="21"/>
                <w:lang w:val="en-AU"/>
              </w:rPr>
            </w:pPr>
            <w:r w:rsidRPr="00103727">
              <w:rPr>
                <w:sz w:val="21"/>
                <w:szCs w:val="21"/>
                <w:lang w:val="en-AU"/>
              </w:rPr>
              <w:t>Top 5 jobs</w:t>
            </w:r>
          </w:p>
        </w:tc>
        <w:tc>
          <w:tcPr>
            <w:tcW w:w="412" w:type="pct"/>
            <w:tcBorders>
              <w:bottom w:val="single" w:sz="12" w:space="0" w:color="auto"/>
            </w:tcBorders>
            <w:shd w:val="clear" w:color="auto" w:fill="F2F2F2" w:themeFill="background1" w:themeFillShade="F2"/>
          </w:tcPr>
          <w:p w14:paraId="327D6F8A" w14:textId="77777777" w:rsidR="00BE7D4B" w:rsidRPr="00103727" w:rsidRDefault="00BE7D4B" w:rsidP="00FD3EB1">
            <w:pPr>
              <w:pStyle w:val="Tabletext"/>
              <w:spacing w:line="276" w:lineRule="auto"/>
              <w:jc w:val="right"/>
              <w:rPr>
                <w:sz w:val="21"/>
                <w:szCs w:val="21"/>
                <w:lang w:val="en-AU"/>
              </w:rPr>
            </w:pPr>
            <w:r w:rsidRPr="00103727">
              <w:rPr>
                <w:sz w:val="21"/>
                <w:szCs w:val="21"/>
                <w:lang w:val="en-AU"/>
              </w:rPr>
              <w:t>2026 FTE</w:t>
            </w:r>
          </w:p>
        </w:tc>
        <w:tc>
          <w:tcPr>
            <w:tcW w:w="412" w:type="pct"/>
            <w:tcBorders>
              <w:bottom w:val="single" w:sz="12" w:space="0" w:color="auto"/>
            </w:tcBorders>
            <w:shd w:val="clear" w:color="auto" w:fill="F2F2F2" w:themeFill="background1" w:themeFillShade="F2"/>
          </w:tcPr>
          <w:p w14:paraId="7D6C9B92" w14:textId="13416763" w:rsidR="00BE7D4B" w:rsidRPr="00103727" w:rsidRDefault="00BE7D4B" w:rsidP="00FD3EB1">
            <w:pPr>
              <w:pStyle w:val="Tabletext"/>
              <w:spacing w:line="276" w:lineRule="auto"/>
              <w:jc w:val="right"/>
              <w:rPr>
                <w:sz w:val="21"/>
                <w:szCs w:val="21"/>
                <w:lang w:val="en-AU"/>
              </w:rPr>
            </w:pPr>
            <w:r w:rsidRPr="00103727">
              <w:rPr>
                <w:sz w:val="21"/>
                <w:szCs w:val="21"/>
                <w:lang w:val="en-AU"/>
              </w:rPr>
              <w:t>2026</w:t>
            </w:r>
            <w:r w:rsidR="00F32377" w:rsidRPr="00103727">
              <w:rPr>
                <w:sz w:val="21"/>
                <w:szCs w:val="21"/>
                <w:lang w:val="en-AU"/>
              </w:rPr>
              <w:t>-</w:t>
            </w:r>
            <w:r w:rsidRPr="00103727">
              <w:rPr>
                <w:sz w:val="21"/>
                <w:szCs w:val="21"/>
                <w:lang w:val="en-AU"/>
              </w:rPr>
              <w:t>2030 Average FTE</w:t>
            </w:r>
          </w:p>
        </w:tc>
        <w:tc>
          <w:tcPr>
            <w:tcW w:w="1381" w:type="pct"/>
            <w:tcBorders>
              <w:bottom w:val="single" w:sz="12" w:space="0" w:color="auto"/>
            </w:tcBorders>
            <w:shd w:val="clear" w:color="auto" w:fill="F2F2F2" w:themeFill="background1" w:themeFillShade="F2"/>
          </w:tcPr>
          <w:p w14:paraId="706F7C9E" w14:textId="01E4241E" w:rsidR="00BE7D4B" w:rsidRPr="00103727" w:rsidRDefault="00BE7D4B" w:rsidP="00FD3EB1">
            <w:pPr>
              <w:pStyle w:val="Tabletext"/>
              <w:spacing w:line="276" w:lineRule="auto"/>
              <w:rPr>
                <w:sz w:val="21"/>
                <w:szCs w:val="21"/>
                <w:lang w:val="en-AU"/>
              </w:rPr>
            </w:pPr>
            <w:r w:rsidRPr="00103727">
              <w:rPr>
                <w:sz w:val="21"/>
                <w:szCs w:val="21"/>
                <w:lang w:val="en-AU"/>
              </w:rPr>
              <w:t>Top 5 jobs</w:t>
            </w:r>
          </w:p>
        </w:tc>
        <w:tc>
          <w:tcPr>
            <w:tcW w:w="362" w:type="pct"/>
            <w:tcBorders>
              <w:bottom w:val="single" w:sz="12" w:space="0" w:color="auto"/>
            </w:tcBorders>
            <w:shd w:val="clear" w:color="auto" w:fill="F2F2F2" w:themeFill="background1" w:themeFillShade="F2"/>
          </w:tcPr>
          <w:p w14:paraId="000CAB72" w14:textId="4A078E2A" w:rsidR="00BE7D4B" w:rsidRPr="00103727" w:rsidRDefault="00BE7D4B" w:rsidP="00FD3EB1">
            <w:pPr>
              <w:pStyle w:val="Tabletext"/>
              <w:spacing w:line="276" w:lineRule="auto"/>
              <w:jc w:val="right"/>
              <w:rPr>
                <w:sz w:val="21"/>
                <w:szCs w:val="21"/>
                <w:lang w:val="en-AU"/>
              </w:rPr>
            </w:pPr>
            <w:r w:rsidRPr="00103727">
              <w:rPr>
                <w:sz w:val="21"/>
                <w:szCs w:val="21"/>
                <w:lang w:val="en-AU"/>
              </w:rPr>
              <w:t>2031</w:t>
            </w:r>
            <w:r w:rsidR="00F32377" w:rsidRPr="00103727">
              <w:rPr>
                <w:sz w:val="21"/>
                <w:szCs w:val="21"/>
                <w:lang w:val="en-AU"/>
              </w:rPr>
              <w:t>-</w:t>
            </w:r>
            <w:r w:rsidRPr="00103727">
              <w:rPr>
                <w:sz w:val="21"/>
                <w:szCs w:val="21"/>
                <w:lang w:val="en-AU"/>
              </w:rPr>
              <w:t>2040 Average FTE</w:t>
            </w:r>
          </w:p>
        </w:tc>
      </w:tr>
      <w:tr w:rsidR="00BE7D4B" w:rsidRPr="00103727" w14:paraId="1FA73153" w14:textId="77777777" w:rsidTr="00BE7D4B">
        <w:trPr>
          <w:trHeight w:val="368"/>
        </w:trPr>
        <w:tc>
          <w:tcPr>
            <w:tcW w:w="554" w:type="pct"/>
            <w:vMerge w:val="restart"/>
            <w:tcBorders>
              <w:top w:val="single" w:sz="12" w:space="0" w:color="auto"/>
            </w:tcBorders>
          </w:tcPr>
          <w:p w14:paraId="56C2CB74" w14:textId="77777777" w:rsidR="00BE7D4B" w:rsidRPr="00103727" w:rsidRDefault="00BE7D4B" w:rsidP="00FD3EB1">
            <w:pPr>
              <w:pStyle w:val="Tabletext"/>
              <w:spacing w:line="276" w:lineRule="auto"/>
              <w:rPr>
                <w:b/>
                <w:bCs/>
                <w:sz w:val="22"/>
                <w:lang w:val="en-AU"/>
              </w:rPr>
            </w:pPr>
            <w:r w:rsidRPr="00103727">
              <w:rPr>
                <w:b/>
                <w:bCs/>
                <w:sz w:val="22"/>
                <w:lang w:val="en-AU"/>
              </w:rPr>
              <w:t xml:space="preserve">Energy </w:t>
            </w:r>
            <w:r w:rsidRPr="00103727">
              <w:rPr>
                <w:b/>
                <w:bCs/>
                <w:sz w:val="22"/>
                <w:lang w:val="en-AU"/>
              </w:rPr>
              <w:br/>
              <w:t>generation</w:t>
            </w:r>
          </w:p>
        </w:tc>
        <w:tc>
          <w:tcPr>
            <w:tcW w:w="521" w:type="pct"/>
            <w:vMerge w:val="restart"/>
            <w:tcBorders>
              <w:top w:val="single" w:sz="12" w:space="0" w:color="auto"/>
            </w:tcBorders>
          </w:tcPr>
          <w:p w14:paraId="0A0402F2" w14:textId="77777777" w:rsidR="00BE7D4B" w:rsidRPr="00103727" w:rsidRDefault="00BE7D4B" w:rsidP="00FD3EB1">
            <w:pPr>
              <w:pStyle w:val="Tabletext"/>
              <w:spacing w:line="276" w:lineRule="auto"/>
              <w:rPr>
                <w:sz w:val="22"/>
                <w:lang w:val="en-AU"/>
              </w:rPr>
            </w:pPr>
            <w:r w:rsidRPr="00103727">
              <w:rPr>
                <w:sz w:val="22"/>
                <w:lang w:val="en-AU"/>
              </w:rPr>
              <w:t>Wind (onshore)</w:t>
            </w:r>
          </w:p>
          <w:p w14:paraId="56F1AB18" w14:textId="77777777" w:rsidR="00BE7D4B" w:rsidRPr="00103727" w:rsidRDefault="00BE7D4B" w:rsidP="00FD3EB1">
            <w:pPr>
              <w:pStyle w:val="Tabletext"/>
              <w:spacing w:line="276" w:lineRule="auto"/>
              <w:rPr>
                <w:sz w:val="22"/>
                <w:lang w:val="en-AU"/>
              </w:rPr>
            </w:pPr>
            <w:r w:rsidRPr="00103727">
              <w:rPr>
                <w:sz w:val="22"/>
                <w:lang w:val="en-AU"/>
              </w:rPr>
              <w:t>Wind (offshore)</w:t>
            </w:r>
          </w:p>
          <w:p w14:paraId="103DA5DE" w14:textId="77777777" w:rsidR="00BE7D4B" w:rsidRPr="00103727" w:rsidRDefault="00BE7D4B" w:rsidP="00FD3EB1">
            <w:pPr>
              <w:pStyle w:val="Tabletext"/>
              <w:spacing w:line="276" w:lineRule="auto"/>
              <w:rPr>
                <w:sz w:val="22"/>
                <w:lang w:val="en-AU"/>
              </w:rPr>
            </w:pPr>
            <w:r w:rsidRPr="00103727">
              <w:rPr>
                <w:sz w:val="22"/>
                <w:lang w:val="en-AU"/>
              </w:rPr>
              <w:t>Utility-scale solar</w:t>
            </w:r>
          </w:p>
          <w:p w14:paraId="2810E993" w14:textId="77777777" w:rsidR="00BE7D4B" w:rsidRPr="00103727" w:rsidRDefault="00BE7D4B" w:rsidP="00FD3EB1">
            <w:pPr>
              <w:pStyle w:val="Tabletext"/>
              <w:spacing w:line="276" w:lineRule="auto"/>
              <w:rPr>
                <w:sz w:val="22"/>
                <w:lang w:val="en-AU"/>
              </w:rPr>
            </w:pPr>
            <w:r w:rsidRPr="00103727">
              <w:rPr>
                <w:sz w:val="22"/>
                <w:lang w:val="en-AU"/>
              </w:rPr>
              <w:t>Hydroelectric</w:t>
            </w:r>
          </w:p>
          <w:p w14:paraId="2BDD8186" w14:textId="77777777" w:rsidR="00BE7D4B" w:rsidRPr="00103727" w:rsidRDefault="00BE7D4B" w:rsidP="00FD3EB1">
            <w:pPr>
              <w:pStyle w:val="Tabletext"/>
              <w:spacing w:line="276" w:lineRule="auto"/>
              <w:rPr>
                <w:sz w:val="22"/>
                <w:lang w:val="en-AU"/>
              </w:rPr>
            </w:pPr>
            <w:r w:rsidRPr="00103727">
              <w:rPr>
                <w:sz w:val="22"/>
                <w:lang w:val="en-AU"/>
              </w:rPr>
              <w:t>Gas-powered generation</w:t>
            </w:r>
          </w:p>
          <w:p w14:paraId="6BBEB257" w14:textId="77777777" w:rsidR="00BE7D4B" w:rsidRPr="00103727" w:rsidRDefault="00BE7D4B" w:rsidP="00FD3EB1">
            <w:pPr>
              <w:pStyle w:val="Tabletext"/>
              <w:spacing w:line="276" w:lineRule="auto"/>
              <w:rPr>
                <w:sz w:val="22"/>
                <w:lang w:val="en-AU"/>
              </w:rPr>
            </w:pPr>
            <w:r w:rsidRPr="00103727">
              <w:rPr>
                <w:sz w:val="22"/>
                <w:lang w:val="en-AU"/>
              </w:rPr>
              <w:t>Coal</w:t>
            </w:r>
          </w:p>
        </w:tc>
        <w:tc>
          <w:tcPr>
            <w:tcW w:w="1358" w:type="pct"/>
            <w:tcBorders>
              <w:top w:val="single" w:sz="12" w:space="0" w:color="auto"/>
            </w:tcBorders>
          </w:tcPr>
          <w:p w14:paraId="7FB38E09" w14:textId="77777777" w:rsidR="00BE7D4B" w:rsidRPr="00103727" w:rsidRDefault="00BE7D4B">
            <w:pPr>
              <w:pStyle w:val="Tabletext"/>
              <w:numPr>
                <w:ilvl w:val="0"/>
                <w:numId w:val="82"/>
              </w:numPr>
              <w:spacing w:line="276" w:lineRule="auto"/>
              <w:ind w:left="357" w:hanging="357"/>
              <w:rPr>
                <w:sz w:val="22"/>
                <w:lang w:val="en-AU"/>
              </w:rPr>
            </w:pPr>
            <w:r w:rsidRPr="00103727">
              <w:rPr>
                <w:sz w:val="22"/>
                <w:lang w:val="en-AU"/>
              </w:rPr>
              <w:t>Electricians</w:t>
            </w:r>
          </w:p>
        </w:tc>
        <w:tc>
          <w:tcPr>
            <w:tcW w:w="412" w:type="pct"/>
            <w:tcBorders>
              <w:top w:val="single" w:sz="12" w:space="0" w:color="auto"/>
            </w:tcBorders>
          </w:tcPr>
          <w:p w14:paraId="265CD912" w14:textId="77777777" w:rsidR="00BE7D4B" w:rsidRPr="00103727" w:rsidRDefault="00BE7D4B" w:rsidP="00FD3EB1">
            <w:pPr>
              <w:pStyle w:val="Tabletext"/>
              <w:spacing w:line="276" w:lineRule="auto"/>
              <w:jc w:val="right"/>
              <w:rPr>
                <w:sz w:val="22"/>
                <w:lang w:val="en-AU"/>
              </w:rPr>
            </w:pPr>
            <w:r w:rsidRPr="00103727">
              <w:rPr>
                <w:sz w:val="22"/>
                <w:lang w:val="en-AU"/>
              </w:rPr>
              <w:t>805</w:t>
            </w:r>
          </w:p>
        </w:tc>
        <w:tc>
          <w:tcPr>
            <w:tcW w:w="412" w:type="pct"/>
            <w:tcBorders>
              <w:top w:val="single" w:sz="12" w:space="0" w:color="auto"/>
            </w:tcBorders>
          </w:tcPr>
          <w:p w14:paraId="4DA23A92" w14:textId="77777777" w:rsidR="00BE7D4B" w:rsidRPr="00103727" w:rsidRDefault="00BE7D4B" w:rsidP="00FD3EB1">
            <w:pPr>
              <w:pStyle w:val="Tabletext"/>
              <w:spacing w:line="276" w:lineRule="auto"/>
              <w:jc w:val="right"/>
              <w:rPr>
                <w:sz w:val="22"/>
                <w:lang w:val="en-AU"/>
              </w:rPr>
            </w:pPr>
            <w:r w:rsidRPr="00103727">
              <w:rPr>
                <w:sz w:val="22"/>
                <w:lang w:val="en-AU"/>
              </w:rPr>
              <w:t>970</w:t>
            </w:r>
          </w:p>
        </w:tc>
        <w:tc>
          <w:tcPr>
            <w:tcW w:w="1381" w:type="pct"/>
            <w:tcBorders>
              <w:top w:val="single" w:sz="12" w:space="0" w:color="auto"/>
            </w:tcBorders>
          </w:tcPr>
          <w:p w14:paraId="0F105F00" w14:textId="77777777" w:rsidR="00BE7D4B" w:rsidRPr="00103727" w:rsidRDefault="00BE7D4B">
            <w:pPr>
              <w:pStyle w:val="Tabletext"/>
              <w:numPr>
                <w:ilvl w:val="0"/>
                <w:numId w:val="88"/>
              </w:numPr>
              <w:spacing w:line="276" w:lineRule="auto"/>
              <w:ind w:left="357" w:hanging="357"/>
              <w:rPr>
                <w:sz w:val="22"/>
                <w:lang w:val="en-AU"/>
              </w:rPr>
            </w:pPr>
            <w:r w:rsidRPr="00103727">
              <w:rPr>
                <w:sz w:val="22"/>
                <w:lang w:val="en-AU"/>
              </w:rPr>
              <w:t>Electricians</w:t>
            </w:r>
          </w:p>
        </w:tc>
        <w:tc>
          <w:tcPr>
            <w:tcW w:w="362" w:type="pct"/>
            <w:tcBorders>
              <w:top w:val="single" w:sz="12" w:space="0" w:color="auto"/>
            </w:tcBorders>
          </w:tcPr>
          <w:p w14:paraId="02194CE2" w14:textId="77777777" w:rsidR="00BE7D4B" w:rsidRPr="00103727" w:rsidRDefault="00BE7D4B" w:rsidP="00FD3EB1">
            <w:pPr>
              <w:pStyle w:val="Tabletext"/>
              <w:spacing w:line="276" w:lineRule="auto"/>
              <w:jc w:val="right"/>
              <w:rPr>
                <w:sz w:val="22"/>
                <w:lang w:val="en-AU"/>
              </w:rPr>
            </w:pPr>
            <w:r w:rsidRPr="00103727">
              <w:rPr>
                <w:sz w:val="22"/>
                <w:lang w:val="en-AU"/>
              </w:rPr>
              <w:t>1,032</w:t>
            </w:r>
          </w:p>
        </w:tc>
      </w:tr>
      <w:tr w:rsidR="00BE7D4B" w:rsidRPr="00103727" w14:paraId="5901EBB1" w14:textId="77777777" w:rsidTr="00BE7D4B">
        <w:trPr>
          <w:trHeight w:val="368"/>
        </w:trPr>
        <w:tc>
          <w:tcPr>
            <w:tcW w:w="554" w:type="pct"/>
            <w:vMerge/>
          </w:tcPr>
          <w:p w14:paraId="6C1C11F9" w14:textId="77777777" w:rsidR="00BE7D4B" w:rsidRPr="00103727" w:rsidRDefault="00BE7D4B" w:rsidP="00FD3EB1">
            <w:pPr>
              <w:pStyle w:val="Tabletext"/>
              <w:spacing w:line="276" w:lineRule="auto"/>
              <w:rPr>
                <w:b/>
                <w:bCs/>
                <w:sz w:val="22"/>
                <w:lang w:val="en-AU"/>
              </w:rPr>
            </w:pPr>
          </w:p>
        </w:tc>
        <w:tc>
          <w:tcPr>
            <w:tcW w:w="521" w:type="pct"/>
            <w:vMerge/>
          </w:tcPr>
          <w:p w14:paraId="0BEA5F9E" w14:textId="77777777" w:rsidR="00BE7D4B" w:rsidRPr="00103727" w:rsidRDefault="00BE7D4B" w:rsidP="00FD3EB1">
            <w:pPr>
              <w:pStyle w:val="Tabletext"/>
              <w:spacing w:line="276" w:lineRule="auto"/>
              <w:rPr>
                <w:sz w:val="22"/>
                <w:lang w:val="en-AU"/>
              </w:rPr>
            </w:pPr>
          </w:p>
        </w:tc>
        <w:tc>
          <w:tcPr>
            <w:tcW w:w="1358" w:type="pct"/>
          </w:tcPr>
          <w:p w14:paraId="21821D69" w14:textId="77777777" w:rsidR="00BE7D4B" w:rsidRPr="00103727" w:rsidRDefault="00BE7D4B">
            <w:pPr>
              <w:pStyle w:val="Tabletext"/>
              <w:numPr>
                <w:ilvl w:val="0"/>
                <w:numId w:val="82"/>
              </w:numPr>
              <w:spacing w:line="276" w:lineRule="auto"/>
              <w:ind w:left="357" w:hanging="357"/>
              <w:rPr>
                <w:sz w:val="22"/>
                <w:lang w:val="en-AU"/>
              </w:rPr>
            </w:pPr>
            <w:r w:rsidRPr="00103727">
              <w:rPr>
                <w:sz w:val="22"/>
                <w:lang w:val="en-AU"/>
              </w:rPr>
              <w:t>Construction, Distribution and Production Managers</w:t>
            </w:r>
          </w:p>
        </w:tc>
        <w:tc>
          <w:tcPr>
            <w:tcW w:w="412" w:type="pct"/>
          </w:tcPr>
          <w:p w14:paraId="17AF1698" w14:textId="77777777" w:rsidR="00BE7D4B" w:rsidRPr="00103727" w:rsidRDefault="00BE7D4B" w:rsidP="00FD3EB1">
            <w:pPr>
              <w:pStyle w:val="Tabletext"/>
              <w:spacing w:line="276" w:lineRule="auto"/>
              <w:jc w:val="right"/>
              <w:rPr>
                <w:sz w:val="22"/>
                <w:lang w:val="en-AU"/>
              </w:rPr>
            </w:pPr>
            <w:r w:rsidRPr="00103727">
              <w:rPr>
                <w:sz w:val="22"/>
                <w:lang w:val="en-AU"/>
              </w:rPr>
              <w:t>463</w:t>
            </w:r>
          </w:p>
        </w:tc>
        <w:tc>
          <w:tcPr>
            <w:tcW w:w="412" w:type="pct"/>
          </w:tcPr>
          <w:p w14:paraId="036998FC" w14:textId="77777777" w:rsidR="00BE7D4B" w:rsidRPr="00103727" w:rsidRDefault="00BE7D4B" w:rsidP="00FD3EB1">
            <w:pPr>
              <w:pStyle w:val="Tabletext"/>
              <w:spacing w:line="276" w:lineRule="auto"/>
              <w:jc w:val="right"/>
              <w:rPr>
                <w:sz w:val="22"/>
                <w:lang w:val="en-AU"/>
              </w:rPr>
            </w:pPr>
            <w:r w:rsidRPr="00103727">
              <w:rPr>
                <w:sz w:val="22"/>
                <w:lang w:val="en-AU"/>
              </w:rPr>
              <w:t>506</w:t>
            </w:r>
          </w:p>
        </w:tc>
        <w:tc>
          <w:tcPr>
            <w:tcW w:w="1381" w:type="pct"/>
          </w:tcPr>
          <w:p w14:paraId="43C76EC8" w14:textId="77777777" w:rsidR="00BE7D4B" w:rsidRPr="00103727" w:rsidRDefault="00BE7D4B">
            <w:pPr>
              <w:pStyle w:val="Tabletext"/>
              <w:numPr>
                <w:ilvl w:val="0"/>
                <w:numId w:val="88"/>
              </w:numPr>
              <w:spacing w:line="276" w:lineRule="auto"/>
              <w:ind w:left="357" w:hanging="357"/>
              <w:rPr>
                <w:sz w:val="22"/>
                <w:lang w:val="en-AU"/>
              </w:rPr>
            </w:pPr>
            <w:r w:rsidRPr="00103727">
              <w:rPr>
                <w:sz w:val="22"/>
                <w:lang w:val="en-AU"/>
              </w:rPr>
              <w:t>Other Miscellaneous Technicians and Trades Workers</w:t>
            </w:r>
          </w:p>
        </w:tc>
        <w:tc>
          <w:tcPr>
            <w:tcW w:w="362" w:type="pct"/>
          </w:tcPr>
          <w:p w14:paraId="54F1BD8F" w14:textId="77777777" w:rsidR="00BE7D4B" w:rsidRPr="00103727" w:rsidRDefault="00BE7D4B" w:rsidP="00FD3EB1">
            <w:pPr>
              <w:pStyle w:val="Tabletext"/>
              <w:spacing w:line="276" w:lineRule="auto"/>
              <w:jc w:val="right"/>
              <w:rPr>
                <w:sz w:val="22"/>
                <w:lang w:val="en-AU"/>
              </w:rPr>
            </w:pPr>
            <w:r w:rsidRPr="00103727">
              <w:rPr>
                <w:sz w:val="22"/>
                <w:lang w:val="en-AU"/>
              </w:rPr>
              <w:t>533</w:t>
            </w:r>
          </w:p>
        </w:tc>
      </w:tr>
      <w:tr w:rsidR="00BE7D4B" w:rsidRPr="00103727" w14:paraId="2EE4754E" w14:textId="77777777" w:rsidTr="00BE7D4B">
        <w:trPr>
          <w:trHeight w:val="368"/>
        </w:trPr>
        <w:tc>
          <w:tcPr>
            <w:tcW w:w="554" w:type="pct"/>
            <w:vMerge/>
          </w:tcPr>
          <w:p w14:paraId="39BBCFD9" w14:textId="77777777" w:rsidR="00BE7D4B" w:rsidRPr="00103727" w:rsidRDefault="00BE7D4B" w:rsidP="00FD3EB1">
            <w:pPr>
              <w:pStyle w:val="Tabletext"/>
              <w:spacing w:line="276" w:lineRule="auto"/>
              <w:rPr>
                <w:b/>
                <w:bCs/>
                <w:sz w:val="22"/>
                <w:lang w:val="en-AU"/>
              </w:rPr>
            </w:pPr>
          </w:p>
        </w:tc>
        <w:tc>
          <w:tcPr>
            <w:tcW w:w="521" w:type="pct"/>
            <w:vMerge/>
          </w:tcPr>
          <w:p w14:paraId="75219CE8" w14:textId="77777777" w:rsidR="00BE7D4B" w:rsidRPr="00103727" w:rsidRDefault="00BE7D4B" w:rsidP="00FD3EB1">
            <w:pPr>
              <w:pStyle w:val="Tabletext"/>
              <w:spacing w:line="276" w:lineRule="auto"/>
              <w:rPr>
                <w:sz w:val="22"/>
                <w:lang w:val="en-AU"/>
              </w:rPr>
            </w:pPr>
          </w:p>
        </w:tc>
        <w:tc>
          <w:tcPr>
            <w:tcW w:w="1358" w:type="pct"/>
          </w:tcPr>
          <w:p w14:paraId="3E51F485" w14:textId="77777777" w:rsidR="00BE7D4B" w:rsidRPr="00103727" w:rsidRDefault="00BE7D4B">
            <w:pPr>
              <w:pStyle w:val="Tabletext"/>
              <w:numPr>
                <w:ilvl w:val="0"/>
                <w:numId w:val="82"/>
              </w:numPr>
              <w:spacing w:line="276" w:lineRule="auto"/>
              <w:ind w:left="357" w:hanging="357"/>
              <w:rPr>
                <w:sz w:val="22"/>
                <w:lang w:val="en-AU"/>
              </w:rPr>
            </w:pPr>
            <w:r w:rsidRPr="00103727">
              <w:rPr>
                <w:sz w:val="22"/>
                <w:lang w:val="en-AU"/>
              </w:rPr>
              <w:t>Engineers</w:t>
            </w:r>
          </w:p>
        </w:tc>
        <w:tc>
          <w:tcPr>
            <w:tcW w:w="412" w:type="pct"/>
          </w:tcPr>
          <w:p w14:paraId="691E725F" w14:textId="77777777" w:rsidR="00BE7D4B" w:rsidRPr="00103727" w:rsidRDefault="00BE7D4B" w:rsidP="00FD3EB1">
            <w:pPr>
              <w:pStyle w:val="Tabletext"/>
              <w:spacing w:line="276" w:lineRule="auto"/>
              <w:jc w:val="right"/>
              <w:rPr>
                <w:sz w:val="22"/>
                <w:lang w:val="en-AU"/>
              </w:rPr>
            </w:pPr>
            <w:r w:rsidRPr="00103727">
              <w:rPr>
                <w:sz w:val="22"/>
                <w:lang w:val="en-AU"/>
              </w:rPr>
              <w:t>422</w:t>
            </w:r>
          </w:p>
        </w:tc>
        <w:tc>
          <w:tcPr>
            <w:tcW w:w="412" w:type="pct"/>
          </w:tcPr>
          <w:p w14:paraId="0F3D5535" w14:textId="77777777" w:rsidR="00BE7D4B" w:rsidRPr="00103727" w:rsidRDefault="00BE7D4B" w:rsidP="00FD3EB1">
            <w:pPr>
              <w:pStyle w:val="Tabletext"/>
              <w:spacing w:line="276" w:lineRule="auto"/>
              <w:jc w:val="right"/>
              <w:rPr>
                <w:sz w:val="22"/>
                <w:lang w:val="en-AU"/>
              </w:rPr>
            </w:pPr>
            <w:r w:rsidRPr="00103727">
              <w:rPr>
                <w:sz w:val="22"/>
                <w:lang w:val="en-AU"/>
              </w:rPr>
              <w:t>446</w:t>
            </w:r>
          </w:p>
        </w:tc>
        <w:tc>
          <w:tcPr>
            <w:tcW w:w="1381" w:type="pct"/>
          </w:tcPr>
          <w:p w14:paraId="2A4B2746" w14:textId="77777777" w:rsidR="00BE7D4B" w:rsidRPr="00103727" w:rsidRDefault="00BE7D4B">
            <w:pPr>
              <w:pStyle w:val="Tabletext"/>
              <w:numPr>
                <w:ilvl w:val="0"/>
                <w:numId w:val="88"/>
              </w:numPr>
              <w:spacing w:line="276" w:lineRule="auto"/>
              <w:ind w:left="357" w:hanging="357"/>
              <w:rPr>
                <w:sz w:val="22"/>
                <w:lang w:val="en-AU"/>
              </w:rPr>
            </w:pPr>
            <w:r w:rsidRPr="00103727">
              <w:rPr>
                <w:sz w:val="22"/>
                <w:lang w:val="en-AU"/>
              </w:rPr>
              <w:t>Mechanical Engineering Trades Workers</w:t>
            </w:r>
          </w:p>
        </w:tc>
        <w:tc>
          <w:tcPr>
            <w:tcW w:w="362" w:type="pct"/>
          </w:tcPr>
          <w:p w14:paraId="202E64F9" w14:textId="77777777" w:rsidR="00BE7D4B" w:rsidRPr="00103727" w:rsidRDefault="00BE7D4B" w:rsidP="00FD3EB1">
            <w:pPr>
              <w:pStyle w:val="Tabletext"/>
              <w:spacing w:line="276" w:lineRule="auto"/>
              <w:jc w:val="right"/>
              <w:rPr>
                <w:sz w:val="22"/>
                <w:lang w:val="en-AU"/>
              </w:rPr>
            </w:pPr>
            <w:r w:rsidRPr="00103727">
              <w:rPr>
                <w:sz w:val="22"/>
                <w:lang w:val="en-AU"/>
              </w:rPr>
              <w:t>524</w:t>
            </w:r>
          </w:p>
        </w:tc>
      </w:tr>
      <w:tr w:rsidR="00BE7D4B" w:rsidRPr="00103727" w14:paraId="337D3833" w14:textId="77777777" w:rsidTr="00BE7D4B">
        <w:trPr>
          <w:trHeight w:val="368"/>
        </w:trPr>
        <w:tc>
          <w:tcPr>
            <w:tcW w:w="554" w:type="pct"/>
            <w:vMerge/>
          </w:tcPr>
          <w:p w14:paraId="0D750ACE" w14:textId="77777777" w:rsidR="00BE7D4B" w:rsidRPr="00103727" w:rsidRDefault="00BE7D4B" w:rsidP="00FD3EB1">
            <w:pPr>
              <w:pStyle w:val="Tabletext"/>
              <w:spacing w:line="276" w:lineRule="auto"/>
              <w:rPr>
                <w:b/>
                <w:bCs/>
                <w:sz w:val="22"/>
                <w:lang w:val="en-AU"/>
              </w:rPr>
            </w:pPr>
          </w:p>
        </w:tc>
        <w:tc>
          <w:tcPr>
            <w:tcW w:w="521" w:type="pct"/>
            <w:vMerge/>
          </w:tcPr>
          <w:p w14:paraId="5E2C2FAA" w14:textId="77777777" w:rsidR="00BE7D4B" w:rsidRPr="00103727" w:rsidRDefault="00BE7D4B" w:rsidP="00FD3EB1">
            <w:pPr>
              <w:pStyle w:val="Tabletext"/>
              <w:spacing w:line="276" w:lineRule="auto"/>
              <w:rPr>
                <w:sz w:val="22"/>
                <w:lang w:val="en-AU"/>
              </w:rPr>
            </w:pPr>
          </w:p>
        </w:tc>
        <w:tc>
          <w:tcPr>
            <w:tcW w:w="1358" w:type="pct"/>
          </w:tcPr>
          <w:p w14:paraId="4BCB0A77" w14:textId="77777777" w:rsidR="00BE7D4B" w:rsidRPr="00103727" w:rsidRDefault="00BE7D4B">
            <w:pPr>
              <w:pStyle w:val="Tabletext"/>
              <w:numPr>
                <w:ilvl w:val="0"/>
                <w:numId w:val="82"/>
              </w:numPr>
              <w:spacing w:line="276" w:lineRule="auto"/>
              <w:ind w:left="357" w:hanging="357"/>
              <w:rPr>
                <w:sz w:val="22"/>
                <w:lang w:val="en-AU"/>
              </w:rPr>
            </w:pPr>
            <w:r w:rsidRPr="00103727">
              <w:rPr>
                <w:sz w:val="22"/>
                <w:lang w:val="en-AU"/>
              </w:rPr>
              <w:t>Clerical and Administrative Workers</w:t>
            </w:r>
          </w:p>
        </w:tc>
        <w:tc>
          <w:tcPr>
            <w:tcW w:w="412" w:type="pct"/>
          </w:tcPr>
          <w:p w14:paraId="475D5497" w14:textId="77777777" w:rsidR="00BE7D4B" w:rsidRPr="00103727" w:rsidRDefault="00BE7D4B" w:rsidP="00FD3EB1">
            <w:pPr>
              <w:pStyle w:val="Tabletext"/>
              <w:spacing w:line="276" w:lineRule="auto"/>
              <w:jc w:val="right"/>
              <w:rPr>
                <w:sz w:val="22"/>
                <w:lang w:val="en-AU"/>
              </w:rPr>
            </w:pPr>
            <w:r w:rsidRPr="00103727">
              <w:rPr>
                <w:sz w:val="22"/>
                <w:lang w:val="en-AU"/>
              </w:rPr>
              <w:t>406</w:t>
            </w:r>
          </w:p>
        </w:tc>
        <w:tc>
          <w:tcPr>
            <w:tcW w:w="412" w:type="pct"/>
          </w:tcPr>
          <w:p w14:paraId="584EEEDE" w14:textId="77777777" w:rsidR="00BE7D4B" w:rsidRPr="00103727" w:rsidRDefault="00BE7D4B" w:rsidP="00FD3EB1">
            <w:pPr>
              <w:pStyle w:val="Tabletext"/>
              <w:spacing w:line="276" w:lineRule="auto"/>
              <w:jc w:val="right"/>
              <w:rPr>
                <w:sz w:val="22"/>
                <w:lang w:val="en-AU"/>
              </w:rPr>
            </w:pPr>
            <w:r w:rsidRPr="00103727">
              <w:rPr>
                <w:sz w:val="22"/>
                <w:lang w:val="en-AU"/>
              </w:rPr>
              <w:t>415</w:t>
            </w:r>
          </w:p>
        </w:tc>
        <w:tc>
          <w:tcPr>
            <w:tcW w:w="1381" w:type="pct"/>
          </w:tcPr>
          <w:p w14:paraId="6D4B8345" w14:textId="77777777" w:rsidR="00BE7D4B" w:rsidRPr="00103727" w:rsidRDefault="00BE7D4B">
            <w:pPr>
              <w:pStyle w:val="Tabletext"/>
              <w:numPr>
                <w:ilvl w:val="0"/>
                <w:numId w:val="88"/>
              </w:numPr>
              <w:spacing w:line="276" w:lineRule="auto"/>
              <w:ind w:left="357" w:hanging="357"/>
              <w:rPr>
                <w:sz w:val="22"/>
                <w:lang w:val="en-AU"/>
              </w:rPr>
            </w:pPr>
            <w:r w:rsidRPr="00103727">
              <w:rPr>
                <w:sz w:val="22"/>
                <w:lang w:val="en-AU"/>
              </w:rPr>
              <w:t>Construction, Distribution and Production Managers</w:t>
            </w:r>
          </w:p>
        </w:tc>
        <w:tc>
          <w:tcPr>
            <w:tcW w:w="362" w:type="pct"/>
          </w:tcPr>
          <w:p w14:paraId="04F7DA45" w14:textId="77777777" w:rsidR="00BE7D4B" w:rsidRPr="00103727" w:rsidRDefault="00BE7D4B" w:rsidP="00FD3EB1">
            <w:pPr>
              <w:pStyle w:val="Tabletext"/>
              <w:spacing w:line="276" w:lineRule="auto"/>
              <w:jc w:val="right"/>
              <w:rPr>
                <w:sz w:val="22"/>
                <w:lang w:val="en-AU"/>
              </w:rPr>
            </w:pPr>
            <w:r w:rsidRPr="00103727">
              <w:rPr>
                <w:sz w:val="22"/>
                <w:lang w:val="en-AU"/>
              </w:rPr>
              <w:t>354</w:t>
            </w:r>
          </w:p>
        </w:tc>
      </w:tr>
      <w:tr w:rsidR="00BE7D4B" w:rsidRPr="00103727" w14:paraId="7081806C" w14:textId="77777777" w:rsidTr="00BE7D4B">
        <w:trPr>
          <w:trHeight w:val="368"/>
        </w:trPr>
        <w:tc>
          <w:tcPr>
            <w:tcW w:w="554" w:type="pct"/>
            <w:vMerge/>
            <w:tcBorders>
              <w:bottom w:val="single" w:sz="12" w:space="0" w:color="auto"/>
            </w:tcBorders>
          </w:tcPr>
          <w:p w14:paraId="65E1B9AB" w14:textId="77777777" w:rsidR="00BE7D4B" w:rsidRPr="00103727" w:rsidRDefault="00BE7D4B" w:rsidP="00FD3EB1">
            <w:pPr>
              <w:pStyle w:val="Tabletext"/>
              <w:spacing w:line="276" w:lineRule="auto"/>
              <w:rPr>
                <w:b/>
                <w:bCs/>
                <w:sz w:val="22"/>
                <w:lang w:val="en-AU"/>
              </w:rPr>
            </w:pPr>
          </w:p>
        </w:tc>
        <w:tc>
          <w:tcPr>
            <w:tcW w:w="521" w:type="pct"/>
            <w:vMerge/>
            <w:tcBorders>
              <w:bottom w:val="single" w:sz="12" w:space="0" w:color="auto"/>
            </w:tcBorders>
          </w:tcPr>
          <w:p w14:paraId="1F9CB75B" w14:textId="77777777" w:rsidR="00BE7D4B" w:rsidRPr="00103727" w:rsidRDefault="00BE7D4B" w:rsidP="00FD3EB1">
            <w:pPr>
              <w:pStyle w:val="Tabletext"/>
              <w:spacing w:line="276" w:lineRule="auto"/>
              <w:rPr>
                <w:sz w:val="22"/>
                <w:lang w:val="en-AU"/>
              </w:rPr>
            </w:pPr>
          </w:p>
        </w:tc>
        <w:tc>
          <w:tcPr>
            <w:tcW w:w="1358" w:type="pct"/>
            <w:tcBorders>
              <w:bottom w:val="single" w:sz="12" w:space="0" w:color="auto"/>
            </w:tcBorders>
          </w:tcPr>
          <w:p w14:paraId="6B5DDDC6" w14:textId="77777777" w:rsidR="00BE7D4B" w:rsidRPr="00103727" w:rsidRDefault="00BE7D4B">
            <w:pPr>
              <w:pStyle w:val="Tabletext"/>
              <w:numPr>
                <w:ilvl w:val="0"/>
                <w:numId w:val="82"/>
              </w:numPr>
              <w:spacing w:line="276" w:lineRule="auto"/>
              <w:ind w:left="357" w:hanging="357"/>
              <w:rPr>
                <w:sz w:val="22"/>
                <w:lang w:val="en-AU"/>
              </w:rPr>
            </w:pPr>
            <w:r w:rsidRPr="00103727">
              <w:rPr>
                <w:sz w:val="22"/>
                <w:lang w:val="en-AU"/>
              </w:rPr>
              <w:t>Mechanical Engineering Trades Workers</w:t>
            </w:r>
          </w:p>
        </w:tc>
        <w:tc>
          <w:tcPr>
            <w:tcW w:w="412" w:type="pct"/>
            <w:tcBorders>
              <w:bottom w:val="single" w:sz="12" w:space="0" w:color="auto"/>
            </w:tcBorders>
          </w:tcPr>
          <w:p w14:paraId="0B11ED1E" w14:textId="77777777" w:rsidR="00BE7D4B" w:rsidRPr="00103727" w:rsidRDefault="00BE7D4B" w:rsidP="00FD3EB1">
            <w:pPr>
              <w:pStyle w:val="Tabletext"/>
              <w:spacing w:line="276" w:lineRule="auto"/>
              <w:jc w:val="right"/>
              <w:rPr>
                <w:sz w:val="22"/>
                <w:lang w:val="en-AU"/>
              </w:rPr>
            </w:pPr>
            <w:r w:rsidRPr="00103727">
              <w:rPr>
                <w:sz w:val="22"/>
                <w:lang w:val="en-AU"/>
              </w:rPr>
              <w:t>388</w:t>
            </w:r>
          </w:p>
        </w:tc>
        <w:tc>
          <w:tcPr>
            <w:tcW w:w="412" w:type="pct"/>
            <w:tcBorders>
              <w:bottom w:val="single" w:sz="12" w:space="0" w:color="auto"/>
            </w:tcBorders>
          </w:tcPr>
          <w:p w14:paraId="3FD7DC45" w14:textId="77777777" w:rsidR="00BE7D4B" w:rsidRPr="00103727" w:rsidRDefault="00BE7D4B" w:rsidP="00FD3EB1">
            <w:pPr>
              <w:pStyle w:val="Tabletext"/>
              <w:spacing w:line="276" w:lineRule="auto"/>
              <w:jc w:val="right"/>
              <w:rPr>
                <w:sz w:val="22"/>
                <w:lang w:val="en-AU"/>
              </w:rPr>
            </w:pPr>
            <w:r w:rsidRPr="00103727">
              <w:rPr>
                <w:sz w:val="22"/>
                <w:lang w:val="en-AU"/>
              </w:rPr>
              <w:t>486</w:t>
            </w:r>
          </w:p>
        </w:tc>
        <w:tc>
          <w:tcPr>
            <w:tcW w:w="1381" w:type="pct"/>
            <w:tcBorders>
              <w:bottom w:val="single" w:sz="12" w:space="0" w:color="auto"/>
            </w:tcBorders>
          </w:tcPr>
          <w:p w14:paraId="495EE67E" w14:textId="77777777" w:rsidR="00BE7D4B" w:rsidRPr="00103727" w:rsidRDefault="00BE7D4B">
            <w:pPr>
              <w:pStyle w:val="Tabletext"/>
              <w:numPr>
                <w:ilvl w:val="0"/>
                <w:numId w:val="88"/>
              </w:numPr>
              <w:spacing w:line="276" w:lineRule="auto"/>
              <w:ind w:left="357" w:hanging="357"/>
              <w:rPr>
                <w:sz w:val="22"/>
                <w:lang w:val="en-AU"/>
              </w:rPr>
            </w:pPr>
            <w:r w:rsidRPr="00103727">
              <w:rPr>
                <w:sz w:val="22"/>
                <w:lang w:val="en-AU"/>
              </w:rPr>
              <w:t>Engineers</w:t>
            </w:r>
          </w:p>
        </w:tc>
        <w:tc>
          <w:tcPr>
            <w:tcW w:w="362" w:type="pct"/>
            <w:tcBorders>
              <w:bottom w:val="single" w:sz="12" w:space="0" w:color="auto"/>
            </w:tcBorders>
          </w:tcPr>
          <w:p w14:paraId="58BD480A" w14:textId="77777777" w:rsidR="00BE7D4B" w:rsidRPr="00103727" w:rsidRDefault="00BE7D4B" w:rsidP="00FD3EB1">
            <w:pPr>
              <w:pStyle w:val="Tabletext"/>
              <w:spacing w:line="276" w:lineRule="auto"/>
              <w:jc w:val="right"/>
              <w:rPr>
                <w:sz w:val="22"/>
                <w:lang w:val="en-AU"/>
              </w:rPr>
            </w:pPr>
            <w:r w:rsidRPr="00103727">
              <w:rPr>
                <w:sz w:val="22"/>
                <w:lang w:val="en-AU"/>
              </w:rPr>
              <w:t>303</w:t>
            </w:r>
          </w:p>
        </w:tc>
      </w:tr>
      <w:tr w:rsidR="00BE7D4B" w:rsidRPr="00103727" w14:paraId="1EF063E4" w14:textId="77777777" w:rsidTr="00BE7D4B">
        <w:trPr>
          <w:trHeight w:val="368"/>
        </w:trPr>
        <w:tc>
          <w:tcPr>
            <w:tcW w:w="554" w:type="pct"/>
            <w:vMerge w:val="restart"/>
            <w:tcBorders>
              <w:top w:val="single" w:sz="12" w:space="0" w:color="auto"/>
            </w:tcBorders>
          </w:tcPr>
          <w:p w14:paraId="33289271" w14:textId="77777777" w:rsidR="00BE7D4B" w:rsidRPr="00103727" w:rsidRDefault="00BE7D4B" w:rsidP="00FD3EB1">
            <w:pPr>
              <w:pStyle w:val="Tabletext"/>
              <w:spacing w:line="276" w:lineRule="auto"/>
              <w:rPr>
                <w:b/>
                <w:bCs/>
                <w:sz w:val="22"/>
                <w:lang w:val="en-AU"/>
              </w:rPr>
            </w:pPr>
            <w:r w:rsidRPr="00103727">
              <w:rPr>
                <w:b/>
                <w:bCs/>
                <w:sz w:val="22"/>
                <w:lang w:val="en-AU"/>
              </w:rPr>
              <w:t xml:space="preserve">Utility-scale </w:t>
            </w:r>
            <w:r w:rsidRPr="00103727">
              <w:rPr>
                <w:b/>
                <w:bCs/>
                <w:sz w:val="22"/>
                <w:lang w:val="en-AU"/>
              </w:rPr>
              <w:br/>
              <w:t>energy storage</w:t>
            </w:r>
          </w:p>
        </w:tc>
        <w:tc>
          <w:tcPr>
            <w:tcW w:w="521" w:type="pct"/>
            <w:vMerge w:val="restart"/>
            <w:tcBorders>
              <w:top w:val="single" w:sz="12" w:space="0" w:color="auto"/>
            </w:tcBorders>
          </w:tcPr>
          <w:p w14:paraId="3686BF69" w14:textId="77777777" w:rsidR="00BE7D4B" w:rsidRPr="00103727" w:rsidRDefault="00BE7D4B" w:rsidP="00FD3EB1">
            <w:pPr>
              <w:pStyle w:val="Tabletext"/>
              <w:spacing w:line="276" w:lineRule="auto"/>
              <w:rPr>
                <w:sz w:val="22"/>
                <w:lang w:val="en-AU"/>
              </w:rPr>
            </w:pPr>
            <w:r w:rsidRPr="00103727">
              <w:rPr>
                <w:sz w:val="22"/>
                <w:lang w:val="en-AU"/>
              </w:rPr>
              <w:t>Utility-scale batteries</w:t>
            </w:r>
          </w:p>
          <w:p w14:paraId="6A69E81F" w14:textId="77777777" w:rsidR="00BE7D4B" w:rsidRPr="00103727" w:rsidRDefault="00BE7D4B" w:rsidP="00FD3EB1">
            <w:pPr>
              <w:pStyle w:val="Tabletext"/>
              <w:spacing w:line="276" w:lineRule="auto"/>
              <w:rPr>
                <w:sz w:val="22"/>
                <w:lang w:val="en-AU"/>
              </w:rPr>
            </w:pPr>
            <w:r w:rsidRPr="00103727">
              <w:rPr>
                <w:sz w:val="22"/>
                <w:lang w:val="en-AU"/>
              </w:rPr>
              <w:t>Pumped Hydroelectric</w:t>
            </w:r>
          </w:p>
        </w:tc>
        <w:tc>
          <w:tcPr>
            <w:tcW w:w="1358" w:type="pct"/>
            <w:tcBorders>
              <w:top w:val="single" w:sz="12" w:space="0" w:color="auto"/>
            </w:tcBorders>
          </w:tcPr>
          <w:p w14:paraId="63FC0555" w14:textId="77777777" w:rsidR="00BE7D4B" w:rsidRPr="00103727" w:rsidRDefault="00BE7D4B">
            <w:pPr>
              <w:pStyle w:val="Tabletext"/>
              <w:numPr>
                <w:ilvl w:val="0"/>
                <w:numId w:val="83"/>
              </w:numPr>
              <w:spacing w:line="276" w:lineRule="auto"/>
              <w:rPr>
                <w:sz w:val="22"/>
                <w:lang w:val="en-AU"/>
              </w:rPr>
            </w:pPr>
            <w:r w:rsidRPr="00103727">
              <w:rPr>
                <w:sz w:val="22"/>
                <w:lang w:val="en-AU"/>
              </w:rPr>
              <w:t>Labourers</w:t>
            </w:r>
          </w:p>
        </w:tc>
        <w:tc>
          <w:tcPr>
            <w:tcW w:w="412" w:type="pct"/>
            <w:tcBorders>
              <w:top w:val="single" w:sz="12" w:space="0" w:color="auto"/>
            </w:tcBorders>
          </w:tcPr>
          <w:p w14:paraId="56657AE6" w14:textId="77777777" w:rsidR="00BE7D4B" w:rsidRPr="00103727" w:rsidRDefault="00BE7D4B" w:rsidP="00FD3EB1">
            <w:pPr>
              <w:pStyle w:val="Tabletext"/>
              <w:spacing w:line="276" w:lineRule="auto"/>
              <w:jc w:val="right"/>
              <w:rPr>
                <w:sz w:val="22"/>
                <w:lang w:val="en-AU"/>
              </w:rPr>
            </w:pPr>
            <w:r w:rsidRPr="00103727">
              <w:rPr>
                <w:sz w:val="22"/>
                <w:lang w:val="en-AU"/>
              </w:rPr>
              <w:t>179</w:t>
            </w:r>
          </w:p>
        </w:tc>
        <w:tc>
          <w:tcPr>
            <w:tcW w:w="412" w:type="pct"/>
            <w:tcBorders>
              <w:top w:val="single" w:sz="12" w:space="0" w:color="auto"/>
            </w:tcBorders>
          </w:tcPr>
          <w:p w14:paraId="49B7B85A" w14:textId="77777777" w:rsidR="00BE7D4B" w:rsidRPr="00103727" w:rsidRDefault="00BE7D4B" w:rsidP="00FD3EB1">
            <w:pPr>
              <w:pStyle w:val="Tabletext"/>
              <w:spacing w:line="276" w:lineRule="auto"/>
              <w:jc w:val="right"/>
              <w:rPr>
                <w:sz w:val="22"/>
                <w:lang w:val="en-AU"/>
              </w:rPr>
            </w:pPr>
            <w:r w:rsidRPr="00103727">
              <w:rPr>
                <w:sz w:val="22"/>
                <w:lang w:val="en-AU"/>
              </w:rPr>
              <w:t>88</w:t>
            </w:r>
          </w:p>
        </w:tc>
        <w:tc>
          <w:tcPr>
            <w:tcW w:w="1381" w:type="pct"/>
            <w:tcBorders>
              <w:top w:val="single" w:sz="12" w:space="0" w:color="auto"/>
            </w:tcBorders>
          </w:tcPr>
          <w:p w14:paraId="6EBB0265" w14:textId="77777777" w:rsidR="00BE7D4B" w:rsidRPr="00103727" w:rsidRDefault="00BE7D4B">
            <w:pPr>
              <w:pStyle w:val="Tabletext"/>
              <w:numPr>
                <w:ilvl w:val="0"/>
                <w:numId w:val="89"/>
              </w:numPr>
              <w:spacing w:line="276" w:lineRule="auto"/>
              <w:rPr>
                <w:sz w:val="22"/>
                <w:lang w:val="en-AU"/>
              </w:rPr>
            </w:pPr>
            <w:r w:rsidRPr="00103727">
              <w:rPr>
                <w:sz w:val="22"/>
                <w:lang w:val="en-AU"/>
              </w:rPr>
              <w:t>Labourers</w:t>
            </w:r>
          </w:p>
        </w:tc>
        <w:tc>
          <w:tcPr>
            <w:tcW w:w="362" w:type="pct"/>
            <w:tcBorders>
              <w:top w:val="single" w:sz="12" w:space="0" w:color="auto"/>
            </w:tcBorders>
          </w:tcPr>
          <w:p w14:paraId="1757D0C2" w14:textId="77777777" w:rsidR="00BE7D4B" w:rsidRPr="00103727" w:rsidRDefault="00BE7D4B" w:rsidP="00FD3EB1">
            <w:pPr>
              <w:pStyle w:val="Tabletext"/>
              <w:spacing w:line="276" w:lineRule="auto"/>
              <w:jc w:val="right"/>
              <w:rPr>
                <w:sz w:val="22"/>
                <w:lang w:val="en-AU"/>
              </w:rPr>
            </w:pPr>
            <w:r w:rsidRPr="00103727">
              <w:rPr>
                <w:sz w:val="22"/>
                <w:lang w:val="en-AU"/>
              </w:rPr>
              <w:t>20</w:t>
            </w:r>
          </w:p>
        </w:tc>
      </w:tr>
      <w:tr w:rsidR="00BE7D4B" w:rsidRPr="00103727" w14:paraId="257ADDBB" w14:textId="77777777" w:rsidTr="00BE7D4B">
        <w:trPr>
          <w:trHeight w:val="368"/>
        </w:trPr>
        <w:tc>
          <w:tcPr>
            <w:tcW w:w="554" w:type="pct"/>
            <w:vMerge/>
          </w:tcPr>
          <w:p w14:paraId="0734EB43" w14:textId="77777777" w:rsidR="00BE7D4B" w:rsidRPr="00103727" w:rsidRDefault="00BE7D4B" w:rsidP="00FD3EB1">
            <w:pPr>
              <w:pStyle w:val="Tabletext"/>
              <w:spacing w:line="276" w:lineRule="auto"/>
              <w:rPr>
                <w:b/>
                <w:bCs/>
                <w:sz w:val="22"/>
                <w:lang w:val="en-AU"/>
              </w:rPr>
            </w:pPr>
          </w:p>
        </w:tc>
        <w:tc>
          <w:tcPr>
            <w:tcW w:w="521" w:type="pct"/>
            <w:vMerge/>
          </w:tcPr>
          <w:p w14:paraId="14321D1E" w14:textId="77777777" w:rsidR="00BE7D4B" w:rsidRPr="00103727" w:rsidRDefault="00BE7D4B" w:rsidP="00FD3EB1">
            <w:pPr>
              <w:pStyle w:val="Tabletext"/>
              <w:spacing w:line="276" w:lineRule="auto"/>
              <w:rPr>
                <w:sz w:val="22"/>
                <w:lang w:val="en-AU"/>
              </w:rPr>
            </w:pPr>
          </w:p>
        </w:tc>
        <w:tc>
          <w:tcPr>
            <w:tcW w:w="1358" w:type="pct"/>
          </w:tcPr>
          <w:p w14:paraId="7E7C2188" w14:textId="77777777" w:rsidR="00BE7D4B" w:rsidRPr="00103727" w:rsidRDefault="00BE7D4B">
            <w:pPr>
              <w:pStyle w:val="Tabletext"/>
              <w:numPr>
                <w:ilvl w:val="0"/>
                <w:numId w:val="83"/>
              </w:numPr>
              <w:spacing w:line="276" w:lineRule="auto"/>
              <w:ind w:left="357" w:hanging="357"/>
              <w:rPr>
                <w:sz w:val="22"/>
                <w:lang w:val="en-AU"/>
              </w:rPr>
            </w:pPr>
            <w:r w:rsidRPr="00103727">
              <w:rPr>
                <w:sz w:val="22"/>
                <w:lang w:val="en-AU"/>
              </w:rPr>
              <w:t>Electricians</w:t>
            </w:r>
          </w:p>
        </w:tc>
        <w:tc>
          <w:tcPr>
            <w:tcW w:w="412" w:type="pct"/>
          </w:tcPr>
          <w:p w14:paraId="7B1F547D" w14:textId="77777777" w:rsidR="00BE7D4B" w:rsidRPr="00103727" w:rsidRDefault="00BE7D4B" w:rsidP="00FD3EB1">
            <w:pPr>
              <w:pStyle w:val="Tabletext"/>
              <w:spacing w:line="276" w:lineRule="auto"/>
              <w:jc w:val="right"/>
              <w:rPr>
                <w:sz w:val="22"/>
                <w:lang w:val="en-AU"/>
              </w:rPr>
            </w:pPr>
            <w:r w:rsidRPr="00103727">
              <w:rPr>
                <w:sz w:val="22"/>
                <w:lang w:val="en-AU"/>
              </w:rPr>
              <w:t>127</w:t>
            </w:r>
          </w:p>
        </w:tc>
        <w:tc>
          <w:tcPr>
            <w:tcW w:w="412" w:type="pct"/>
          </w:tcPr>
          <w:p w14:paraId="25912A32" w14:textId="77777777" w:rsidR="00BE7D4B" w:rsidRPr="00103727" w:rsidRDefault="00BE7D4B" w:rsidP="00FD3EB1">
            <w:pPr>
              <w:pStyle w:val="Tabletext"/>
              <w:spacing w:line="276" w:lineRule="auto"/>
              <w:jc w:val="right"/>
              <w:rPr>
                <w:sz w:val="22"/>
                <w:lang w:val="en-AU"/>
              </w:rPr>
            </w:pPr>
            <w:r w:rsidRPr="00103727">
              <w:rPr>
                <w:sz w:val="22"/>
                <w:lang w:val="en-AU"/>
              </w:rPr>
              <w:t>62</w:t>
            </w:r>
          </w:p>
        </w:tc>
        <w:tc>
          <w:tcPr>
            <w:tcW w:w="1381" w:type="pct"/>
          </w:tcPr>
          <w:p w14:paraId="108E8D27" w14:textId="77777777" w:rsidR="00BE7D4B" w:rsidRPr="00103727" w:rsidRDefault="00BE7D4B">
            <w:pPr>
              <w:pStyle w:val="Tabletext"/>
              <w:numPr>
                <w:ilvl w:val="0"/>
                <w:numId w:val="89"/>
              </w:numPr>
              <w:spacing w:line="276" w:lineRule="auto"/>
              <w:ind w:left="357" w:hanging="357"/>
              <w:rPr>
                <w:sz w:val="22"/>
                <w:lang w:val="en-AU"/>
              </w:rPr>
            </w:pPr>
            <w:r w:rsidRPr="00103727">
              <w:rPr>
                <w:sz w:val="22"/>
                <w:lang w:val="en-AU"/>
              </w:rPr>
              <w:t>Electricians</w:t>
            </w:r>
          </w:p>
        </w:tc>
        <w:tc>
          <w:tcPr>
            <w:tcW w:w="362" w:type="pct"/>
          </w:tcPr>
          <w:p w14:paraId="47C9D846" w14:textId="77777777" w:rsidR="00BE7D4B" w:rsidRPr="00103727" w:rsidRDefault="00BE7D4B" w:rsidP="00FD3EB1">
            <w:pPr>
              <w:pStyle w:val="Tabletext"/>
              <w:spacing w:line="276" w:lineRule="auto"/>
              <w:jc w:val="right"/>
              <w:rPr>
                <w:sz w:val="22"/>
                <w:lang w:val="en-AU"/>
              </w:rPr>
            </w:pPr>
            <w:r w:rsidRPr="00103727">
              <w:rPr>
                <w:sz w:val="22"/>
                <w:lang w:val="en-AU"/>
              </w:rPr>
              <w:t>15</w:t>
            </w:r>
          </w:p>
        </w:tc>
      </w:tr>
      <w:tr w:rsidR="00BE7D4B" w:rsidRPr="00103727" w14:paraId="0286A097" w14:textId="77777777" w:rsidTr="00BE7D4B">
        <w:trPr>
          <w:trHeight w:val="368"/>
        </w:trPr>
        <w:tc>
          <w:tcPr>
            <w:tcW w:w="554" w:type="pct"/>
            <w:vMerge/>
          </w:tcPr>
          <w:p w14:paraId="759922C7" w14:textId="77777777" w:rsidR="00BE7D4B" w:rsidRPr="00103727" w:rsidRDefault="00BE7D4B" w:rsidP="00FD3EB1">
            <w:pPr>
              <w:pStyle w:val="Tabletext"/>
              <w:spacing w:line="276" w:lineRule="auto"/>
              <w:rPr>
                <w:b/>
                <w:bCs/>
                <w:sz w:val="22"/>
                <w:lang w:val="en-AU"/>
              </w:rPr>
            </w:pPr>
          </w:p>
        </w:tc>
        <w:tc>
          <w:tcPr>
            <w:tcW w:w="521" w:type="pct"/>
            <w:vMerge/>
          </w:tcPr>
          <w:p w14:paraId="0ED80FF3" w14:textId="77777777" w:rsidR="00BE7D4B" w:rsidRPr="00103727" w:rsidRDefault="00BE7D4B" w:rsidP="00FD3EB1">
            <w:pPr>
              <w:pStyle w:val="Tabletext"/>
              <w:spacing w:line="276" w:lineRule="auto"/>
              <w:rPr>
                <w:sz w:val="22"/>
                <w:lang w:val="en-AU"/>
              </w:rPr>
            </w:pPr>
          </w:p>
        </w:tc>
        <w:tc>
          <w:tcPr>
            <w:tcW w:w="1358" w:type="pct"/>
          </w:tcPr>
          <w:p w14:paraId="255EA73F" w14:textId="77777777" w:rsidR="00BE7D4B" w:rsidRPr="00103727" w:rsidRDefault="00BE7D4B">
            <w:pPr>
              <w:pStyle w:val="Tabletext"/>
              <w:numPr>
                <w:ilvl w:val="0"/>
                <w:numId w:val="83"/>
              </w:numPr>
              <w:spacing w:line="276" w:lineRule="auto"/>
              <w:ind w:left="357" w:hanging="357"/>
              <w:rPr>
                <w:sz w:val="22"/>
                <w:lang w:val="en-AU"/>
              </w:rPr>
            </w:pPr>
            <w:r w:rsidRPr="00103727">
              <w:rPr>
                <w:sz w:val="22"/>
                <w:lang w:val="en-AU"/>
              </w:rPr>
              <w:t>Clerical and Administrative Workers</w:t>
            </w:r>
          </w:p>
        </w:tc>
        <w:tc>
          <w:tcPr>
            <w:tcW w:w="412" w:type="pct"/>
          </w:tcPr>
          <w:p w14:paraId="3B42F4D4" w14:textId="77777777" w:rsidR="00BE7D4B" w:rsidRPr="00103727" w:rsidRDefault="00BE7D4B" w:rsidP="00FD3EB1">
            <w:pPr>
              <w:pStyle w:val="Tabletext"/>
              <w:spacing w:line="276" w:lineRule="auto"/>
              <w:jc w:val="right"/>
              <w:rPr>
                <w:sz w:val="22"/>
                <w:lang w:val="en-AU"/>
              </w:rPr>
            </w:pPr>
            <w:r w:rsidRPr="00103727">
              <w:rPr>
                <w:sz w:val="22"/>
                <w:lang w:val="en-AU"/>
              </w:rPr>
              <w:t>67</w:t>
            </w:r>
          </w:p>
        </w:tc>
        <w:tc>
          <w:tcPr>
            <w:tcW w:w="412" w:type="pct"/>
          </w:tcPr>
          <w:p w14:paraId="194AD73A" w14:textId="77777777" w:rsidR="00BE7D4B" w:rsidRPr="00103727" w:rsidRDefault="00BE7D4B" w:rsidP="00FD3EB1">
            <w:pPr>
              <w:pStyle w:val="Tabletext"/>
              <w:spacing w:line="276" w:lineRule="auto"/>
              <w:jc w:val="right"/>
              <w:rPr>
                <w:sz w:val="22"/>
                <w:lang w:val="en-AU"/>
              </w:rPr>
            </w:pPr>
            <w:r w:rsidRPr="00103727">
              <w:rPr>
                <w:sz w:val="22"/>
                <w:lang w:val="en-AU"/>
              </w:rPr>
              <w:t>33</w:t>
            </w:r>
          </w:p>
        </w:tc>
        <w:tc>
          <w:tcPr>
            <w:tcW w:w="1381" w:type="pct"/>
          </w:tcPr>
          <w:p w14:paraId="406EE753" w14:textId="77777777" w:rsidR="00BE7D4B" w:rsidRPr="00103727" w:rsidRDefault="00BE7D4B">
            <w:pPr>
              <w:pStyle w:val="Tabletext"/>
              <w:numPr>
                <w:ilvl w:val="0"/>
                <w:numId w:val="89"/>
              </w:numPr>
              <w:spacing w:line="276" w:lineRule="auto"/>
              <w:ind w:left="357" w:hanging="357"/>
              <w:rPr>
                <w:sz w:val="22"/>
                <w:lang w:val="en-AU"/>
              </w:rPr>
            </w:pPr>
            <w:r w:rsidRPr="00103727">
              <w:rPr>
                <w:sz w:val="22"/>
                <w:lang w:val="en-AU"/>
              </w:rPr>
              <w:t>Clerical and Administrative Workers</w:t>
            </w:r>
          </w:p>
        </w:tc>
        <w:tc>
          <w:tcPr>
            <w:tcW w:w="362" w:type="pct"/>
          </w:tcPr>
          <w:p w14:paraId="79AD258E" w14:textId="77777777" w:rsidR="00BE7D4B" w:rsidRPr="00103727" w:rsidRDefault="00BE7D4B" w:rsidP="00FD3EB1">
            <w:pPr>
              <w:pStyle w:val="Tabletext"/>
              <w:spacing w:line="276" w:lineRule="auto"/>
              <w:jc w:val="right"/>
              <w:rPr>
                <w:sz w:val="22"/>
                <w:lang w:val="en-AU"/>
              </w:rPr>
            </w:pPr>
            <w:r w:rsidRPr="00103727">
              <w:rPr>
                <w:sz w:val="22"/>
                <w:lang w:val="en-AU"/>
              </w:rPr>
              <w:t>8</w:t>
            </w:r>
          </w:p>
        </w:tc>
      </w:tr>
      <w:tr w:rsidR="00BE7D4B" w:rsidRPr="00103727" w14:paraId="3B0EBFC2" w14:textId="77777777" w:rsidTr="00BE7D4B">
        <w:trPr>
          <w:trHeight w:val="368"/>
        </w:trPr>
        <w:tc>
          <w:tcPr>
            <w:tcW w:w="554" w:type="pct"/>
            <w:vMerge/>
          </w:tcPr>
          <w:p w14:paraId="01CB78D5" w14:textId="77777777" w:rsidR="00BE7D4B" w:rsidRPr="00103727" w:rsidRDefault="00BE7D4B" w:rsidP="00FD3EB1">
            <w:pPr>
              <w:pStyle w:val="Tabletext"/>
              <w:spacing w:line="276" w:lineRule="auto"/>
              <w:rPr>
                <w:b/>
                <w:bCs/>
                <w:sz w:val="22"/>
                <w:lang w:val="en-AU"/>
              </w:rPr>
            </w:pPr>
          </w:p>
        </w:tc>
        <w:tc>
          <w:tcPr>
            <w:tcW w:w="521" w:type="pct"/>
            <w:vMerge/>
          </w:tcPr>
          <w:p w14:paraId="75E72ACA" w14:textId="77777777" w:rsidR="00BE7D4B" w:rsidRPr="00103727" w:rsidRDefault="00BE7D4B" w:rsidP="00FD3EB1">
            <w:pPr>
              <w:pStyle w:val="Tabletext"/>
              <w:spacing w:line="276" w:lineRule="auto"/>
              <w:rPr>
                <w:sz w:val="22"/>
                <w:lang w:val="en-AU"/>
              </w:rPr>
            </w:pPr>
          </w:p>
        </w:tc>
        <w:tc>
          <w:tcPr>
            <w:tcW w:w="1358" w:type="pct"/>
          </w:tcPr>
          <w:p w14:paraId="796CFFB7" w14:textId="77777777" w:rsidR="00BE7D4B" w:rsidRPr="00103727" w:rsidRDefault="00BE7D4B">
            <w:pPr>
              <w:pStyle w:val="Tabletext"/>
              <w:numPr>
                <w:ilvl w:val="0"/>
                <w:numId w:val="83"/>
              </w:numPr>
              <w:spacing w:line="276" w:lineRule="auto"/>
              <w:ind w:left="357" w:hanging="357"/>
              <w:rPr>
                <w:sz w:val="22"/>
                <w:lang w:val="en-AU"/>
              </w:rPr>
            </w:pPr>
            <w:r w:rsidRPr="00103727">
              <w:rPr>
                <w:sz w:val="22"/>
                <w:lang w:val="en-AU"/>
              </w:rPr>
              <w:t>Machinery Operators and Drivers</w:t>
            </w:r>
          </w:p>
        </w:tc>
        <w:tc>
          <w:tcPr>
            <w:tcW w:w="412" w:type="pct"/>
          </w:tcPr>
          <w:p w14:paraId="659B0112" w14:textId="77777777" w:rsidR="00BE7D4B" w:rsidRPr="00103727" w:rsidRDefault="00BE7D4B" w:rsidP="00FD3EB1">
            <w:pPr>
              <w:pStyle w:val="Tabletext"/>
              <w:spacing w:line="276" w:lineRule="auto"/>
              <w:jc w:val="right"/>
              <w:rPr>
                <w:sz w:val="22"/>
                <w:lang w:val="en-AU"/>
              </w:rPr>
            </w:pPr>
            <w:r w:rsidRPr="00103727">
              <w:rPr>
                <w:sz w:val="22"/>
                <w:lang w:val="en-AU"/>
              </w:rPr>
              <w:t>52</w:t>
            </w:r>
          </w:p>
        </w:tc>
        <w:tc>
          <w:tcPr>
            <w:tcW w:w="412" w:type="pct"/>
          </w:tcPr>
          <w:p w14:paraId="36166799" w14:textId="77777777" w:rsidR="00BE7D4B" w:rsidRPr="00103727" w:rsidRDefault="00BE7D4B" w:rsidP="00FD3EB1">
            <w:pPr>
              <w:pStyle w:val="Tabletext"/>
              <w:spacing w:line="276" w:lineRule="auto"/>
              <w:jc w:val="right"/>
              <w:rPr>
                <w:sz w:val="22"/>
                <w:lang w:val="en-AU"/>
              </w:rPr>
            </w:pPr>
            <w:r w:rsidRPr="00103727">
              <w:rPr>
                <w:sz w:val="22"/>
                <w:lang w:val="en-AU"/>
              </w:rPr>
              <w:t>26</w:t>
            </w:r>
          </w:p>
        </w:tc>
        <w:tc>
          <w:tcPr>
            <w:tcW w:w="1381" w:type="pct"/>
          </w:tcPr>
          <w:p w14:paraId="3F7B0743" w14:textId="77777777" w:rsidR="00BE7D4B" w:rsidRPr="00103727" w:rsidRDefault="00BE7D4B">
            <w:pPr>
              <w:pStyle w:val="Tabletext"/>
              <w:numPr>
                <w:ilvl w:val="0"/>
                <w:numId w:val="89"/>
              </w:numPr>
              <w:spacing w:line="276" w:lineRule="auto"/>
              <w:ind w:left="357" w:hanging="357"/>
              <w:rPr>
                <w:sz w:val="22"/>
                <w:lang w:val="en-AU"/>
              </w:rPr>
            </w:pPr>
            <w:r w:rsidRPr="00103727">
              <w:rPr>
                <w:sz w:val="22"/>
                <w:lang w:val="en-AU"/>
              </w:rPr>
              <w:t>Engineers</w:t>
            </w:r>
          </w:p>
        </w:tc>
        <w:tc>
          <w:tcPr>
            <w:tcW w:w="362" w:type="pct"/>
          </w:tcPr>
          <w:p w14:paraId="6DD26237" w14:textId="77777777" w:rsidR="00BE7D4B" w:rsidRPr="00103727" w:rsidRDefault="00BE7D4B" w:rsidP="00FD3EB1">
            <w:pPr>
              <w:pStyle w:val="Tabletext"/>
              <w:spacing w:line="276" w:lineRule="auto"/>
              <w:jc w:val="right"/>
              <w:rPr>
                <w:sz w:val="22"/>
                <w:lang w:val="en-AU"/>
              </w:rPr>
            </w:pPr>
            <w:r w:rsidRPr="00103727">
              <w:rPr>
                <w:sz w:val="22"/>
                <w:lang w:val="en-AU"/>
              </w:rPr>
              <w:t>8</w:t>
            </w:r>
          </w:p>
        </w:tc>
      </w:tr>
      <w:tr w:rsidR="00BE7D4B" w:rsidRPr="00103727" w14:paraId="48B34390" w14:textId="77777777" w:rsidTr="00BE7D4B">
        <w:trPr>
          <w:trHeight w:val="368"/>
        </w:trPr>
        <w:tc>
          <w:tcPr>
            <w:tcW w:w="554" w:type="pct"/>
            <w:vMerge/>
            <w:tcBorders>
              <w:bottom w:val="single" w:sz="12" w:space="0" w:color="auto"/>
            </w:tcBorders>
          </w:tcPr>
          <w:p w14:paraId="3FDF3EFB" w14:textId="77777777" w:rsidR="00BE7D4B" w:rsidRPr="00103727" w:rsidRDefault="00BE7D4B" w:rsidP="00FD3EB1">
            <w:pPr>
              <w:pStyle w:val="Tabletext"/>
              <w:spacing w:line="276" w:lineRule="auto"/>
              <w:rPr>
                <w:b/>
                <w:bCs/>
                <w:sz w:val="22"/>
                <w:lang w:val="en-AU"/>
              </w:rPr>
            </w:pPr>
          </w:p>
        </w:tc>
        <w:tc>
          <w:tcPr>
            <w:tcW w:w="521" w:type="pct"/>
            <w:vMerge/>
            <w:tcBorders>
              <w:bottom w:val="single" w:sz="12" w:space="0" w:color="auto"/>
            </w:tcBorders>
          </w:tcPr>
          <w:p w14:paraId="7280044A" w14:textId="77777777" w:rsidR="00BE7D4B" w:rsidRPr="00103727" w:rsidRDefault="00BE7D4B" w:rsidP="00FD3EB1">
            <w:pPr>
              <w:pStyle w:val="Tabletext"/>
              <w:spacing w:line="276" w:lineRule="auto"/>
              <w:rPr>
                <w:sz w:val="22"/>
                <w:lang w:val="en-AU"/>
              </w:rPr>
            </w:pPr>
          </w:p>
        </w:tc>
        <w:tc>
          <w:tcPr>
            <w:tcW w:w="1358" w:type="pct"/>
            <w:tcBorders>
              <w:bottom w:val="single" w:sz="12" w:space="0" w:color="auto"/>
            </w:tcBorders>
          </w:tcPr>
          <w:p w14:paraId="6847C40D" w14:textId="77777777" w:rsidR="00BE7D4B" w:rsidRPr="00103727" w:rsidRDefault="00BE7D4B">
            <w:pPr>
              <w:pStyle w:val="Tabletext"/>
              <w:numPr>
                <w:ilvl w:val="0"/>
                <w:numId w:val="83"/>
              </w:numPr>
              <w:spacing w:line="276" w:lineRule="auto"/>
              <w:ind w:left="357" w:hanging="357"/>
              <w:rPr>
                <w:sz w:val="22"/>
                <w:lang w:val="en-AU"/>
              </w:rPr>
            </w:pPr>
            <w:r w:rsidRPr="00103727">
              <w:rPr>
                <w:sz w:val="22"/>
                <w:lang w:val="en-AU"/>
              </w:rPr>
              <w:t>Managers</w:t>
            </w:r>
          </w:p>
        </w:tc>
        <w:tc>
          <w:tcPr>
            <w:tcW w:w="412" w:type="pct"/>
            <w:tcBorders>
              <w:bottom w:val="single" w:sz="12" w:space="0" w:color="auto"/>
            </w:tcBorders>
          </w:tcPr>
          <w:p w14:paraId="24392042" w14:textId="77777777" w:rsidR="00BE7D4B" w:rsidRPr="00103727" w:rsidRDefault="00BE7D4B" w:rsidP="00FD3EB1">
            <w:pPr>
              <w:pStyle w:val="Tabletext"/>
              <w:spacing w:line="276" w:lineRule="auto"/>
              <w:jc w:val="right"/>
              <w:rPr>
                <w:sz w:val="22"/>
                <w:lang w:val="en-AU"/>
              </w:rPr>
            </w:pPr>
            <w:r w:rsidRPr="00103727">
              <w:rPr>
                <w:sz w:val="22"/>
                <w:lang w:val="en-AU"/>
              </w:rPr>
              <w:t>52</w:t>
            </w:r>
          </w:p>
        </w:tc>
        <w:tc>
          <w:tcPr>
            <w:tcW w:w="412" w:type="pct"/>
            <w:tcBorders>
              <w:bottom w:val="single" w:sz="12" w:space="0" w:color="auto"/>
            </w:tcBorders>
          </w:tcPr>
          <w:p w14:paraId="4DC945B0" w14:textId="77777777" w:rsidR="00BE7D4B" w:rsidRPr="00103727" w:rsidRDefault="00BE7D4B" w:rsidP="00FD3EB1">
            <w:pPr>
              <w:pStyle w:val="Tabletext"/>
              <w:spacing w:line="276" w:lineRule="auto"/>
              <w:jc w:val="right"/>
              <w:rPr>
                <w:sz w:val="22"/>
                <w:lang w:val="en-AU"/>
              </w:rPr>
            </w:pPr>
            <w:r w:rsidRPr="00103727">
              <w:rPr>
                <w:sz w:val="22"/>
                <w:lang w:val="en-AU"/>
              </w:rPr>
              <w:t>26</w:t>
            </w:r>
          </w:p>
        </w:tc>
        <w:tc>
          <w:tcPr>
            <w:tcW w:w="1381" w:type="pct"/>
            <w:tcBorders>
              <w:bottom w:val="single" w:sz="12" w:space="0" w:color="auto"/>
            </w:tcBorders>
          </w:tcPr>
          <w:p w14:paraId="5563C7BE" w14:textId="77777777" w:rsidR="00BE7D4B" w:rsidRPr="00103727" w:rsidRDefault="00BE7D4B">
            <w:pPr>
              <w:pStyle w:val="Tabletext"/>
              <w:numPr>
                <w:ilvl w:val="0"/>
                <w:numId w:val="89"/>
              </w:numPr>
              <w:spacing w:line="276" w:lineRule="auto"/>
              <w:ind w:left="357" w:hanging="357"/>
              <w:rPr>
                <w:sz w:val="22"/>
                <w:lang w:val="en-AU"/>
              </w:rPr>
            </w:pPr>
            <w:r w:rsidRPr="00103727">
              <w:rPr>
                <w:sz w:val="22"/>
                <w:lang w:val="en-AU"/>
              </w:rPr>
              <w:t>Managers</w:t>
            </w:r>
          </w:p>
        </w:tc>
        <w:tc>
          <w:tcPr>
            <w:tcW w:w="362" w:type="pct"/>
            <w:tcBorders>
              <w:bottom w:val="single" w:sz="12" w:space="0" w:color="auto"/>
            </w:tcBorders>
          </w:tcPr>
          <w:p w14:paraId="6FF297B7" w14:textId="77777777" w:rsidR="00BE7D4B" w:rsidRPr="00103727" w:rsidRDefault="00BE7D4B" w:rsidP="00FD3EB1">
            <w:pPr>
              <w:pStyle w:val="Tabletext"/>
              <w:spacing w:line="276" w:lineRule="auto"/>
              <w:jc w:val="right"/>
              <w:rPr>
                <w:sz w:val="22"/>
                <w:lang w:val="en-AU"/>
              </w:rPr>
            </w:pPr>
            <w:r w:rsidRPr="00103727">
              <w:rPr>
                <w:sz w:val="22"/>
                <w:lang w:val="en-AU"/>
              </w:rPr>
              <w:t>6</w:t>
            </w:r>
          </w:p>
        </w:tc>
      </w:tr>
      <w:tr w:rsidR="00BE7D4B" w:rsidRPr="00103727" w14:paraId="645618D9" w14:textId="77777777" w:rsidTr="00BE7D4B">
        <w:trPr>
          <w:trHeight w:val="368"/>
        </w:trPr>
        <w:tc>
          <w:tcPr>
            <w:tcW w:w="554" w:type="pct"/>
            <w:vMerge w:val="restart"/>
            <w:tcBorders>
              <w:top w:val="single" w:sz="12" w:space="0" w:color="auto"/>
            </w:tcBorders>
          </w:tcPr>
          <w:p w14:paraId="2033BD5C" w14:textId="77777777" w:rsidR="00BE7D4B" w:rsidRPr="00103727" w:rsidRDefault="00BE7D4B" w:rsidP="00FD3EB1">
            <w:pPr>
              <w:pStyle w:val="Tabletext"/>
              <w:spacing w:line="276" w:lineRule="auto"/>
              <w:rPr>
                <w:b/>
                <w:bCs/>
                <w:sz w:val="22"/>
                <w:lang w:val="en-AU"/>
              </w:rPr>
            </w:pPr>
            <w:r w:rsidRPr="00103727">
              <w:rPr>
                <w:b/>
                <w:bCs/>
                <w:sz w:val="22"/>
                <w:lang w:val="en-AU"/>
              </w:rPr>
              <w:t xml:space="preserve">Energy </w:t>
            </w:r>
            <w:r w:rsidRPr="00103727">
              <w:rPr>
                <w:b/>
                <w:bCs/>
                <w:sz w:val="22"/>
                <w:lang w:val="en-AU"/>
              </w:rPr>
              <w:br/>
              <w:t>networks</w:t>
            </w:r>
          </w:p>
        </w:tc>
        <w:tc>
          <w:tcPr>
            <w:tcW w:w="521" w:type="pct"/>
            <w:vMerge w:val="restart"/>
            <w:tcBorders>
              <w:top w:val="single" w:sz="12" w:space="0" w:color="auto"/>
            </w:tcBorders>
          </w:tcPr>
          <w:p w14:paraId="567BCA03" w14:textId="77777777" w:rsidR="0090558C" w:rsidRDefault="00BE7D4B" w:rsidP="00FD3EB1">
            <w:pPr>
              <w:pStyle w:val="Tabletext"/>
              <w:spacing w:line="276" w:lineRule="auto"/>
              <w:rPr>
                <w:sz w:val="22"/>
                <w:lang w:val="en-AU"/>
              </w:rPr>
            </w:pPr>
            <w:r w:rsidRPr="00103727">
              <w:rPr>
                <w:sz w:val="22"/>
                <w:lang w:val="en-AU"/>
              </w:rPr>
              <w:t>Electricity distribution networks</w:t>
            </w:r>
          </w:p>
          <w:p w14:paraId="65861EDD" w14:textId="594F68FE" w:rsidR="00BE7D4B" w:rsidRPr="00103727" w:rsidRDefault="00BE7D4B" w:rsidP="00FD3EB1">
            <w:pPr>
              <w:pStyle w:val="Tabletext"/>
              <w:spacing w:line="276" w:lineRule="auto"/>
              <w:rPr>
                <w:sz w:val="22"/>
                <w:lang w:val="en-AU"/>
              </w:rPr>
            </w:pPr>
            <w:r w:rsidRPr="00103727">
              <w:rPr>
                <w:sz w:val="22"/>
                <w:lang w:val="en-AU"/>
              </w:rPr>
              <w:t xml:space="preserve">Electricity transmission networks </w:t>
            </w:r>
          </w:p>
        </w:tc>
        <w:tc>
          <w:tcPr>
            <w:tcW w:w="1358" w:type="pct"/>
            <w:tcBorders>
              <w:top w:val="single" w:sz="12" w:space="0" w:color="auto"/>
            </w:tcBorders>
          </w:tcPr>
          <w:p w14:paraId="6DF65608" w14:textId="77777777" w:rsidR="00BE7D4B" w:rsidRPr="00103727" w:rsidRDefault="00BE7D4B">
            <w:pPr>
              <w:pStyle w:val="Tabletext"/>
              <w:numPr>
                <w:ilvl w:val="0"/>
                <w:numId w:val="84"/>
              </w:numPr>
              <w:spacing w:line="276" w:lineRule="auto"/>
              <w:rPr>
                <w:sz w:val="22"/>
                <w:lang w:val="en-AU"/>
              </w:rPr>
            </w:pPr>
            <w:r w:rsidRPr="00103727">
              <w:rPr>
                <w:sz w:val="22"/>
                <w:lang w:val="en-AU"/>
              </w:rPr>
              <w:t>Engineers</w:t>
            </w:r>
          </w:p>
        </w:tc>
        <w:tc>
          <w:tcPr>
            <w:tcW w:w="412" w:type="pct"/>
            <w:tcBorders>
              <w:top w:val="single" w:sz="12" w:space="0" w:color="auto"/>
            </w:tcBorders>
          </w:tcPr>
          <w:p w14:paraId="1E4F59BC" w14:textId="77777777" w:rsidR="00BE7D4B" w:rsidRPr="00103727" w:rsidRDefault="00BE7D4B" w:rsidP="00FD3EB1">
            <w:pPr>
              <w:pStyle w:val="Tabletext"/>
              <w:spacing w:line="276" w:lineRule="auto"/>
              <w:jc w:val="right"/>
              <w:rPr>
                <w:sz w:val="22"/>
                <w:lang w:val="en-AU"/>
              </w:rPr>
            </w:pPr>
            <w:r w:rsidRPr="00103727">
              <w:rPr>
                <w:sz w:val="22"/>
                <w:lang w:val="en-AU"/>
              </w:rPr>
              <w:t>626</w:t>
            </w:r>
          </w:p>
        </w:tc>
        <w:tc>
          <w:tcPr>
            <w:tcW w:w="412" w:type="pct"/>
            <w:tcBorders>
              <w:top w:val="single" w:sz="12" w:space="0" w:color="auto"/>
            </w:tcBorders>
          </w:tcPr>
          <w:p w14:paraId="52CBD9D7" w14:textId="77777777" w:rsidR="00BE7D4B" w:rsidRPr="00103727" w:rsidRDefault="00BE7D4B" w:rsidP="00FD3EB1">
            <w:pPr>
              <w:pStyle w:val="Tabletext"/>
              <w:spacing w:line="276" w:lineRule="auto"/>
              <w:jc w:val="right"/>
              <w:rPr>
                <w:sz w:val="22"/>
                <w:lang w:val="en-AU"/>
              </w:rPr>
            </w:pPr>
            <w:r w:rsidRPr="00103727">
              <w:rPr>
                <w:sz w:val="22"/>
                <w:lang w:val="en-AU"/>
              </w:rPr>
              <w:t>655</w:t>
            </w:r>
          </w:p>
        </w:tc>
        <w:tc>
          <w:tcPr>
            <w:tcW w:w="1381" w:type="pct"/>
            <w:tcBorders>
              <w:top w:val="single" w:sz="12" w:space="0" w:color="auto"/>
            </w:tcBorders>
          </w:tcPr>
          <w:p w14:paraId="0AFF887D" w14:textId="77777777" w:rsidR="00BE7D4B" w:rsidRPr="00103727" w:rsidRDefault="00BE7D4B">
            <w:pPr>
              <w:pStyle w:val="Tabletext"/>
              <w:numPr>
                <w:ilvl w:val="0"/>
                <w:numId w:val="90"/>
              </w:numPr>
              <w:spacing w:line="276" w:lineRule="auto"/>
              <w:rPr>
                <w:sz w:val="22"/>
                <w:lang w:val="en-AU"/>
              </w:rPr>
            </w:pPr>
            <w:r w:rsidRPr="00103727">
              <w:rPr>
                <w:sz w:val="22"/>
                <w:lang w:val="en-AU"/>
              </w:rPr>
              <w:t>Call or Contact Centre Information Clerks</w:t>
            </w:r>
          </w:p>
        </w:tc>
        <w:tc>
          <w:tcPr>
            <w:tcW w:w="362" w:type="pct"/>
            <w:tcBorders>
              <w:top w:val="single" w:sz="12" w:space="0" w:color="auto"/>
            </w:tcBorders>
          </w:tcPr>
          <w:p w14:paraId="0823E6B3" w14:textId="77777777" w:rsidR="00BE7D4B" w:rsidRPr="00103727" w:rsidRDefault="00BE7D4B" w:rsidP="00FD3EB1">
            <w:pPr>
              <w:pStyle w:val="Tabletext"/>
              <w:spacing w:line="276" w:lineRule="auto"/>
              <w:jc w:val="right"/>
              <w:rPr>
                <w:sz w:val="22"/>
                <w:lang w:val="en-AU"/>
              </w:rPr>
            </w:pPr>
            <w:r w:rsidRPr="00103727">
              <w:rPr>
                <w:sz w:val="22"/>
                <w:lang w:val="en-AU"/>
              </w:rPr>
              <w:t>810</w:t>
            </w:r>
          </w:p>
        </w:tc>
      </w:tr>
      <w:tr w:rsidR="00BE7D4B" w:rsidRPr="00103727" w14:paraId="20BCC790" w14:textId="77777777" w:rsidTr="00BE7D4B">
        <w:trPr>
          <w:trHeight w:val="368"/>
        </w:trPr>
        <w:tc>
          <w:tcPr>
            <w:tcW w:w="554" w:type="pct"/>
            <w:vMerge/>
          </w:tcPr>
          <w:p w14:paraId="56042308" w14:textId="77777777" w:rsidR="00BE7D4B" w:rsidRPr="00103727" w:rsidRDefault="00BE7D4B" w:rsidP="00FD3EB1">
            <w:pPr>
              <w:pStyle w:val="Tabletext"/>
              <w:spacing w:line="276" w:lineRule="auto"/>
              <w:rPr>
                <w:b/>
                <w:bCs/>
                <w:sz w:val="22"/>
                <w:lang w:val="en-AU"/>
              </w:rPr>
            </w:pPr>
          </w:p>
        </w:tc>
        <w:tc>
          <w:tcPr>
            <w:tcW w:w="521" w:type="pct"/>
            <w:vMerge/>
          </w:tcPr>
          <w:p w14:paraId="77C0E0D0" w14:textId="77777777" w:rsidR="00BE7D4B" w:rsidRPr="00103727" w:rsidRDefault="00BE7D4B" w:rsidP="00FD3EB1">
            <w:pPr>
              <w:pStyle w:val="Tabletext"/>
              <w:spacing w:line="276" w:lineRule="auto"/>
              <w:rPr>
                <w:sz w:val="22"/>
                <w:lang w:val="en-AU"/>
              </w:rPr>
            </w:pPr>
          </w:p>
        </w:tc>
        <w:tc>
          <w:tcPr>
            <w:tcW w:w="1358" w:type="pct"/>
          </w:tcPr>
          <w:p w14:paraId="15EBBE6B" w14:textId="77777777" w:rsidR="00BE7D4B" w:rsidRPr="00103727" w:rsidRDefault="00BE7D4B">
            <w:pPr>
              <w:pStyle w:val="Tabletext"/>
              <w:numPr>
                <w:ilvl w:val="0"/>
                <w:numId w:val="84"/>
              </w:numPr>
              <w:spacing w:line="276" w:lineRule="auto"/>
              <w:ind w:left="357" w:hanging="357"/>
              <w:rPr>
                <w:sz w:val="22"/>
                <w:lang w:val="en-AU"/>
              </w:rPr>
            </w:pPr>
            <w:r w:rsidRPr="00103727">
              <w:rPr>
                <w:sz w:val="22"/>
                <w:lang w:val="en-AU"/>
              </w:rPr>
              <w:t>Call or Contact Centre Information Clerks</w:t>
            </w:r>
          </w:p>
        </w:tc>
        <w:tc>
          <w:tcPr>
            <w:tcW w:w="412" w:type="pct"/>
          </w:tcPr>
          <w:p w14:paraId="0FF4D502" w14:textId="77777777" w:rsidR="00BE7D4B" w:rsidRPr="00103727" w:rsidRDefault="00BE7D4B" w:rsidP="00FD3EB1">
            <w:pPr>
              <w:pStyle w:val="Tabletext"/>
              <w:spacing w:line="276" w:lineRule="auto"/>
              <w:jc w:val="right"/>
              <w:rPr>
                <w:sz w:val="22"/>
                <w:lang w:val="en-AU"/>
              </w:rPr>
            </w:pPr>
            <w:r w:rsidRPr="00103727">
              <w:rPr>
                <w:sz w:val="22"/>
                <w:lang w:val="en-AU"/>
              </w:rPr>
              <w:t>615</w:t>
            </w:r>
          </w:p>
        </w:tc>
        <w:tc>
          <w:tcPr>
            <w:tcW w:w="412" w:type="pct"/>
          </w:tcPr>
          <w:p w14:paraId="1060D888" w14:textId="77777777" w:rsidR="00BE7D4B" w:rsidRPr="00103727" w:rsidRDefault="00BE7D4B" w:rsidP="00FD3EB1">
            <w:pPr>
              <w:pStyle w:val="Tabletext"/>
              <w:spacing w:line="276" w:lineRule="auto"/>
              <w:jc w:val="right"/>
              <w:rPr>
                <w:sz w:val="22"/>
                <w:lang w:val="en-AU"/>
              </w:rPr>
            </w:pPr>
            <w:r w:rsidRPr="00103727">
              <w:rPr>
                <w:sz w:val="22"/>
                <w:lang w:val="en-AU"/>
              </w:rPr>
              <w:t>658</w:t>
            </w:r>
          </w:p>
        </w:tc>
        <w:tc>
          <w:tcPr>
            <w:tcW w:w="1381" w:type="pct"/>
          </w:tcPr>
          <w:p w14:paraId="7EA25119" w14:textId="77777777" w:rsidR="00BE7D4B" w:rsidRPr="00103727" w:rsidRDefault="00BE7D4B">
            <w:pPr>
              <w:pStyle w:val="Tabletext"/>
              <w:numPr>
                <w:ilvl w:val="0"/>
                <w:numId w:val="90"/>
              </w:numPr>
              <w:spacing w:line="276" w:lineRule="auto"/>
              <w:ind w:left="357" w:hanging="357"/>
              <w:rPr>
                <w:sz w:val="22"/>
                <w:lang w:val="en-AU"/>
              </w:rPr>
            </w:pPr>
            <w:r w:rsidRPr="00103727">
              <w:rPr>
                <w:sz w:val="22"/>
                <w:lang w:val="en-AU"/>
              </w:rPr>
              <w:t>Engineers</w:t>
            </w:r>
          </w:p>
        </w:tc>
        <w:tc>
          <w:tcPr>
            <w:tcW w:w="362" w:type="pct"/>
          </w:tcPr>
          <w:p w14:paraId="340E3966" w14:textId="77777777" w:rsidR="00BE7D4B" w:rsidRPr="00103727" w:rsidRDefault="00BE7D4B" w:rsidP="00FD3EB1">
            <w:pPr>
              <w:pStyle w:val="Tabletext"/>
              <w:spacing w:line="276" w:lineRule="auto"/>
              <w:jc w:val="right"/>
              <w:rPr>
                <w:sz w:val="22"/>
                <w:lang w:val="en-AU"/>
              </w:rPr>
            </w:pPr>
            <w:r w:rsidRPr="00103727">
              <w:rPr>
                <w:sz w:val="22"/>
                <w:lang w:val="en-AU"/>
              </w:rPr>
              <w:t>759</w:t>
            </w:r>
          </w:p>
        </w:tc>
      </w:tr>
      <w:tr w:rsidR="00BE7D4B" w:rsidRPr="00103727" w14:paraId="3FF35831" w14:textId="77777777" w:rsidTr="00BE7D4B">
        <w:trPr>
          <w:trHeight w:val="368"/>
        </w:trPr>
        <w:tc>
          <w:tcPr>
            <w:tcW w:w="554" w:type="pct"/>
            <w:vMerge/>
          </w:tcPr>
          <w:p w14:paraId="05409A0F" w14:textId="77777777" w:rsidR="00BE7D4B" w:rsidRPr="00103727" w:rsidRDefault="00BE7D4B" w:rsidP="00FD3EB1">
            <w:pPr>
              <w:pStyle w:val="Tabletext"/>
              <w:spacing w:line="276" w:lineRule="auto"/>
              <w:rPr>
                <w:b/>
                <w:bCs/>
                <w:sz w:val="22"/>
                <w:lang w:val="en-AU"/>
              </w:rPr>
            </w:pPr>
          </w:p>
        </w:tc>
        <w:tc>
          <w:tcPr>
            <w:tcW w:w="521" w:type="pct"/>
            <w:vMerge/>
          </w:tcPr>
          <w:p w14:paraId="1A62F483" w14:textId="77777777" w:rsidR="00BE7D4B" w:rsidRPr="00103727" w:rsidRDefault="00BE7D4B" w:rsidP="00FD3EB1">
            <w:pPr>
              <w:pStyle w:val="Tabletext"/>
              <w:spacing w:line="276" w:lineRule="auto"/>
              <w:rPr>
                <w:sz w:val="22"/>
                <w:lang w:val="en-AU"/>
              </w:rPr>
            </w:pPr>
          </w:p>
        </w:tc>
        <w:tc>
          <w:tcPr>
            <w:tcW w:w="1358" w:type="pct"/>
          </w:tcPr>
          <w:p w14:paraId="17864D37" w14:textId="77777777" w:rsidR="00BE7D4B" w:rsidRPr="00103727" w:rsidRDefault="00BE7D4B">
            <w:pPr>
              <w:pStyle w:val="Tabletext"/>
              <w:numPr>
                <w:ilvl w:val="0"/>
                <w:numId w:val="84"/>
              </w:numPr>
              <w:spacing w:line="276" w:lineRule="auto"/>
              <w:ind w:left="357" w:hanging="357"/>
              <w:rPr>
                <w:sz w:val="22"/>
                <w:lang w:val="en-AU"/>
              </w:rPr>
            </w:pPr>
            <w:r w:rsidRPr="00103727">
              <w:rPr>
                <w:sz w:val="22"/>
                <w:lang w:val="en-AU"/>
              </w:rPr>
              <w:t>Electronics and Telecommunications Trades Workers</w:t>
            </w:r>
          </w:p>
        </w:tc>
        <w:tc>
          <w:tcPr>
            <w:tcW w:w="412" w:type="pct"/>
          </w:tcPr>
          <w:p w14:paraId="164D0668" w14:textId="77777777" w:rsidR="00BE7D4B" w:rsidRPr="00103727" w:rsidRDefault="00BE7D4B" w:rsidP="00FD3EB1">
            <w:pPr>
              <w:pStyle w:val="Tabletext"/>
              <w:spacing w:line="276" w:lineRule="auto"/>
              <w:jc w:val="right"/>
              <w:rPr>
                <w:sz w:val="22"/>
                <w:lang w:val="en-AU"/>
              </w:rPr>
            </w:pPr>
            <w:r w:rsidRPr="00103727">
              <w:rPr>
                <w:sz w:val="22"/>
                <w:lang w:val="en-AU"/>
              </w:rPr>
              <w:t>609</w:t>
            </w:r>
          </w:p>
        </w:tc>
        <w:tc>
          <w:tcPr>
            <w:tcW w:w="412" w:type="pct"/>
          </w:tcPr>
          <w:p w14:paraId="04344CF5" w14:textId="77777777" w:rsidR="00BE7D4B" w:rsidRPr="00103727" w:rsidRDefault="00BE7D4B" w:rsidP="00FD3EB1">
            <w:pPr>
              <w:pStyle w:val="Tabletext"/>
              <w:spacing w:line="276" w:lineRule="auto"/>
              <w:jc w:val="right"/>
              <w:rPr>
                <w:sz w:val="22"/>
                <w:lang w:val="en-AU"/>
              </w:rPr>
            </w:pPr>
            <w:r w:rsidRPr="00103727">
              <w:rPr>
                <w:sz w:val="22"/>
                <w:lang w:val="en-AU"/>
              </w:rPr>
              <w:t>623</w:t>
            </w:r>
          </w:p>
        </w:tc>
        <w:tc>
          <w:tcPr>
            <w:tcW w:w="1381" w:type="pct"/>
          </w:tcPr>
          <w:p w14:paraId="0C446B6D" w14:textId="77777777" w:rsidR="00BE7D4B" w:rsidRPr="00103727" w:rsidRDefault="00BE7D4B">
            <w:pPr>
              <w:pStyle w:val="Tabletext"/>
              <w:numPr>
                <w:ilvl w:val="0"/>
                <w:numId w:val="90"/>
              </w:numPr>
              <w:spacing w:line="276" w:lineRule="auto"/>
              <w:ind w:left="357" w:hanging="357"/>
              <w:rPr>
                <w:sz w:val="22"/>
                <w:lang w:val="en-AU"/>
              </w:rPr>
            </w:pPr>
            <w:r w:rsidRPr="00103727">
              <w:rPr>
                <w:sz w:val="22"/>
                <w:lang w:val="en-AU"/>
              </w:rPr>
              <w:t>Information and Organisation Professionals</w:t>
            </w:r>
          </w:p>
        </w:tc>
        <w:tc>
          <w:tcPr>
            <w:tcW w:w="362" w:type="pct"/>
          </w:tcPr>
          <w:p w14:paraId="37D9F75C" w14:textId="77777777" w:rsidR="00BE7D4B" w:rsidRPr="00103727" w:rsidRDefault="00BE7D4B" w:rsidP="00FD3EB1">
            <w:pPr>
              <w:pStyle w:val="Tabletext"/>
              <w:spacing w:line="276" w:lineRule="auto"/>
              <w:jc w:val="right"/>
              <w:rPr>
                <w:sz w:val="22"/>
                <w:lang w:val="en-AU"/>
              </w:rPr>
            </w:pPr>
            <w:r w:rsidRPr="00103727">
              <w:rPr>
                <w:sz w:val="22"/>
                <w:lang w:val="en-AU"/>
              </w:rPr>
              <w:t>749</w:t>
            </w:r>
          </w:p>
        </w:tc>
      </w:tr>
      <w:tr w:rsidR="00BE7D4B" w:rsidRPr="00103727" w14:paraId="5362E26F" w14:textId="77777777" w:rsidTr="00BE7D4B">
        <w:trPr>
          <w:trHeight w:val="368"/>
        </w:trPr>
        <w:tc>
          <w:tcPr>
            <w:tcW w:w="554" w:type="pct"/>
            <w:vMerge/>
          </w:tcPr>
          <w:p w14:paraId="758B2C7C" w14:textId="77777777" w:rsidR="00BE7D4B" w:rsidRPr="00103727" w:rsidRDefault="00BE7D4B" w:rsidP="00FD3EB1">
            <w:pPr>
              <w:pStyle w:val="Tabletext"/>
              <w:spacing w:line="276" w:lineRule="auto"/>
              <w:rPr>
                <w:b/>
                <w:bCs/>
                <w:sz w:val="22"/>
                <w:lang w:val="en-AU"/>
              </w:rPr>
            </w:pPr>
          </w:p>
        </w:tc>
        <w:tc>
          <w:tcPr>
            <w:tcW w:w="521" w:type="pct"/>
            <w:vMerge/>
          </w:tcPr>
          <w:p w14:paraId="77368555" w14:textId="77777777" w:rsidR="00BE7D4B" w:rsidRPr="00103727" w:rsidRDefault="00BE7D4B" w:rsidP="00FD3EB1">
            <w:pPr>
              <w:pStyle w:val="Tabletext"/>
              <w:spacing w:line="276" w:lineRule="auto"/>
              <w:rPr>
                <w:sz w:val="22"/>
                <w:lang w:val="en-AU"/>
              </w:rPr>
            </w:pPr>
          </w:p>
        </w:tc>
        <w:tc>
          <w:tcPr>
            <w:tcW w:w="1358" w:type="pct"/>
          </w:tcPr>
          <w:p w14:paraId="59ED1395" w14:textId="77777777" w:rsidR="00BE7D4B" w:rsidRPr="00103727" w:rsidRDefault="00BE7D4B">
            <w:pPr>
              <w:pStyle w:val="Tabletext"/>
              <w:numPr>
                <w:ilvl w:val="0"/>
                <w:numId w:val="84"/>
              </w:numPr>
              <w:spacing w:line="276" w:lineRule="auto"/>
              <w:ind w:left="357" w:hanging="357"/>
              <w:rPr>
                <w:sz w:val="22"/>
                <w:lang w:val="en-AU"/>
              </w:rPr>
            </w:pPr>
            <w:r w:rsidRPr="00103727">
              <w:rPr>
                <w:sz w:val="22"/>
                <w:lang w:val="en-AU"/>
              </w:rPr>
              <w:t>Information and Organisation Professionals</w:t>
            </w:r>
          </w:p>
        </w:tc>
        <w:tc>
          <w:tcPr>
            <w:tcW w:w="412" w:type="pct"/>
          </w:tcPr>
          <w:p w14:paraId="7715217B" w14:textId="77777777" w:rsidR="00BE7D4B" w:rsidRPr="00103727" w:rsidRDefault="00BE7D4B" w:rsidP="00FD3EB1">
            <w:pPr>
              <w:pStyle w:val="Tabletext"/>
              <w:spacing w:line="276" w:lineRule="auto"/>
              <w:jc w:val="right"/>
              <w:rPr>
                <w:sz w:val="22"/>
                <w:lang w:val="en-AU"/>
              </w:rPr>
            </w:pPr>
            <w:r w:rsidRPr="00103727">
              <w:rPr>
                <w:sz w:val="22"/>
                <w:lang w:val="en-AU"/>
              </w:rPr>
              <w:t>524</w:t>
            </w:r>
          </w:p>
        </w:tc>
        <w:tc>
          <w:tcPr>
            <w:tcW w:w="412" w:type="pct"/>
          </w:tcPr>
          <w:p w14:paraId="548BFB8C" w14:textId="77777777" w:rsidR="00BE7D4B" w:rsidRPr="00103727" w:rsidRDefault="00BE7D4B" w:rsidP="00FD3EB1">
            <w:pPr>
              <w:pStyle w:val="Tabletext"/>
              <w:spacing w:line="276" w:lineRule="auto"/>
              <w:jc w:val="right"/>
              <w:rPr>
                <w:sz w:val="22"/>
                <w:lang w:val="en-AU"/>
              </w:rPr>
            </w:pPr>
            <w:r w:rsidRPr="00103727">
              <w:rPr>
                <w:sz w:val="22"/>
                <w:lang w:val="en-AU"/>
              </w:rPr>
              <w:t>574</w:t>
            </w:r>
          </w:p>
        </w:tc>
        <w:tc>
          <w:tcPr>
            <w:tcW w:w="1381" w:type="pct"/>
          </w:tcPr>
          <w:p w14:paraId="0264A7A6" w14:textId="77777777" w:rsidR="00BE7D4B" w:rsidRPr="00103727" w:rsidRDefault="00BE7D4B">
            <w:pPr>
              <w:pStyle w:val="Tabletext"/>
              <w:numPr>
                <w:ilvl w:val="0"/>
                <w:numId w:val="90"/>
              </w:numPr>
              <w:spacing w:line="276" w:lineRule="auto"/>
              <w:ind w:left="357" w:hanging="357"/>
              <w:rPr>
                <w:sz w:val="22"/>
                <w:lang w:val="en-AU"/>
              </w:rPr>
            </w:pPr>
            <w:r w:rsidRPr="00103727">
              <w:rPr>
                <w:sz w:val="22"/>
                <w:lang w:val="en-AU"/>
              </w:rPr>
              <w:t>Electronics and Telecommunications Trades Workers</w:t>
            </w:r>
          </w:p>
        </w:tc>
        <w:tc>
          <w:tcPr>
            <w:tcW w:w="362" w:type="pct"/>
          </w:tcPr>
          <w:p w14:paraId="6A80344A" w14:textId="77777777" w:rsidR="00BE7D4B" w:rsidRPr="00103727" w:rsidRDefault="00BE7D4B" w:rsidP="00FD3EB1">
            <w:pPr>
              <w:pStyle w:val="Tabletext"/>
              <w:spacing w:line="276" w:lineRule="auto"/>
              <w:jc w:val="right"/>
              <w:rPr>
                <w:sz w:val="22"/>
                <w:lang w:val="en-AU"/>
              </w:rPr>
            </w:pPr>
            <w:r w:rsidRPr="00103727">
              <w:rPr>
                <w:sz w:val="22"/>
                <w:lang w:val="en-AU"/>
              </w:rPr>
              <w:t>670</w:t>
            </w:r>
          </w:p>
        </w:tc>
      </w:tr>
      <w:tr w:rsidR="00BE7D4B" w:rsidRPr="00103727" w14:paraId="2F2F8C8B" w14:textId="77777777" w:rsidTr="00BE7D4B">
        <w:trPr>
          <w:trHeight w:val="368"/>
        </w:trPr>
        <w:tc>
          <w:tcPr>
            <w:tcW w:w="554" w:type="pct"/>
            <w:vMerge/>
            <w:tcBorders>
              <w:bottom w:val="single" w:sz="12" w:space="0" w:color="auto"/>
            </w:tcBorders>
          </w:tcPr>
          <w:p w14:paraId="1395AE38" w14:textId="77777777" w:rsidR="00BE7D4B" w:rsidRPr="00103727" w:rsidRDefault="00BE7D4B" w:rsidP="00FD3EB1">
            <w:pPr>
              <w:pStyle w:val="Tabletext"/>
              <w:spacing w:line="276" w:lineRule="auto"/>
              <w:rPr>
                <w:b/>
                <w:bCs/>
                <w:sz w:val="22"/>
                <w:lang w:val="en-AU"/>
              </w:rPr>
            </w:pPr>
          </w:p>
        </w:tc>
        <w:tc>
          <w:tcPr>
            <w:tcW w:w="521" w:type="pct"/>
            <w:vMerge/>
            <w:tcBorders>
              <w:bottom w:val="single" w:sz="12" w:space="0" w:color="auto"/>
            </w:tcBorders>
          </w:tcPr>
          <w:p w14:paraId="7049516A" w14:textId="77777777" w:rsidR="00BE7D4B" w:rsidRPr="00103727" w:rsidRDefault="00BE7D4B" w:rsidP="00FD3EB1">
            <w:pPr>
              <w:pStyle w:val="Tabletext"/>
              <w:spacing w:line="276" w:lineRule="auto"/>
              <w:rPr>
                <w:sz w:val="22"/>
                <w:lang w:val="en-AU"/>
              </w:rPr>
            </w:pPr>
          </w:p>
        </w:tc>
        <w:tc>
          <w:tcPr>
            <w:tcW w:w="1358" w:type="pct"/>
            <w:tcBorders>
              <w:bottom w:val="single" w:sz="12" w:space="0" w:color="auto"/>
            </w:tcBorders>
          </w:tcPr>
          <w:p w14:paraId="74B88B81" w14:textId="77777777" w:rsidR="00BE7D4B" w:rsidRPr="00103727" w:rsidRDefault="00BE7D4B">
            <w:pPr>
              <w:pStyle w:val="Tabletext"/>
              <w:numPr>
                <w:ilvl w:val="0"/>
                <w:numId w:val="84"/>
              </w:numPr>
              <w:spacing w:line="276" w:lineRule="auto"/>
              <w:ind w:left="357" w:hanging="357"/>
              <w:rPr>
                <w:sz w:val="22"/>
                <w:lang w:val="en-AU"/>
              </w:rPr>
            </w:pPr>
            <w:r w:rsidRPr="00103727">
              <w:rPr>
                <w:sz w:val="22"/>
                <w:lang w:val="en-AU"/>
              </w:rPr>
              <w:t>Professionals</w:t>
            </w:r>
          </w:p>
        </w:tc>
        <w:tc>
          <w:tcPr>
            <w:tcW w:w="412" w:type="pct"/>
            <w:tcBorders>
              <w:bottom w:val="single" w:sz="12" w:space="0" w:color="auto"/>
            </w:tcBorders>
          </w:tcPr>
          <w:p w14:paraId="66CCDA6F" w14:textId="77777777" w:rsidR="00BE7D4B" w:rsidRPr="00103727" w:rsidRDefault="00BE7D4B" w:rsidP="00FD3EB1">
            <w:pPr>
              <w:pStyle w:val="Tabletext"/>
              <w:spacing w:line="276" w:lineRule="auto"/>
              <w:jc w:val="right"/>
              <w:rPr>
                <w:sz w:val="22"/>
                <w:lang w:val="en-AU"/>
              </w:rPr>
            </w:pPr>
            <w:r w:rsidRPr="00103727">
              <w:rPr>
                <w:sz w:val="22"/>
                <w:lang w:val="en-AU"/>
              </w:rPr>
              <w:t>366</w:t>
            </w:r>
          </w:p>
        </w:tc>
        <w:tc>
          <w:tcPr>
            <w:tcW w:w="412" w:type="pct"/>
            <w:tcBorders>
              <w:bottom w:val="single" w:sz="12" w:space="0" w:color="auto"/>
            </w:tcBorders>
          </w:tcPr>
          <w:p w14:paraId="7047C3ED" w14:textId="77777777" w:rsidR="00BE7D4B" w:rsidRPr="00103727" w:rsidRDefault="00BE7D4B" w:rsidP="00FD3EB1">
            <w:pPr>
              <w:pStyle w:val="Tabletext"/>
              <w:spacing w:line="276" w:lineRule="auto"/>
              <w:jc w:val="right"/>
              <w:rPr>
                <w:sz w:val="22"/>
                <w:lang w:val="en-AU"/>
              </w:rPr>
            </w:pPr>
            <w:r w:rsidRPr="00103727">
              <w:rPr>
                <w:sz w:val="22"/>
                <w:lang w:val="en-AU"/>
              </w:rPr>
              <w:t>440</w:t>
            </w:r>
          </w:p>
        </w:tc>
        <w:tc>
          <w:tcPr>
            <w:tcW w:w="1381" w:type="pct"/>
            <w:tcBorders>
              <w:bottom w:val="single" w:sz="12" w:space="0" w:color="auto"/>
            </w:tcBorders>
          </w:tcPr>
          <w:p w14:paraId="733DDBA9" w14:textId="77777777" w:rsidR="00BE7D4B" w:rsidRPr="00103727" w:rsidRDefault="00BE7D4B">
            <w:pPr>
              <w:pStyle w:val="Tabletext"/>
              <w:numPr>
                <w:ilvl w:val="0"/>
                <w:numId w:val="90"/>
              </w:numPr>
              <w:spacing w:line="276" w:lineRule="auto"/>
              <w:ind w:left="357" w:hanging="357"/>
              <w:rPr>
                <w:sz w:val="22"/>
                <w:lang w:val="en-AU"/>
              </w:rPr>
            </w:pPr>
            <w:r w:rsidRPr="00103727">
              <w:rPr>
                <w:sz w:val="22"/>
                <w:lang w:val="en-AU"/>
              </w:rPr>
              <w:t>Professionals</w:t>
            </w:r>
          </w:p>
        </w:tc>
        <w:tc>
          <w:tcPr>
            <w:tcW w:w="362" w:type="pct"/>
            <w:tcBorders>
              <w:bottom w:val="single" w:sz="12" w:space="0" w:color="auto"/>
            </w:tcBorders>
          </w:tcPr>
          <w:p w14:paraId="2720C4ED" w14:textId="77777777" w:rsidR="00BE7D4B" w:rsidRPr="00103727" w:rsidRDefault="00BE7D4B" w:rsidP="00FD3EB1">
            <w:pPr>
              <w:pStyle w:val="Tabletext"/>
              <w:spacing w:line="276" w:lineRule="auto"/>
              <w:jc w:val="right"/>
              <w:rPr>
                <w:sz w:val="22"/>
                <w:lang w:val="en-AU"/>
              </w:rPr>
            </w:pPr>
            <w:r w:rsidRPr="00103727">
              <w:rPr>
                <w:sz w:val="22"/>
                <w:lang w:val="en-AU"/>
              </w:rPr>
              <w:t>531</w:t>
            </w:r>
          </w:p>
        </w:tc>
      </w:tr>
      <w:tr w:rsidR="00BE7D4B" w:rsidRPr="00103727" w14:paraId="46C433CB" w14:textId="77777777" w:rsidTr="00BE7D4B">
        <w:trPr>
          <w:trHeight w:val="368"/>
        </w:trPr>
        <w:tc>
          <w:tcPr>
            <w:tcW w:w="554" w:type="pct"/>
            <w:vMerge w:val="restart"/>
            <w:tcBorders>
              <w:top w:val="single" w:sz="12" w:space="0" w:color="auto"/>
            </w:tcBorders>
          </w:tcPr>
          <w:p w14:paraId="4E2F7F2C" w14:textId="77777777" w:rsidR="00BE7D4B" w:rsidRPr="00103727" w:rsidRDefault="00BE7D4B" w:rsidP="00FD3EB1">
            <w:pPr>
              <w:pStyle w:val="Tabletext"/>
              <w:spacing w:line="276" w:lineRule="auto"/>
              <w:rPr>
                <w:b/>
                <w:bCs/>
                <w:sz w:val="22"/>
                <w:lang w:val="en-AU"/>
              </w:rPr>
            </w:pPr>
            <w:r w:rsidRPr="00103727">
              <w:rPr>
                <w:b/>
                <w:bCs/>
                <w:sz w:val="22"/>
                <w:lang w:val="en-AU"/>
              </w:rPr>
              <w:t xml:space="preserve">Energy </w:t>
            </w:r>
            <w:r w:rsidRPr="00103727">
              <w:rPr>
                <w:b/>
                <w:bCs/>
                <w:sz w:val="22"/>
                <w:lang w:val="en-AU"/>
              </w:rPr>
              <w:br/>
              <w:t>enablers</w:t>
            </w:r>
          </w:p>
        </w:tc>
        <w:tc>
          <w:tcPr>
            <w:tcW w:w="521" w:type="pct"/>
            <w:vMerge w:val="restart"/>
            <w:tcBorders>
              <w:top w:val="single" w:sz="12" w:space="0" w:color="auto"/>
            </w:tcBorders>
          </w:tcPr>
          <w:p w14:paraId="0F2E8A30" w14:textId="77777777" w:rsidR="00BE7D4B" w:rsidRPr="00103727" w:rsidRDefault="00BE7D4B" w:rsidP="00FD3EB1">
            <w:pPr>
              <w:pStyle w:val="Tabletext"/>
              <w:spacing w:line="276" w:lineRule="auto"/>
              <w:rPr>
                <w:sz w:val="22"/>
                <w:lang w:val="en-AU"/>
              </w:rPr>
            </w:pPr>
            <w:r w:rsidRPr="00103727">
              <w:rPr>
                <w:sz w:val="22"/>
                <w:lang w:val="en-AU"/>
              </w:rPr>
              <w:t>Energy retail</w:t>
            </w:r>
          </w:p>
          <w:p w14:paraId="077806B1" w14:textId="77777777" w:rsidR="00BE7D4B" w:rsidRPr="00103727" w:rsidRDefault="00BE7D4B" w:rsidP="00FD3EB1">
            <w:pPr>
              <w:pStyle w:val="Tabletext"/>
              <w:spacing w:line="276" w:lineRule="auto"/>
              <w:rPr>
                <w:sz w:val="22"/>
                <w:lang w:val="en-AU"/>
              </w:rPr>
            </w:pPr>
            <w:r w:rsidRPr="00103727">
              <w:rPr>
                <w:sz w:val="22"/>
                <w:lang w:val="en-AU"/>
              </w:rPr>
              <w:t>Safety, licensing and regulation</w:t>
            </w:r>
          </w:p>
        </w:tc>
        <w:tc>
          <w:tcPr>
            <w:tcW w:w="1358" w:type="pct"/>
            <w:tcBorders>
              <w:top w:val="single" w:sz="12" w:space="0" w:color="auto"/>
            </w:tcBorders>
          </w:tcPr>
          <w:p w14:paraId="3FEF7EEE" w14:textId="77777777" w:rsidR="00BE7D4B" w:rsidRPr="00103727" w:rsidRDefault="00BE7D4B">
            <w:pPr>
              <w:pStyle w:val="Tabletext"/>
              <w:numPr>
                <w:ilvl w:val="0"/>
                <w:numId w:val="85"/>
              </w:numPr>
              <w:spacing w:line="276" w:lineRule="auto"/>
              <w:rPr>
                <w:sz w:val="22"/>
                <w:lang w:val="en-AU"/>
              </w:rPr>
            </w:pPr>
            <w:r w:rsidRPr="00103727">
              <w:rPr>
                <w:sz w:val="22"/>
                <w:lang w:val="en-AU"/>
              </w:rPr>
              <w:t>Information and Organisation Professionals</w:t>
            </w:r>
          </w:p>
        </w:tc>
        <w:tc>
          <w:tcPr>
            <w:tcW w:w="412" w:type="pct"/>
            <w:tcBorders>
              <w:top w:val="single" w:sz="12" w:space="0" w:color="auto"/>
            </w:tcBorders>
          </w:tcPr>
          <w:p w14:paraId="61E53D8F" w14:textId="77777777" w:rsidR="00BE7D4B" w:rsidRPr="00103727" w:rsidRDefault="00BE7D4B" w:rsidP="00FD3EB1">
            <w:pPr>
              <w:pStyle w:val="Tabletext"/>
              <w:spacing w:line="276" w:lineRule="auto"/>
              <w:jc w:val="right"/>
              <w:rPr>
                <w:sz w:val="22"/>
                <w:lang w:val="en-AU"/>
              </w:rPr>
            </w:pPr>
            <w:r w:rsidRPr="00103727">
              <w:rPr>
                <w:sz w:val="22"/>
                <w:lang w:val="en-AU"/>
              </w:rPr>
              <w:t>478</w:t>
            </w:r>
          </w:p>
        </w:tc>
        <w:tc>
          <w:tcPr>
            <w:tcW w:w="412" w:type="pct"/>
            <w:tcBorders>
              <w:top w:val="single" w:sz="12" w:space="0" w:color="auto"/>
            </w:tcBorders>
          </w:tcPr>
          <w:p w14:paraId="30676AEB" w14:textId="77777777" w:rsidR="00BE7D4B" w:rsidRPr="00103727" w:rsidRDefault="00BE7D4B" w:rsidP="00FD3EB1">
            <w:pPr>
              <w:pStyle w:val="Tabletext"/>
              <w:spacing w:line="276" w:lineRule="auto"/>
              <w:jc w:val="right"/>
              <w:rPr>
                <w:sz w:val="22"/>
                <w:lang w:val="en-AU"/>
              </w:rPr>
            </w:pPr>
            <w:r w:rsidRPr="00103727">
              <w:rPr>
                <w:sz w:val="22"/>
                <w:lang w:val="en-AU"/>
              </w:rPr>
              <w:t>512</w:t>
            </w:r>
          </w:p>
        </w:tc>
        <w:tc>
          <w:tcPr>
            <w:tcW w:w="1381" w:type="pct"/>
            <w:tcBorders>
              <w:top w:val="single" w:sz="12" w:space="0" w:color="auto"/>
            </w:tcBorders>
          </w:tcPr>
          <w:p w14:paraId="5A9FDC32" w14:textId="77777777" w:rsidR="00BE7D4B" w:rsidRPr="00103727" w:rsidRDefault="00BE7D4B">
            <w:pPr>
              <w:pStyle w:val="Tabletext"/>
              <w:numPr>
                <w:ilvl w:val="0"/>
                <w:numId w:val="91"/>
              </w:numPr>
              <w:spacing w:line="276" w:lineRule="auto"/>
              <w:rPr>
                <w:sz w:val="22"/>
                <w:lang w:val="en-AU"/>
              </w:rPr>
            </w:pPr>
            <w:r w:rsidRPr="00103727">
              <w:rPr>
                <w:sz w:val="22"/>
                <w:lang w:val="en-AU"/>
              </w:rPr>
              <w:t>Information and Organisation Professionals</w:t>
            </w:r>
          </w:p>
        </w:tc>
        <w:tc>
          <w:tcPr>
            <w:tcW w:w="362" w:type="pct"/>
            <w:tcBorders>
              <w:top w:val="single" w:sz="12" w:space="0" w:color="auto"/>
            </w:tcBorders>
          </w:tcPr>
          <w:p w14:paraId="41CF3F82" w14:textId="77777777" w:rsidR="00BE7D4B" w:rsidRPr="00103727" w:rsidRDefault="00BE7D4B" w:rsidP="00FD3EB1">
            <w:pPr>
              <w:pStyle w:val="Tabletext"/>
              <w:spacing w:line="276" w:lineRule="auto"/>
              <w:jc w:val="right"/>
              <w:rPr>
                <w:sz w:val="22"/>
                <w:lang w:val="en-AU"/>
              </w:rPr>
            </w:pPr>
            <w:r w:rsidRPr="00103727">
              <w:rPr>
                <w:sz w:val="22"/>
                <w:lang w:val="en-AU"/>
              </w:rPr>
              <w:t>641</w:t>
            </w:r>
          </w:p>
        </w:tc>
      </w:tr>
      <w:tr w:rsidR="00BE7D4B" w:rsidRPr="00103727" w14:paraId="1A7F67BE" w14:textId="77777777" w:rsidTr="00BE7D4B">
        <w:trPr>
          <w:trHeight w:val="368"/>
        </w:trPr>
        <w:tc>
          <w:tcPr>
            <w:tcW w:w="554" w:type="pct"/>
            <w:vMerge/>
          </w:tcPr>
          <w:p w14:paraId="7003DD37" w14:textId="77777777" w:rsidR="00BE7D4B" w:rsidRPr="00103727" w:rsidRDefault="00BE7D4B" w:rsidP="00FD3EB1">
            <w:pPr>
              <w:pStyle w:val="Tabletext"/>
              <w:spacing w:line="276" w:lineRule="auto"/>
              <w:rPr>
                <w:b/>
                <w:bCs/>
                <w:sz w:val="22"/>
                <w:lang w:val="en-AU"/>
              </w:rPr>
            </w:pPr>
          </w:p>
        </w:tc>
        <w:tc>
          <w:tcPr>
            <w:tcW w:w="521" w:type="pct"/>
            <w:vMerge/>
          </w:tcPr>
          <w:p w14:paraId="5F4A8B74" w14:textId="77777777" w:rsidR="00BE7D4B" w:rsidRPr="00103727" w:rsidRDefault="00BE7D4B" w:rsidP="00FD3EB1">
            <w:pPr>
              <w:pStyle w:val="Tabletext"/>
              <w:spacing w:line="276" w:lineRule="auto"/>
              <w:rPr>
                <w:sz w:val="22"/>
                <w:lang w:val="en-AU"/>
              </w:rPr>
            </w:pPr>
          </w:p>
        </w:tc>
        <w:tc>
          <w:tcPr>
            <w:tcW w:w="1358" w:type="pct"/>
          </w:tcPr>
          <w:p w14:paraId="01E4F78C" w14:textId="77777777" w:rsidR="00BE7D4B" w:rsidRPr="00103727" w:rsidRDefault="00BE7D4B">
            <w:pPr>
              <w:pStyle w:val="Tabletext"/>
              <w:numPr>
                <w:ilvl w:val="0"/>
                <w:numId w:val="85"/>
              </w:numPr>
              <w:spacing w:line="276" w:lineRule="auto"/>
              <w:ind w:left="357" w:hanging="357"/>
              <w:rPr>
                <w:sz w:val="22"/>
                <w:lang w:val="en-AU"/>
              </w:rPr>
            </w:pPr>
            <w:r w:rsidRPr="00103727">
              <w:rPr>
                <w:sz w:val="22"/>
                <w:lang w:val="en-AU"/>
              </w:rPr>
              <w:t>Call or Contact Centre Information Clerks</w:t>
            </w:r>
          </w:p>
        </w:tc>
        <w:tc>
          <w:tcPr>
            <w:tcW w:w="412" w:type="pct"/>
          </w:tcPr>
          <w:p w14:paraId="47F97313" w14:textId="77777777" w:rsidR="00BE7D4B" w:rsidRPr="00103727" w:rsidRDefault="00BE7D4B" w:rsidP="00FD3EB1">
            <w:pPr>
              <w:pStyle w:val="Tabletext"/>
              <w:spacing w:line="276" w:lineRule="auto"/>
              <w:jc w:val="right"/>
              <w:rPr>
                <w:sz w:val="22"/>
                <w:lang w:val="en-AU"/>
              </w:rPr>
            </w:pPr>
            <w:r w:rsidRPr="00103727">
              <w:rPr>
                <w:sz w:val="22"/>
                <w:lang w:val="en-AU"/>
              </w:rPr>
              <w:t>416</w:t>
            </w:r>
          </w:p>
        </w:tc>
        <w:tc>
          <w:tcPr>
            <w:tcW w:w="412" w:type="pct"/>
          </w:tcPr>
          <w:p w14:paraId="40589C30" w14:textId="77777777" w:rsidR="00BE7D4B" w:rsidRPr="00103727" w:rsidRDefault="00BE7D4B" w:rsidP="00FD3EB1">
            <w:pPr>
              <w:pStyle w:val="Tabletext"/>
              <w:spacing w:line="276" w:lineRule="auto"/>
              <w:jc w:val="right"/>
              <w:rPr>
                <w:sz w:val="22"/>
                <w:lang w:val="en-AU"/>
              </w:rPr>
            </w:pPr>
            <w:r w:rsidRPr="00103727">
              <w:rPr>
                <w:sz w:val="22"/>
                <w:lang w:val="en-AU"/>
              </w:rPr>
              <w:t>416</w:t>
            </w:r>
          </w:p>
        </w:tc>
        <w:tc>
          <w:tcPr>
            <w:tcW w:w="1381" w:type="pct"/>
          </w:tcPr>
          <w:p w14:paraId="4F83C9B5" w14:textId="77777777" w:rsidR="00BE7D4B" w:rsidRPr="00103727" w:rsidRDefault="00BE7D4B">
            <w:pPr>
              <w:pStyle w:val="Tabletext"/>
              <w:numPr>
                <w:ilvl w:val="0"/>
                <w:numId w:val="91"/>
              </w:numPr>
              <w:spacing w:line="276" w:lineRule="auto"/>
              <w:ind w:left="357" w:hanging="357"/>
              <w:rPr>
                <w:sz w:val="22"/>
                <w:lang w:val="en-AU"/>
              </w:rPr>
            </w:pPr>
            <w:r w:rsidRPr="00103727">
              <w:rPr>
                <w:sz w:val="22"/>
                <w:lang w:val="en-AU"/>
              </w:rPr>
              <w:t>Business and Systems Analysts, and Programmers</w:t>
            </w:r>
          </w:p>
        </w:tc>
        <w:tc>
          <w:tcPr>
            <w:tcW w:w="362" w:type="pct"/>
          </w:tcPr>
          <w:p w14:paraId="0DDE0C02" w14:textId="77777777" w:rsidR="00BE7D4B" w:rsidRPr="00103727" w:rsidRDefault="00BE7D4B" w:rsidP="00FD3EB1">
            <w:pPr>
              <w:pStyle w:val="Tabletext"/>
              <w:spacing w:line="276" w:lineRule="auto"/>
              <w:jc w:val="right"/>
              <w:rPr>
                <w:sz w:val="22"/>
                <w:lang w:val="en-AU"/>
              </w:rPr>
            </w:pPr>
            <w:r w:rsidRPr="00103727">
              <w:rPr>
                <w:sz w:val="22"/>
                <w:lang w:val="en-AU"/>
              </w:rPr>
              <w:t>521</w:t>
            </w:r>
          </w:p>
        </w:tc>
      </w:tr>
      <w:tr w:rsidR="00BE7D4B" w:rsidRPr="00103727" w14:paraId="750C14C4" w14:textId="77777777" w:rsidTr="00BE7D4B">
        <w:trPr>
          <w:trHeight w:val="368"/>
        </w:trPr>
        <w:tc>
          <w:tcPr>
            <w:tcW w:w="554" w:type="pct"/>
            <w:vMerge/>
          </w:tcPr>
          <w:p w14:paraId="24BBB4A6" w14:textId="77777777" w:rsidR="00BE7D4B" w:rsidRPr="00103727" w:rsidRDefault="00BE7D4B" w:rsidP="00FD3EB1">
            <w:pPr>
              <w:pStyle w:val="Tabletext"/>
              <w:spacing w:line="276" w:lineRule="auto"/>
              <w:rPr>
                <w:b/>
                <w:bCs/>
                <w:sz w:val="22"/>
                <w:lang w:val="en-AU"/>
              </w:rPr>
            </w:pPr>
          </w:p>
        </w:tc>
        <w:tc>
          <w:tcPr>
            <w:tcW w:w="521" w:type="pct"/>
            <w:vMerge/>
          </w:tcPr>
          <w:p w14:paraId="500E08DD" w14:textId="77777777" w:rsidR="00BE7D4B" w:rsidRPr="00103727" w:rsidRDefault="00BE7D4B" w:rsidP="00FD3EB1">
            <w:pPr>
              <w:pStyle w:val="Tabletext"/>
              <w:spacing w:line="276" w:lineRule="auto"/>
              <w:rPr>
                <w:sz w:val="22"/>
                <w:lang w:val="en-AU"/>
              </w:rPr>
            </w:pPr>
          </w:p>
        </w:tc>
        <w:tc>
          <w:tcPr>
            <w:tcW w:w="1358" w:type="pct"/>
          </w:tcPr>
          <w:p w14:paraId="7DA90FF9" w14:textId="77777777" w:rsidR="00BE7D4B" w:rsidRPr="00103727" w:rsidRDefault="00BE7D4B">
            <w:pPr>
              <w:pStyle w:val="Tabletext"/>
              <w:numPr>
                <w:ilvl w:val="0"/>
                <w:numId w:val="85"/>
              </w:numPr>
              <w:spacing w:line="276" w:lineRule="auto"/>
              <w:ind w:left="357" w:hanging="357"/>
              <w:rPr>
                <w:sz w:val="22"/>
                <w:lang w:val="en-AU"/>
              </w:rPr>
            </w:pPr>
            <w:r w:rsidRPr="00103727">
              <w:rPr>
                <w:sz w:val="22"/>
                <w:lang w:val="en-AU"/>
              </w:rPr>
              <w:t>Business and Systems Analysts, and Programmers</w:t>
            </w:r>
          </w:p>
        </w:tc>
        <w:tc>
          <w:tcPr>
            <w:tcW w:w="412" w:type="pct"/>
          </w:tcPr>
          <w:p w14:paraId="59D6C0BC" w14:textId="77777777" w:rsidR="00BE7D4B" w:rsidRPr="00103727" w:rsidRDefault="00BE7D4B" w:rsidP="00FD3EB1">
            <w:pPr>
              <w:pStyle w:val="Tabletext"/>
              <w:spacing w:line="276" w:lineRule="auto"/>
              <w:jc w:val="right"/>
              <w:rPr>
                <w:sz w:val="22"/>
                <w:lang w:val="en-AU"/>
              </w:rPr>
            </w:pPr>
            <w:r w:rsidRPr="00103727">
              <w:rPr>
                <w:sz w:val="22"/>
                <w:lang w:val="en-AU"/>
              </w:rPr>
              <w:t>388</w:t>
            </w:r>
          </w:p>
        </w:tc>
        <w:tc>
          <w:tcPr>
            <w:tcW w:w="412" w:type="pct"/>
          </w:tcPr>
          <w:p w14:paraId="6944CFD4" w14:textId="77777777" w:rsidR="00BE7D4B" w:rsidRPr="00103727" w:rsidRDefault="00BE7D4B" w:rsidP="00FD3EB1">
            <w:pPr>
              <w:pStyle w:val="Tabletext"/>
              <w:spacing w:line="276" w:lineRule="auto"/>
              <w:jc w:val="right"/>
              <w:rPr>
                <w:sz w:val="22"/>
                <w:lang w:val="en-AU"/>
              </w:rPr>
            </w:pPr>
            <w:r w:rsidRPr="00103727">
              <w:rPr>
                <w:sz w:val="22"/>
                <w:lang w:val="en-AU"/>
              </w:rPr>
              <w:t>416</w:t>
            </w:r>
          </w:p>
        </w:tc>
        <w:tc>
          <w:tcPr>
            <w:tcW w:w="1381" w:type="pct"/>
          </w:tcPr>
          <w:p w14:paraId="1F29031D" w14:textId="77777777" w:rsidR="00BE7D4B" w:rsidRPr="00103727" w:rsidRDefault="00BE7D4B">
            <w:pPr>
              <w:pStyle w:val="Tabletext"/>
              <w:numPr>
                <w:ilvl w:val="0"/>
                <w:numId w:val="91"/>
              </w:numPr>
              <w:spacing w:line="276" w:lineRule="auto"/>
              <w:ind w:left="357" w:hanging="357"/>
              <w:rPr>
                <w:sz w:val="22"/>
                <w:lang w:val="en-AU"/>
              </w:rPr>
            </w:pPr>
            <w:r w:rsidRPr="00103727">
              <w:rPr>
                <w:sz w:val="22"/>
                <w:lang w:val="en-AU"/>
              </w:rPr>
              <w:t>Call or Contact Centre Information Clerks</w:t>
            </w:r>
          </w:p>
        </w:tc>
        <w:tc>
          <w:tcPr>
            <w:tcW w:w="362" w:type="pct"/>
          </w:tcPr>
          <w:p w14:paraId="03692DBB" w14:textId="77777777" w:rsidR="00BE7D4B" w:rsidRPr="00103727" w:rsidRDefault="00BE7D4B" w:rsidP="00FD3EB1">
            <w:pPr>
              <w:pStyle w:val="Tabletext"/>
              <w:spacing w:line="276" w:lineRule="auto"/>
              <w:jc w:val="right"/>
              <w:rPr>
                <w:sz w:val="22"/>
                <w:lang w:val="en-AU"/>
              </w:rPr>
            </w:pPr>
            <w:r w:rsidRPr="00103727">
              <w:rPr>
                <w:sz w:val="22"/>
                <w:lang w:val="en-AU"/>
              </w:rPr>
              <w:t>416</w:t>
            </w:r>
          </w:p>
        </w:tc>
      </w:tr>
      <w:tr w:rsidR="00BE7D4B" w:rsidRPr="00103727" w14:paraId="1EC16965" w14:textId="77777777" w:rsidTr="00BE7D4B">
        <w:trPr>
          <w:trHeight w:val="368"/>
        </w:trPr>
        <w:tc>
          <w:tcPr>
            <w:tcW w:w="554" w:type="pct"/>
            <w:vMerge/>
          </w:tcPr>
          <w:p w14:paraId="6B85A3BE" w14:textId="77777777" w:rsidR="00BE7D4B" w:rsidRPr="00103727" w:rsidRDefault="00BE7D4B" w:rsidP="00FD3EB1">
            <w:pPr>
              <w:pStyle w:val="Tabletext"/>
              <w:spacing w:line="276" w:lineRule="auto"/>
              <w:rPr>
                <w:b/>
                <w:bCs/>
                <w:sz w:val="22"/>
                <w:lang w:val="en-AU"/>
              </w:rPr>
            </w:pPr>
          </w:p>
        </w:tc>
        <w:tc>
          <w:tcPr>
            <w:tcW w:w="521" w:type="pct"/>
            <w:vMerge/>
          </w:tcPr>
          <w:p w14:paraId="00E78DEA" w14:textId="77777777" w:rsidR="00BE7D4B" w:rsidRPr="00103727" w:rsidRDefault="00BE7D4B" w:rsidP="00FD3EB1">
            <w:pPr>
              <w:pStyle w:val="Tabletext"/>
              <w:spacing w:line="276" w:lineRule="auto"/>
              <w:rPr>
                <w:sz w:val="22"/>
                <w:lang w:val="en-AU"/>
              </w:rPr>
            </w:pPr>
          </w:p>
        </w:tc>
        <w:tc>
          <w:tcPr>
            <w:tcW w:w="1358" w:type="pct"/>
            <w:tcBorders>
              <w:bottom w:val="single" w:sz="8" w:space="0" w:color="auto"/>
            </w:tcBorders>
          </w:tcPr>
          <w:p w14:paraId="6C282A5C" w14:textId="77777777" w:rsidR="00BE7D4B" w:rsidRPr="00103727" w:rsidRDefault="00BE7D4B">
            <w:pPr>
              <w:pStyle w:val="Tabletext"/>
              <w:numPr>
                <w:ilvl w:val="0"/>
                <w:numId w:val="85"/>
              </w:numPr>
              <w:spacing w:line="276" w:lineRule="auto"/>
              <w:ind w:left="357" w:hanging="357"/>
              <w:rPr>
                <w:sz w:val="22"/>
                <w:lang w:val="en-AU"/>
              </w:rPr>
            </w:pPr>
            <w:r w:rsidRPr="00103727">
              <w:rPr>
                <w:sz w:val="22"/>
                <w:lang w:val="en-AU"/>
              </w:rPr>
              <w:t>Business Administration Managers</w:t>
            </w:r>
          </w:p>
        </w:tc>
        <w:tc>
          <w:tcPr>
            <w:tcW w:w="412" w:type="pct"/>
            <w:tcBorders>
              <w:bottom w:val="single" w:sz="8" w:space="0" w:color="auto"/>
            </w:tcBorders>
          </w:tcPr>
          <w:p w14:paraId="5BEDF538" w14:textId="77777777" w:rsidR="00BE7D4B" w:rsidRPr="00103727" w:rsidRDefault="00BE7D4B" w:rsidP="00FD3EB1">
            <w:pPr>
              <w:pStyle w:val="Tabletext"/>
              <w:spacing w:line="276" w:lineRule="auto"/>
              <w:jc w:val="right"/>
              <w:rPr>
                <w:sz w:val="22"/>
                <w:lang w:val="en-AU"/>
              </w:rPr>
            </w:pPr>
            <w:r w:rsidRPr="00103727">
              <w:rPr>
                <w:sz w:val="22"/>
                <w:lang w:val="en-AU"/>
              </w:rPr>
              <w:t>265</w:t>
            </w:r>
          </w:p>
        </w:tc>
        <w:tc>
          <w:tcPr>
            <w:tcW w:w="412" w:type="pct"/>
            <w:tcBorders>
              <w:bottom w:val="single" w:sz="8" w:space="0" w:color="auto"/>
            </w:tcBorders>
          </w:tcPr>
          <w:p w14:paraId="42732031" w14:textId="77777777" w:rsidR="00BE7D4B" w:rsidRPr="00103727" w:rsidRDefault="00BE7D4B" w:rsidP="00FD3EB1">
            <w:pPr>
              <w:pStyle w:val="Tabletext"/>
              <w:spacing w:line="276" w:lineRule="auto"/>
              <w:jc w:val="right"/>
              <w:rPr>
                <w:sz w:val="22"/>
                <w:lang w:val="en-AU"/>
              </w:rPr>
            </w:pPr>
            <w:r w:rsidRPr="00103727">
              <w:rPr>
                <w:sz w:val="22"/>
                <w:lang w:val="en-AU"/>
              </w:rPr>
              <w:t>286</w:t>
            </w:r>
          </w:p>
        </w:tc>
        <w:tc>
          <w:tcPr>
            <w:tcW w:w="1381" w:type="pct"/>
            <w:tcBorders>
              <w:bottom w:val="single" w:sz="8" w:space="0" w:color="auto"/>
            </w:tcBorders>
          </w:tcPr>
          <w:p w14:paraId="4096131B" w14:textId="77777777" w:rsidR="00BE7D4B" w:rsidRPr="00103727" w:rsidRDefault="00BE7D4B">
            <w:pPr>
              <w:pStyle w:val="Tabletext"/>
              <w:numPr>
                <w:ilvl w:val="0"/>
                <w:numId w:val="91"/>
              </w:numPr>
              <w:spacing w:line="276" w:lineRule="auto"/>
              <w:ind w:left="357" w:hanging="357"/>
              <w:rPr>
                <w:sz w:val="22"/>
                <w:lang w:val="en-AU"/>
              </w:rPr>
            </w:pPr>
            <w:r w:rsidRPr="00103727">
              <w:rPr>
                <w:sz w:val="22"/>
                <w:lang w:val="en-AU"/>
              </w:rPr>
              <w:t>Business Administration Managers</w:t>
            </w:r>
          </w:p>
        </w:tc>
        <w:tc>
          <w:tcPr>
            <w:tcW w:w="362" w:type="pct"/>
            <w:tcBorders>
              <w:bottom w:val="single" w:sz="8" w:space="0" w:color="auto"/>
            </w:tcBorders>
          </w:tcPr>
          <w:p w14:paraId="5867BCC3" w14:textId="77777777" w:rsidR="00BE7D4B" w:rsidRPr="00103727" w:rsidRDefault="00BE7D4B" w:rsidP="00FD3EB1">
            <w:pPr>
              <w:pStyle w:val="Tabletext"/>
              <w:spacing w:line="276" w:lineRule="auto"/>
              <w:jc w:val="right"/>
              <w:rPr>
                <w:sz w:val="22"/>
                <w:lang w:val="en-AU"/>
              </w:rPr>
            </w:pPr>
            <w:r w:rsidRPr="00103727">
              <w:rPr>
                <w:sz w:val="22"/>
                <w:lang w:val="en-AU"/>
              </w:rPr>
              <w:t>365</w:t>
            </w:r>
          </w:p>
        </w:tc>
      </w:tr>
      <w:tr w:rsidR="00BE7D4B" w:rsidRPr="00103727" w14:paraId="2D46034D" w14:textId="77777777" w:rsidTr="00BE7D4B">
        <w:trPr>
          <w:trHeight w:val="368"/>
        </w:trPr>
        <w:tc>
          <w:tcPr>
            <w:tcW w:w="554" w:type="pct"/>
            <w:vMerge/>
            <w:tcBorders>
              <w:bottom w:val="single" w:sz="12" w:space="0" w:color="auto"/>
            </w:tcBorders>
          </w:tcPr>
          <w:p w14:paraId="7CF51863" w14:textId="77777777" w:rsidR="00BE7D4B" w:rsidRPr="00103727" w:rsidRDefault="00BE7D4B" w:rsidP="00FD3EB1">
            <w:pPr>
              <w:pStyle w:val="Tabletext"/>
              <w:spacing w:line="276" w:lineRule="auto"/>
              <w:rPr>
                <w:b/>
                <w:bCs/>
                <w:sz w:val="22"/>
                <w:lang w:val="en-AU"/>
              </w:rPr>
            </w:pPr>
          </w:p>
        </w:tc>
        <w:tc>
          <w:tcPr>
            <w:tcW w:w="521" w:type="pct"/>
            <w:vMerge/>
            <w:tcBorders>
              <w:bottom w:val="single" w:sz="12" w:space="0" w:color="auto"/>
            </w:tcBorders>
          </w:tcPr>
          <w:p w14:paraId="61B57FDB" w14:textId="77777777" w:rsidR="00BE7D4B" w:rsidRPr="00103727" w:rsidRDefault="00BE7D4B" w:rsidP="00FD3EB1">
            <w:pPr>
              <w:pStyle w:val="Tabletext"/>
              <w:spacing w:line="276" w:lineRule="auto"/>
              <w:rPr>
                <w:sz w:val="22"/>
                <w:lang w:val="en-AU"/>
              </w:rPr>
            </w:pPr>
          </w:p>
        </w:tc>
        <w:tc>
          <w:tcPr>
            <w:tcW w:w="1358" w:type="pct"/>
            <w:tcBorders>
              <w:bottom w:val="single" w:sz="12" w:space="0" w:color="auto"/>
            </w:tcBorders>
          </w:tcPr>
          <w:p w14:paraId="39E2EA85" w14:textId="77777777" w:rsidR="00BE7D4B" w:rsidRPr="00103727" w:rsidRDefault="00BE7D4B">
            <w:pPr>
              <w:pStyle w:val="Tabletext"/>
              <w:numPr>
                <w:ilvl w:val="0"/>
                <w:numId w:val="85"/>
              </w:numPr>
              <w:spacing w:line="276" w:lineRule="auto"/>
              <w:ind w:left="357" w:hanging="357"/>
              <w:rPr>
                <w:sz w:val="22"/>
                <w:lang w:val="en-AU"/>
              </w:rPr>
            </w:pPr>
            <w:r w:rsidRPr="00103727">
              <w:rPr>
                <w:sz w:val="22"/>
                <w:lang w:val="en-AU"/>
              </w:rPr>
              <w:t>Advertising, Public Relations and Sales Managers</w:t>
            </w:r>
          </w:p>
        </w:tc>
        <w:tc>
          <w:tcPr>
            <w:tcW w:w="412" w:type="pct"/>
            <w:tcBorders>
              <w:bottom w:val="single" w:sz="12" w:space="0" w:color="auto"/>
            </w:tcBorders>
          </w:tcPr>
          <w:p w14:paraId="514BC3B6" w14:textId="77777777" w:rsidR="00BE7D4B" w:rsidRPr="00103727" w:rsidRDefault="00BE7D4B" w:rsidP="00FD3EB1">
            <w:pPr>
              <w:pStyle w:val="Tabletext"/>
              <w:spacing w:line="276" w:lineRule="auto"/>
              <w:jc w:val="right"/>
              <w:rPr>
                <w:sz w:val="22"/>
                <w:lang w:val="en-AU"/>
              </w:rPr>
            </w:pPr>
            <w:r w:rsidRPr="00103727">
              <w:rPr>
                <w:sz w:val="22"/>
                <w:lang w:val="en-AU"/>
              </w:rPr>
              <w:t>232</w:t>
            </w:r>
          </w:p>
        </w:tc>
        <w:tc>
          <w:tcPr>
            <w:tcW w:w="412" w:type="pct"/>
            <w:tcBorders>
              <w:bottom w:val="single" w:sz="12" w:space="0" w:color="auto"/>
            </w:tcBorders>
          </w:tcPr>
          <w:p w14:paraId="2EC63BAF" w14:textId="77777777" w:rsidR="00BE7D4B" w:rsidRPr="00103727" w:rsidRDefault="00BE7D4B" w:rsidP="00FD3EB1">
            <w:pPr>
              <w:pStyle w:val="Tabletext"/>
              <w:spacing w:line="276" w:lineRule="auto"/>
              <w:jc w:val="right"/>
              <w:rPr>
                <w:sz w:val="22"/>
                <w:lang w:val="en-AU"/>
              </w:rPr>
            </w:pPr>
            <w:r w:rsidRPr="00103727">
              <w:rPr>
                <w:sz w:val="22"/>
                <w:lang w:val="en-AU"/>
              </w:rPr>
              <w:t>250</w:t>
            </w:r>
          </w:p>
        </w:tc>
        <w:tc>
          <w:tcPr>
            <w:tcW w:w="1381" w:type="pct"/>
            <w:tcBorders>
              <w:bottom w:val="single" w:sz="12" w:space="0" w:color="auto"/>
            </w:tcBorders>
          </w:tcPr>
          <w:p w14:paraId="05D10216" w14:textId="77777777" w:rsidR="00BE7D4B" w:rsidRPr="00103727" w:rsidRDefault="00BE7D4B">
            <w:pPr>
              <w:pStyle w:val="Tabletext"/>
              <w:numPr>
                <w:ilvl w:val="0"/>
                <w:numId w:val="91"/>
              </w:numPr>
              <w:spacing w:line="276" w:lineRule="auto"/>
              <w:ind w:left="357" w:hanging="357"/>
              <w:rPr>
                <w:sz w:val="22"/>
                <w:lang w:val="en-AU"/>
              </w:rPr>
            </w:pPr>
            <w:r w:rsidRPr="00103727">
              <w:rPr>
                <w:sz w:val="22"/>
                <w:lang w:val="en-AU"/>
              </w:rPr>
              <w:t>Advertising, Public Relations and Sales Managers</w:t>
            </w:r>
          </w:p>
        </w:tc>
        <w:tc>
          <w:tcPr>
            <w:tcW w:w="362" w:type="pct"/>
            <w:tcBorders>
              <w:bottom w:val="single" w:sz="12" w:space="0" w:color="auto"/>
            </w:tcBorders>
          </w:tcPr>
          <w:p w14:paraId="3E49B8DE" w14:textId="77777777" w:rsidR="00BE7D4B" w:rsidRPr="00103727" w:rsidRDefault="00BE7D4B" w:rsidP="00FD3EB1">
            <w:pPr>
              <w:pStyle w:val="Tabletext"/>
              <w:spacing w:line="276" w:lineRule="auto"/>
              <w:jc w:val="right"/>
              <w:rPr>
                <w:sz w:val="22"/>
                <w:lang w:val="en-AU"/>
              </w:rPr>
            </w:pPr>
            <w:r w:rsidRPr="00103727">
              <w:rPr>
                <w:sz w:val="22"/>
                <w:lang w:val="en-AU"/>
              </w:rPr>
              <w:t>318</w:t>
            </w:r>
          </w:p>
        </w:tc>
      </w:tr>
      <w:tr w:rsidR="00BE7D4B" w:rsidRPr="00103727" w14:paraId="6E638310" w14:textId="77777777" w:rsidTr="00BE7D4B">
        <w:trPr>
          <w:trHeight w:val="368"/>
        </w:trPr>
        <w:tc>
          <w:tcPr>
            <w:tcW w:w="554" w:type="pct"/>
            <w:vMerge w:val="restart"/>
            <w:tcBorders>
              <w:top w:val="single" w:sz="12" w:space="0" w:color="auto"/>
            </w:tcBorders>
          </w:tcPr>
          <w:p w14:paraId="71F974F7" w14:textId="77777777" w:rsidR="00BE7D4B" w:rsidRPr="00103727" w:rsidRDefault="00BE7D4B" w:rsidP="00FD3EB1">
            <w:pPr>
              <w:pStyle w:val="Tabletext"/>
              <w:spacing w:line="276" w:lineRule="auto"/>
              <w:rPr>
                <w:b/>
                <w:bCs/>
                <w:sz w:val="22"/>
                <w:lang w:val="en-AU"/>
              </w:rPr>
            </w:pPr>
            <w:r w:rsidRPr="00103727">
              <w:rPr>
                <w:b/>
                <w:bCs/>
                <w:sz w:val="22"/>
                <w:lang w:val="en-AU"/>
              </w:rPr>
              <w:t>Distributed energy resources and zero emissions vehicles (ZEV) infrastructure</w:t>
            </w:r>
          </w:p>
        </w:tc>
        <w:tc>
          <w:tcPr>
            <w:tcW w:w="521" w:type="pct"/>
            <w:vMerge w:val="restart"/>
            <w:tcBorders>
              <w:top w:val="single" w:sz="12" w:space="0" w:color="auto"/>
            </w:tcBorders>
          </w:tcPr>
          <w:p w14:paraId="0A091953" w14:textId="77777777" w:rsidR="00BE7D4B" w:rsidRPr="00103727" w:rsidRDefault="00BE7D4B" w:rsidP="00FD3EB1">
            <w:pPr>
              <w:pStyle w:val="Tabletext"/>
              <w:spacing w:line="276" w:lineRule="auto"/>
              <w:rPr>
                <w:sz w:val="22"/>
                <w:lang w:val="en-AU"/>
              </w:rPr>
            </w:pPr>
            <w:r w:rsidRPr="00103727">
              <w:rPr>
                <w:sz w:val="22"/>
                <w:lang w:val="en-AU"/>
              </w:rPr>
              <w:t>Distributed batteries</w:t>
            </w:r>
          </w:p>
          <w:p w14:paraId="1A1D46B8" w14:textId="77777777" w:rsidR="00BE7D4B" w:rsidRPr="00103727" w:rsidRDefault="00BE7D4B" w:rsidP="00FD3EB1">
            <w:pPr>
              <w:pStyle w:val="Tabletext"/>
              <w:spacing w:line="276" w:lineRule="auto"/>
              <w:rPr>
                <w:sz w:val="22"/>
                <w:lang w:val="en-AU"/>
              </w:rPr>
            </w:pPr>
            <w:r w:rsidRPr="00103727">
              <w:rPr>
                <w:sz w:val="22"/>
                <w:lang w:val="en-AU"/>
              </w:rPr>
              <w:t>Rooftop solar</w:t>
            </w:r>
          </w:p>
          <w:p w14:paraId="702EB1D8" w14:textId="77777777" w:rsidR="00BE7D4B" w:rsidRPr="00103727" w:rsidRDefault="00BE7D4B" w:rsidP="00FD3EB1">
            <w:pPr>
              <w:pStyle w:val="Tabletext"/>
              <w:spacing w:line="276" w:lineRule="auto"/>
              <w:rPr>
                <w:sz w:val="22"/>
                <w:lang w:val="en-AU"/>
              </w:rPr>
            </w:pPr>
            <w:r w:rsidRPr="00103727">
              <w:rPr>
                <w:sz w:val="22"/>
                <w:lang w:val="en-AU"/>
              </w:rPr>
              <w:t>Zero emissions vehicles (ZEV) infrastructure</w:t>
            </w:r>
          </w:p>
        </w:tc>
        <w:tc>
          <w:tcPr>
            <w:tcW w:w="1358" w:type="pct"/>
            <w:tcBorders>
              <w:top w:val="single" w:sz="12" w:space="0" w:color="auto"/>
            </w:tcBorders>
          </w:tcPr>
          <w:p w14:paraId="51BB04F0" w14:textId="77777777" w:rsidR="00BE7D4B" w:rsidRPr="00103727" w:rsidRDefault="00BE7D4B">
            <w:pPr>
              <w:pStyle w:val="Tabletext"/>
              <w:numPr>
                <w:ilvl w:val="0"/>
                <w:numId w:val="86"/>
              </w:numPr>
              <w:spacing w:line="276" w:lineRule="auto"/>
              <w:rPr>
                <w:sz w:val="22"/>
                <w:lang w:val="en-AU"/>
              </w:rPr>
            </w:pPr>
            <w:r w:rsidRPr="00103727">
              <w:rPr>
                <w:sz w:val="22"/>
                <w:lang w:val="en-AU"/>
              </w:rPr>
              <w:t>Electricians</w:t>
            </w:r>
          </w:p>
        </w:tc>
        <w:tc>
          <w:tcPr>
            <w:tcW w:w="412" w:type="pct"/>
            <w:tcBorders>
              <w:top w:val="single" w:sz="12" w:space="0" w:color="auto"/>
            </w:tcBorders>
          </w:tcPr>
          <w:p w14:paraId="0EB95A62" w14:textId="77777777" w:rsidR="00BE7D4B" w:rsidRPr="00103727" w:rsidRDefault="00BE7D4B" w:rsidP="00FD3EB1">
            <w:pPr>
              <w:pStyle w:val="Tabletext"/>
              <w:spacing w:line="276" w:lineRule="auto"/>
              <w:jc w:val="right"/>
              <w:rPr>
                <w:sz w:val="22"/>
                <w:lang w:val="en-AU"/>
              </w:rPr>
            </w:pPr>
            <w:r w:rsidRPr="00103727">
              <w:rPr>
                <w:sz w:val="22"/>
                <w:lang w:val="en-AU"/>
              </w:rPr>
              <w:t>1,520</w:t>
            </w:r>
          </w:p>
        </w:tc>
        <w:tc>
          <w:tcPr>
            <w:tcW w:w="412" w:type="pct"/>
            <w:tcBorders>
              <w:top w:val="single" w:sz="12" w:space="0" w:color="auto"/>
            </w:tcBorders>
          </w:tcPr>
          <w:p w14:paraId="14DECD36" w14:textId="77777777" w:rsidR="00BE7D4B" w:rsidRPr="00103727" w:rsidRDefault="00BE7D4B" w:rsidP="00FD3EB1">
            <w:pPr>
              <w:pStyle w:val="Tabletext"/>
              <w:spacing w:line="276" w:lineRule="auto"/>
              <w:jc w:val="right"/>
              <w:rPr>
                <w:sz w:val="22"/>
                <w:lang w:val="en-AU"/>
              </w:rPr>
            </w:pPr>
            <w:r w:rsidRPr="00103727">
              <w:rPr>
                <w:sz w:val="22"/>
                <w:lang w:val="en-AU"/>
              </w:rPr>
              <w:t>1,932</w:t>
            </w:r>
          </w:p>
        </w:tc>
        <w:tc>
          <w:tcPr>
            <w:tcW w:w="1381" w:type="pct"/>
            <w:tcBorders>
              <w:top w:val="single" w:sz="12" w:space="0" w:color="auto"/>
            </w:tcBorders>
          </w:tcPr>
          <w:p w14:paraId="592C7CD2" w14:textId="77777777" w:rsidR="00BE7D4B" w:rsidRPr="00103727" w:rsidRDefault="00BE7D4B">
            <w:pPr>
              <w:pStyle w:val="Tabletext"/>
              <w:numPr>
                <w:ilvl w:val="0"/>
                <w:numId w:val="92"/>
              </w:numPr>
              <w:spacing w:line="276" w:lineRule="auto"/>
              <w:rPr>
                <w:sz w:val="22"/>
                <w:lang w:val="en-AU"/>
              </w:rPr>
            </w:pPr>
            <w:r w:rsidRPr="00103727">
              <w:rPr>
                <w:sz w:val="22"/>
                <w:lang w:val="en-AU"/>
              </w:rPr>
              <w:t>Electricians</w:t>
            </w:r>
          </w:p>
        </w:tc>
        <w:tc>
          <w:tcPr>
            <w:tcW w:w="362" w:type="pct"/>
            <w:tcBorders>
              <w:top w:val="single" w:sz="12" w:space="0" w:color="auto"/>
            </w:tcBorders>
          </w:tcPr>
          <w:p w14:paraId="1ABD61F4" w14:textId="77777777" w:rsidR="00BE7D4B" w:rsidRPr="00103727" w:rsidRDefault="00BE7D4B" w:rsidP="00FD3EB1">
            <w:pPr>
              <w:pStyle w:val="Tabletext"/>
              <w:spacing w:line="276" w:lineRule="auto"/>
              <w:jc w:val="right"/>
              <w:rPr>
                <w:sz w:val="22"/>
                <w:lang w:val="en-AU"/>
              </w:rPr>
            </w:pPr>
            <w:r w:rsidRPr="00103727">
              <w:rPr>
                <w:sz w:val="22"/>
                <w:lang w:val="en-AU"/>
              </w:rPr>
              <w:t>3,693</w:t>
            </w:r>
          </w:p>
        </w:tc>
      </w:tr>
      <w:tr w:rsidR="00BE7D4B" w:rsidRPr="00103727" w14:paraId="483482ED" w14:textId="77777777" w:rsidTr="00BE7D4B">
        <w:trPr>
          <w:trHeight w:val="368"/>
        </w:trPr>
        <w:tc>
          <w:tcPr>
            <w:tcW w:w="554" w:type="pct"/>
            <w:vMerge/>
          </w:tcPr>
          <w:p w14:paraId="7AA7EA34" w14:textId="77777777" w:rsidR="00BE7D4B" w:rsidRPr="00103727" w:rsidRDefault="00BE7D4B" w:rsidP="00FD3EB1">
            <w:pPr>
              <w:pStyle w:val="Tabletext"/>
              <w:spacing w:line="276" w:lineRule="auto"/>
              <w:rPr>
                <w:b/>
                <w:bCs/>
                <w:sz w:val="22"/>
                <w:lang w:val="en-AU"/>
              </w:rPr>
            </w:pPr>
          </w:p>
        </w:tc>
        <w:tc>
          <w:tcPr>
            <w:tcW w:w="521" w:type="pct"/>
            <w:vMerge/>
          </w:tcPr>
          <w:p w14:paraId="16D0D497" w14:textId="77777777" w:rsidR="00BE7D4B" w:rsidRPr="00103727" w:rsidRDefault="00BE7D4B" w:rsidP="00FD3EB1">
            <w:pPr>
              <w:pStyle w:val="Tabletext"/>
              <w:spacing w:line="276" w:lineRule="auto"/>
              <w:rPr>
                <w:sz w:val="22"/>
                <w:lang w:val="en-AU"/>
              </w:rPr>
            </w:pPr>
          </w:p>
        </w:tc>
        <w:tc>
          <w:tcPr>
            <w:tcW w:w="1358" w:type="pct"/>
          </w:tcPr>
          <w:p w14:paraId="779C89A7" w14:textId="77777777" w:rsidR="00BE7D4B" w:rsidRPr="00103727" w:rsidRDefault="00BE7D4B">
            <w:pPr>
              <w:pStyle w:val="Tabletext"/>
              <w:numPr>
                <w:ilvl w:val="0"/>
                <w:numId w:val="86"/>
              </w:numPr>
              <w:spacing w:line="276" w:lineRule="auto"/>
              <w:ind w:left="357" w:hanging="357"/>
              <w:rPr>
                <w:sz w:val="22"/>
                <w:lang w:val="en-AU"/>
              </w:rPr>
            </w:pPr>
            <w:r w:rsidRPr="00103727">
              <w:rPr>
                <w:sz w:val="22"/>
                <w:lang w:val="en-AU"/>
              </w:rPr>
              <w:t>ICT Managers</w:t>
            </w:r>
          </w:p>
        </w:tc>
        <w:tc>
          <w:tcPr>
            <w:tcW w:w="412" w:type="pct"/>
          </w:tcPr>
          <w:p w14:paraId="4B59BB3C" w14:textId="77777777" w:rsidR="00BE7D4B" w:rsidRPr="00103727" w:rsidRDefault="00BE7D4B" w:rsidP="00FD3EB1">
            <w:pPr>
              <w:pStyle w:val="Tabletext"/>
              <w:spacing w:line="276" w:lineRule="auto"/>
              <w:jc w:val="right"/>
              <w:rPr>
                <w:sz w:val="22"/>
                <w:lang w:val="en-AU"/>
              </w:rPr>
            </w:pPr>
            <w:r w:rsidRPr="00103727">
              <w:rPr>
                <w:sz w:val="22"/>
                <w:lang w:val="en-AU"/>
              </w:rPr>
              <w:t>741</w:t>
            </w:r>
          </w:p>
        </w:tc>
        <w:tc>
          <w:tcPr>
            <w:tcW w:w="412" w:type="pct"/>
          </w:tcPr>
          <w:p w14:paraId="202D4E1C" w14:textId="77777777" w:rsidR="00BE7D4B" w:rsidRPr="00103727" w:rsidRDefault="00BE7D4B" w:rsidP="00FD3EB1">
            <w:pPr>
              <w:pStyle w:val="Tabletext"/>
              <w:spacing w:line="276" w:lineRule="auto"/>
              <w:jc w:val="right"/>
              <w:rPr>
                <w:sz w:val="22"/>
                <w:lang w:val="en-AU"/>
              </w:rPr>
            </w:pPr>
            <w:r w:rsidRPr="00103727">
              <w:rPr>
                <w:sz w:val="22"/>
                <w:lang w:val="en-AU"/>
              </w:rPr>
              <w:t>1,238</w:t>
            </w:r>
          </w:p>
        </w:tc>
        <w:tc>
          <w:tcPr>
            <w:tcW w:w="1381" w:type="pct"/>
          </w:tcPr>
          <w:p w14:paraId="7FBA4897" w14:textId="77777777" w:rsidR="00BE7D4B" w:rsidRPr="00103727" w:rsidRDefault="00BE7D4B">
            <w:pPr>
              <w:pStyle w:val="Tabletext"/>
              <w:numPr>
                <w:ilvl w:val="0"/>
                <w:numId w:val="92"/>
              </w:numPr>
              <w:spacing w:line="276" w:lineRule="auto"/>
              <w:ind w:left="357" w:hanging="357"/>
              <w:rPr>
                <w:sz w:val="22"/>
                <w:lang w:val="en-AU"/>
              </w:rPr>
            </w:pPr>
            <w:r w:rsidRPr="00103727">
              <w:rPr>
                <w:sz w:val="22"/>
                <w:lang w:val="en-AU"/>
              </w:rPr>
              <w:t>ICT Managers</w:t>
            </w:r>
          </w:p>
        </w:tc>
        <w:tc>
          <w:tcPr>
            <w:tcW w:w="362" w:type="pct"/>
          </w:tcPr>
          <w:p w14:paraId="287FC1A4" w14:textId="77777777" w:rsidR="00BE7D4B" w:rsidRPr="00103727" w:rsidRDefault="00BE7D4B" w:rsidP="00FD3EB1">
            <w:pPr>
              <w:pStyle w:val="Tabletext"/>
              <w:spacing w:line="276" w:lineRule="auto"/>
              <w:jc w:val="right"/>
              <w:rPr>
                <w:sz w:val="22"/>
                <w:lang w:val="en-AU"/>
              </w:rPr>
            </w:pPr>
            <w:r w:rsidRPr="00103727">
              <w:rPr>
                <w:sz w:val="22"/>
                <w:lang w:val="en-AU"/>
              </w:rPr>
              <w:t>3,495</w:t>
            </w:r>
          </w:p>
        </w:tc>
      </w:tr>
      <w:tr w:rsidR="00BE7D4B" w:rsidRPr="00103727" w14:paraId="417B4030" w14:textId="77777777" w:rsidTr="00BE7D4B">
        <w:trPr>
          <w:trHeight w:val="368"/>
        </w:trPr>
        <w:tc>
          <w:tcPr>
            <w:tcW w:w="554" w:type="pct"/>
            <w:vMerge/>
          </w:tcPr>
          <w:p w14:paraId="218F897A" w14:textId="77777777" w:rsidR="00BE7D4B" w:rsidRPr="00103727" w:rsidRDefault="00BE7D4B" w:rsidP="00FD3EB1">
            <w:pPr>
              <w:pStyle w:val="Tabletext"/>
              <w:spacing w:line="276" w:lineRule="auto"/>
              <w:rPr>
                <w:b/>
                <w:bCs/>
                <w:sz w:val="22"/>
                <w:lang w:val="en-AU"/>
              </w:rPr>
            </w:pPr>
          </w:p>
        </w:tc>
        <w:tc>
          <w:tcPr>
            <w:tcW w:w="521" w:type="pct"/>
            <w:vMerge/>
          </w:tcPr>
          <w:p w14:paraId="1A99DCD2" w14:textId="77777777" w:rsidR="00BE7D4B" w:rsidRPr="00103727" w:rsidRDefault="00BE7D4B" w:rsidP="00FD3EB1">
            <w:pPr>
              <w:pStyle w:val="Tabletext"/>
              <w:spacing w:line="276" w:lineRule="auto"/>
              <w:rPr>
                <w:sz w:val="22"/>
                <w:lang w:val="en-AU"/>
              </w:rPr>
            </w:pPr>
          </w:p>
        </w:tc>
        <w:tc>
          <w:tcPr>
            <w:tcW w:w="1358" w:type="pct"/>
          </w:tcPr>
          <w:p w14:paraId="2AF63C28" w14:textId="77777777" w:rsidR="00BE7D4B" w:rsidRPr="00103727" w:rsidRDefault="00BE7D4B">
            <w:pPr>
              <w:pStyle w:val="Tabletext"/>
              <w:numPr>
                <w:ilvl w:val="0"/>
                <w:numId w:val="86"/>
              </w:numPr>
              <w:spacing w:line="276" w:lineRule="auto"/>
              <w:ind w:left="357" w:hanging="357"/>
              <w:rPr>
                <w:sz w:val="22"/>
                <w:lang w:val="en-AU"/>
              </w:rPr>
            </w:pPr>
            <w:r w:rsidRPr="00103727">
              <w:rPr>
                <w:sz w:val="22"/>
                <w:lang w:val="en-AU"/>
              </w:rPr>
              <w:t>Clerical and Administrative Workers</w:t>
            </w:r>
          </w:p>
        </w:tc>
        <w:tc>
          <w:tcPr>
            <w:tcW w:w="412" w:type="pct"/>
          </w:tcPr>
          <w:p w14:paraId="436E8B6B" w14:textId="77777777" w:rsidR="00BE7D4B" w:rsidRPr="00103727" w:rsidRDefault="00BE7D4B" w:rsidP="00FD3EB1">
            <w:pPr>
              <w:pStyle w:val="Tabletext"/>
              <w:spacing w:line="276" w:lineRule="auto"/>
              <w:jc w:val="right"/>
              <w:rPr>
                <w:sz w:val="22"/>
                <w:lang w:val="en-AU"/>
              </w:rPr>
            </w:pPr>
            <w:r w:rsidRPr="00103727">
              <w:rPr>
                <w:sz w:val="22"/>
                <w:lang w:val="en-AU"/>
              </w:rPr>
              <w:t>670</w:t>
            </w:r>
          </w:p>
        </w:tc>
        <w:tc>
          <w:tcPr>
            <w:tcW w:w="412" w:type="pct"/>
          </w:tcPr>
          <w:p w14:paraId="035700E0" w14:textId="77777777" w:rsidR="00BE7D4B" w:rsidRPr="00103727" w:rsidRDefault="00BE7D4B" w:rsidP="00FD3EB1">
            <w:pPr>
              <w:pStyle w:val="Tabletext"/>
              <w:spacing w:line="276" w:lineRule="auto"/>
              <w:jc w:val="right"/>
              <w:rPr>
                <w:sz w:val="22"/>
                <w:lang w:val="en-AU"/>
              </w:rPr>
            </w:pPr>
            <w:r w:rsidRPr="00103727">
              <w:rPr>
                <w:sz w:val="22"/>
                <w:lang w:val="en-AU"/>
              </w:rPr>
              <w:t>839</w:t>
            </w:r>
          </w:p>
        </w:tc>
        <w:tc>
          <w:tcPr>
            <w:tcW w:w="1381" w:type="pct"/>
          </w:tcPr>
          <w:p w14:paraId="397F2767" w14:textId="77777777" w:rsidR="00BE7D4B" w:rsidRPr="00103727" w:rsidRDefault="00BE7D4B">
            <w:pPr>
              <w:pStyle w:val="Tabletext"/>
              <w:numPr>
                <w:ilvl w:val="0"/>
                <w:numId w:val="92"/>
              </w:numPr>
              <w:spacing w:line="276" w:lineRule="auto"/>
              <w:ind w:left="357" w:hanging="357"/>
              <w:rPr>
                <w:sz w:val="22"/>
                <w:lang w:val="en-AU"/>
              </w:rPr>
            </w:pPr>
            <w:r w:rsidRPr="00103727">
              <w:rPr>
                <w:sz w:val="22"/>
                <w:lang w:val="en-AU"/>
              </w:rPr>
              <w:t>Clerical and Administrative Workers</w:t>
            </w:r>
          </w:p>
        </w:tc>
        <w:tc>
          <w:tcPr>
            <w:tcW w:w="362" w:type="pct"/>
          </w:tcPr>
          <w:p w14:paraId="5E175DED" w14:textId="77777777" w:rsidR="00BE7D4B" w:rsidRPr="00103727" w:rsidRDefault="00BE7D4B" w:rsidP="00FD3EB1">
            <w:pPr>
              <w:pStyle w:val="Tabletext"/>
              <w:spacing w:line="276" w:lineRule="auto"/>
              <w:jc w:val="right"/>
              <w:rPr>
                <w:sz w:val="22"/>
                <w:lang w:val="en-AU"/>
              </w:rPr>
            </w:pPr>
            <w:r w:rsidRPr="00103727">
              <w:rPr>
                <w:sz w:val="22"/>
                <w:lang w:val="en-AU"/>
              </w:rPr>
              <w:t>1,582</w:t>
            </w:r>
          </w:p>
        </w:tc>
      </w:tr>
      <w:tr w:rsidR="00BE7D4B" w:rsidRPr="00103727" w14:paraId="383CB320" w14:textId="77777777" w:rsidTr="00BE7D4B">
        <w:trPr>
          <w:trHeight w:val="368"/>
        </w:trPr>
        <w:tc>
          <w:tcPr>
            <w:tcW w:w="554" w:type="pct"/>
            <w:vMerge/>
          </w:tcPr>
          <w:p w14:paraId="305A4B47" w14:textId="77777777" w:rsidR="00BE7D4B" w:rsidRPr="00103727" w:rsidRDefault="00BE7D4B" w:rsidP="00FD3EB1">
            <w:pPr>
              <w:pStyle w:val="Tabletext"/>
              <w:spacing w:line="276" w:lineRule="auto"/>
              <w:rPr>
                <w:b/>
                <w:bCs/>
                <w:sz w:val="22"/>
                <w:lang w:val="en-AU"/>
              </w:rPr>
            </w:pPr>
          </w:p>
        </w:tc>
        <w:tc>
          <w:tcPr>
            <w:tcW w:w="521" w:type="pct"/>
            <w:vMerge/>
          </w:tcPr>
          <w:p w14:paraId="1306B478" w14:textId="77777777" w:rsidR="00BE7D4B" w:rsidRPr="00103727" w:rsidRDefault="00BE7D4B" w:rsidP="00FD3EB1">
            <w:pPr>
              <w:pStyle w:val="Tabletext"/>
              <w:spacing w:line="276" w:lineRule="auto"/>
              <w:rPr>
                <w:sz w:val="22"/>
                <w:lang w:val="en-AU"/>
              </w:rPr>
            </w:pPr>
          </w:p>
        </w:tc>
        <w:tc>
          <w:tcPr>
            <w:tcW w:w="1358" w:type="pct"/>
          </w:tcPr>
          <w:p w14:paraId="32452BFD" w14:textId="77777777" w:rsidR="00BE7D4B" w:rsidRPr="00103727" w:rsidRDefault="00BE7D4B">
            <w:pPr>
              <w:pStyle w:val="Tabletext"/>
              <w:numPr>
                <w:ilvl w:val="0"/>
                <w:numId w:val="86"/>
              </w:numPr>
              <w:spacing w:line="276" w:lineRule="auto"/>
              <w:ind w:left="357" w:hanging="357"/>
              <w:rPr>
                <w:sz w:val="22"/>
                <w:lang w:val="en-AU"/>
              </w:rPr>
            </w:pPr>
            <w:r w:rsidRPr="00103727">
              <w:rPr>
                <w:sz w:val="22"/>
                <w:lang w:val="en-AU"/>
              </w:rPr>
              <w:t>Other Miscellaneous Labourers</w:t>
            </w:r>
          </w:p>
        </w:tc>
        <w:tc>
          <w:tcPr>
            <w:tcW w:w="412" w:type="pct"/>
          </w:tcPr>
          <w:p w14:paraId="22B554AB" w14:textId="77777777" w:rsidR="00BE7D4B" w:rsidRPr="00103727" w:rsidRDefault="00BE7D4B" w:rsidP="00FD3EB1">
            <w:pPr>
              <w:pStyle w:val="Tabletext"/>
              <w:spacing w:line="276" w:lineRule="auto"/>
              <w:jc w:val="right"/>
              <w:rPr>
                <w:sz w:val="22"/>
                <w:lang w:val="en-AU"/>
              </w:rPr>
            </w:pPr>
            <w:r w:rsidRPr="00103727">
              <w:rPr>
                <w:sz w:val="22"/>
                <w:lang w:val="en-AU"/>
              </w:rPr>
              <w:t>488</w:t>
            </w:r>
          </w:p>
        </w:tc>
        <w:tc>
          <w:tcPr>
            <w:tcW w:w="412" w:type="pct"/>
          </w:tcPr>
          <w:p w14:paraId="75238A79" w14:textId="77777777" w:rsidR="00BE7D4B" w:rsidRPr="00103727" w:rsidRDefault="00BE7D4B" w:rsidP="00FD3EB1">
            <w:pPr>
              <w:pStyle w:val="Tabletext"/>
              <w:spacing w:line="276" w:lineRule="auto"/>
              <w:jc w:val="right"/>
              <w:rPr>
                <w:sz w:val="22"/>
                <w:lang w:val="en-AU"/>
              </w:rPr>
            </w:pPr>
            <w:r w:rsidRPr="00103727">
              <w:rPr>
                <w:sz w:val="22"/>
                <w:lang w:val="en-AU"/>
              </w:rPr>
              <w:t>499</w:t>
            </w:r>
          </w:p>
        </w:tc>
        <w:tc>
          <w:tcPr>
            <w:tcW w:w="1381" w:type="pct"/>
          </w:tcPr>
          <w:p w14:paraId="5A196492" w14:textId="77777777" w:rsidR="00BE7D4B" w:rsidRPr="00103727" w:rsidRDefault="00BE7D4B">
            <w:pPr>
              <w:pStyle w:val="Tabletext"/>
              <w:numPr>
                <w:ilvl w:val="0"/>
                <w:numId w:val="92"/>
              </w:numPr>
              <w:spacing w:line="276" w:lineRule="auto"/>
              <w:ind w:left="357" w:hanging="357"/>
              <w:rPr>
                <w:sz w:val="22"/>
                <w:lang w:val="en-AU"/>
              </w:rPr>
            </w:pPr>
            <w:r w:rsidRPr="00103727">
              <w:rPr>
                <w:sz w:val="22"/>
                <w:lang w:val="en-AU"/>
              </w:rPr>
              <w:t>Sales Representatives</w:t>
            </w:r>
          </w:p>
        </w:tc>
        <w:tc>
          <w:tcPr>
            <w:tcW w:w="362" w:type="pct"/>
          </w:tcPr>
          <w:p w14:paraId="1B341600" w14:textId="77777777" w:rsidR="00BE7D4B" w:rsidRPr="00103727" w:rsidRDefault="00BE7D4B" w:rsidP="00FD3EB1">
            <w:pPr>
              <w:pStyle w:val="Tabletext"/>
              <w:spacing w:line="276" w:lineRule="auto"/>
              <w:jc w:val="right"/>
              <w:rPr>
                <w:sz w:val="22"/>
                <w:lang w:val="en-AU"/>
              </w:rPr>
            </w:pPr>
            <w:r w:rsidRPr="00103727">
              <w:rPr>
                <w:sz w:val="22"/>
                <w:lang w:val="en-AU"/>
              </w:rPr>
              <w:t>1,240</w:t>
            </w:r>
          </w:p>
        </w:tc>
      </w:tr>
      <w:tr w:rsidR="00BE7D4B" w:rsidRPr="00103727" w14:paraId="5601739C" w14:textId="77777777" w:rsidTr="00BE7D4B">
        <w:trPr>
          <w:trHeight w:val="368"/>
        </w:trPr>
        <w:tc>
          <w:tcPr>
            <w:tcW w:w="554" w:type="pct"/>
            <w:vMerge/>
            <w:tcBorders>
              <w:bottom w:val="single" w:sz="12" w:space="0" w:color="auto"/>
            </w:tcBorders>
          </w:tcPr>
          <w:p w14:paraId="0BB0A427" w14:textId="77777777" w:rsidR="00BE7D4B" w:rsidRPr="00103727" w:rsidRDefault="00BE7D4B" w:rsidP="00FD3EB1">
            <w:pPr>
              <w:pStyle w:val="Tabletext"/>
              <w:spacing w:line="276" w:lineRule="auto"/>
              <w:rPr>
                <w:b/>
                <w:bCs/>
                <w:sz w:val="22"/>
                <w:lang w:val="en-AU"/>
              </w:rPr>
            </w:pPr>
          </w:p>
        </w:tc>
        <w:tc>
          <w:tcPr>
            <w:tcW w:w="521" w:type="pct"/>
            <w:vMerge/>
            <w:tcBorders>
              <w:bottom w:val="single" w:sz="12" w:space="0" w:color="auto"/>
            </w:tcBorders>
          </w:tcPr>
          <w:p w14:paraId="12961143" w14:textId="77777777" w:rsidR="00BE7D4B" w:rsidRPr="00103727" w:rsidRDefault="00BE7D4B" w:rsidP="00FD3EB1">
            <w:pPr>
              <w:pStyle w:val="Tabletext"/>
              <w:spacing w:line="276" w:lineRule="auto"/>
              <w:rPr>
                <w:sz w:val="22"/>
                <w:lang w:val="en-AU"/>
              </w:rPr>
            </w:pPr>
          </w:p>
        </w:tc>
        <w:tc>
          <w:tcPr>
            <w:tcW w:w="1358" w:type="pct"/>
            <w:tcBorders>
              <w:bottom w:val="single" w:sz="12" w:space="0" w:color="auto"/>
            </w:tcBorders>
          </w:tcPr>
          <w:p w14:paraId="635BCB6A" w14:textId="77777777" w:rsidR="00BE7D4B" w:rsidRPr="00103727" w:rsidRDefault="00BE7D4B">
            <w:pPr>
              <w:pStyle w:val="Tabletext"/>
              <w:numPr>
                <w:ilvl w:val="0"/>
                <w:numId w:val="86"/>
              </w:numPr>
              <w:spacing w:line="276" w:lineRule="auto"/>
              <w:ind w:left="357" w:hanging="357"/>
              <w:rPr>
                <w:sz w:val="22"/>
                <w:lang w:val="en-AU"/>
              </w:rPr>
            </w:pPr>
            <w:r w:rsidRPr="00103727">
              <w:rPr>
                <w:sz w:val="22"/>
                <w:lang w:val="en-AU"/>
              </w:rPr>
              <w:t>Business, Human Resource and Marketing Professionals</w:t>
            </w:r>
          </w:p>
        </w:tc>
        <w:tc>
          <w:tcPr>
            <w:tcW w:w="412" w:type="pct"/>
            <w:tcBorders>
              <w:bottom w:val="single" w:sz="12" w:space="0" w:color="auto"/>
            </w:tcBorders>
          </w:tcPr>
          <w:p w14:paraId="53979AE4" w14:textId="77777777" w:rsidR="00BE7D4B" w:rsidRPr="00103727" w:rsidRDefault="00BE7D4B" w:rsidP="00FD3EB1">
            <w:pPr>
              <w:pStyle w:val="Tabletext"/>
              <w:spacing w:line="276" w:lineRule="auto"/>
              <w:jc w:val="right"/>
              <w:rPr>
                <w:sz w:val="22"/>
                <w:lang w:val="en-AU"/>
              </w:rPr>
            </w:pPr>
            <w:r w:rsidRPr="00103727">
              <w:rPr>
                <w:sz w:val="22"/>
                <w:lang w:val="en-AU"/>
              </w:rPr>
              <w:t>486</w:t>
            </w:r>
          </w:p>
        </w:tc>
        <w:tc>
          <w:tcPr>
            <w:tcW w:w="412" w:type="pct"/>
            <w:tcBorders>
              <w:bottom w:val="single" w:sz="12" w:space="0" w:color="auto"/>
            </w:tcBorders>
          </w:tcPr>
          <w:p w14:paraId="6C083EB8" w14:textId="77777777" w:rsidR="00BE7D4B" w:rsidRPr="00103727" w:rsidRDefault="00BE7D4B" w:rsidP="00FD3EB1">
            <w:pPr>
              <w:pStyle w:val="Tabletext"/>
              <w:spacing w:line="276" w:lineRule="auto"/>
              <w:jc w:val="right"/>
              <w:rPr>
                <w:sz w:val="22"/>
                <w:lang w:val="en-AU"/>
              </w:rPr>
            </w:pPr>
            <w:r w:rsidRPr="00103727">
              <w:rPr>
                <w:sz w:val="22"/>
                <w:lang w:val="en-AU"/>
              </w:rPr>
              <w:t>498</w:t>
            </w:r>
          </w:p>
        </w:tc>
        <w:tc>
          <w:tcPr>
            <w:tcW w:w="1381" w:type="pct"/>
            <w:tcBorders>
              <w:bottom w:val="single" w:sz="12" w:space="0" w:color="auto"/>
            </w:tcBorders>
          </w:tcPr>
          <w:p w14:paraId="7EDB69E1" w14:textId="77777777" w:rsidR="00BE7D4B" w:rsidRPr="00103727" w:rsidRDefault="00BE7D4B">
            <w:pPr>
              <w:pStyle w:val="Tabletext"/>
              <w:numPr>
                <w:ilvl w:val="0"/>
                <w:numId w:val="92"/>
              </w:numPr>
              <w:spacing w:line="276" w:lineRule="auto"/>
              <w:ind w:left="357" w:hanging="357"/>
              <w:rPr>
                <w:sz w:val="22"/>
                <w:lang w:val="en-AU"/>
              </w:rPr>
            </w:pPr>
            <w:r w:rsidRPr="00103727">
              <w:rPr>
                <w:sz w:val="22"/>
                <w:lang w:val="en-AU"/>
              </w:rPr>
              <w:t>Other Miscellaneous Labourers</w:t>
            </w:r>
          </w:p>
        </w:tc>
        <w:tc>
          <w:tcPr>
            <w:tcW w:w="362" w:type="pct"/>
            <w:tcBorders>
              <w:bottom w:val="single" w:sz="12" w:space="0" w:color="auto"/>
            </w:tcBorders>
          </w:tcPr>
          <w:p w14:paraId="4279CEDB" w14:textId="77777777" w:rsidR="00BE7D4B" w:rsidRPr="00103727" w:rsidRDefault="00BE7D4B" w:rsidP="00FD3EB1">
            <w:pPr>
              <w:pStyle w:val="Tabletext"/>
              <w:spacing w:line="276" w:lineRule="auto"/>
              <w:jc w:val="right"/>
              <w:rPr>
                <w:sz w:val="22"/>
                <w:lang w:val="en-AU"/>
              </w:rPr>
            </w:pPr>
            <w:r w:rsidRPr="00103727">
              <w:rPr>
                <w:sz w:val="22"/>
                <w:lang w:val="en-AU"/>
              </w:rPr>
              <w:t>605</w:t>
            </w:r>
          </w:p>
        </w:tc>
      </w:tr>
      <w:tr w:rsidR="00BE7D4B" w:rsidRPr="00103727" w14:paraId="7528ACFA" w14:textId="77777777" w:rsidTr="00BE7D4B">
        <w:trPr>
          <w:trHeight w:val="368"/>
        </w:trPr>
        <w:tc>
          <w:tcPr>
            <w:tcW w:w="554" w:type="pct"/>
            <w:vMerge w:val="restart"/>
            <w:tcBorders>
              <w:top w:val="single" w:sz="12" w:space="0" w:color="auto"/>
            </w:tcBorders>
          </w:tcPr>
          <w:p w14:paraId="10BD0F87" w14:textId="77777777" w:rsidR="00BE7D4B" w:rsidRPr="00103727" w:rsidRDefault="00BE7D4B" w:rsidP="00FD3EB1">
            <w:pPr>
              <w:pStyle w:val="Tabletext"/>
              <w:spacing w:line="276" w:lineRule="auto"/>
              <w:rPr>
                <w:b/>
                <w:bCs/>
                <w:sz w:val="22"/>
                <w:lang w:val="en-AU"/>
              </w:rPr>
            </w:pPr>
            <w:r w:rsidRPr="00103727">
              <w:rPr>
                <w:b/>
                <w:bCs/>
                <w:sz w:val="22"/>
                <w:lang w:val="en-AU"/>
              </w:rPr>
              <w:t xml:space="preserve">Energy </w:t>
            </w:r>
            <w:r w:rsidRPr="00103727">
              <w:rPr>
                <w:b/>
                <w:bCs/>
                <w:sz w:val="22"/>
                <w:lang w:val="en-AU"/>
              </w:rPr>
              <w:br/>
              <w:t>upgrades and services</w:t>
            </w:r>
          </w:p>
        </w:tc>
        <w:tc>
          <w:tcPr>
            <w:tcW w:w="521" w:type="pct"/>
            <w:vMerge w:val="restart"/>
            <w:tcBorders>
              <w:top w:val="single" w:sz="12" w:space="0" w:color="auto"/>
            </w:tcBorders>
          </w:tcPr>
          <w:p w14:paraId="6DD3C1C3" w14:textId="77777777" w:rsidR="0090558C" w:rsidRDefault="00BE7D4B" w:rsidP="00FD3EB1">
            <w:pPr>
              <w:pStyle w:val="Tabletext"/>
              <w:spacing w:line="276" w:lineRule="auto"/>
              <w:rPr>
                <w:sz w:val="22"/>
                <w:lang w:val="en-AU"/>
              </w:rPr>
            </w:pPr>
            <w:r w:rsidRPr="00103727">
              <w:rPr>
                <w:sz w:val="22"/>
                <w:lang w:val="en-AU"/>
              </w:rPr>
              <w:t>Residential electrification and services</w:t>
            </w:r>
          </w:p>
          <w:p w14:paraId="4C86C228" w14:textId="77777777" w:rsidR="0090558C" w:rsidRDefault="00BE7D4B" w:rsidP="00FD3EB1">
            <w:pPr>
              <w:pStyle w:val="Tabletext"/>
              <w:spacing w:line="276" w:lineRule="auto"/>
              <w:rPr>
                <w:sz w:val="22"/>
                <w:lang w:val="en-AU"/>
              </w:rPr>
            </w:pPr>
            <w:r w:rsidRPr="00103727">
              <w:rPr>
                <w:sz w:val="22"/>
                <w:lang w:val="en-AU"/>
              </w:rPr>
              <w:t>Energy efficiency</w:t>
            </w:r>
          </w:p>
          <w:p w14:paraId="1EC43114" w14:textId="6FBD4ED9" w:rsidR="00BE7D4B" w:rsidRPr="00103727" w:rsidRDefault="00BE7D4B" w:rsidP="00FD3EB1">
            <w:pPr>
              <w:pStyle w:val="Tabletext"/>
              <w:spacing w:line="276" w:lineRule="auto"/>
              <w:rPr>
                <w:sz w:val="22"/>
                <w:lang w:val="en-AU"/>
              </w:rPr>
            </w:pPr>
            <w:r w:rsidRPr="00103727">
              <w:rPr>
                <w:sz w:val="22"/>
                <w:lang w:val="en-AU"/>
              </w:rPr>
              <w:t>Electrification</w:t>
            </w:r>
          </w:p>
        </w:tc>
        <w:tc>
          <w:tcPr>
            <w:tcW w:w="1358" w:type="pct"/>
            <w:tcBorders>
              <w:top w:val="single" w:sz="12" w:space="0" w:color="auto"/>
            </w:tcBorders>
          </w:tcPr>
          <w:p w14:paraId="562F6EC9" w14:textId="77777777" w:rsidR="00BE7D4B" w:rsidRPr="00103727" w:rsidRDefault="00BE7D4B">
            <w:pPr>
              <w:pStyle w:val="Tabletext"/>
              <w:numPr>
                <w:ilvl w:val="0"/>
                <w:numId w:val="87"/>
              </w:numPr>
              <w:spacing w:line="276" w:lineRule="auto"/>
              <w:rPr>
                <w:sz w:val="22"/>
                <w:lang w:val="en-AU"/>
              </w:rPr>
            </w:pPr>
            <w:r w:rsidRPr="00103727">
              <w:rPr>
                <w:sz w:val="22"/>
                <w:lang w:val="en-AU"/>
              </w:rPr>
              <w:t>Plumbers</w:t>
            </w:r>
          </w:p>
        </w:tc>
        <w:tc>
          <w:tcPr>
            <w:tcW w:w="412" w:type="pct"/>
            <w:tcBorders>
              <w:top w:val="single" w:sz="12" w:space="0" w:color="auto"/>
            </w:tcBorders>
          </w:tcPr>
          <w:p w14:paraId="74B9FAEB" w14:textId="77777777" w:rsidR="00BE7D4B" w:rsidRPr="00103727" w:rsidRDefault="00BE7D4B" w:rsidP="00FD3EB1">
            <w:pPr>
              <w:pStyle w:val="Tabletext"/>
              <w:spacing w:line="276" w:lineRule="auto"/>
              <w:jc w:val="right"/>
              <w:rPr>
                <w:sz w:val="22"/>
                <w:lang w:val="en-AU"/>
              </w:rPr>
            </w:pPr>
            <w:r w:rsidRPr="00103727">
              <w:rPr>
                <w:sz w:val="22"/>
                <w:lang w:val="en-AU"/>
              </w:rPr>
              <w:t>3,482</w:t>
            </w:r>
          </w:p>
        </w:tc>
        <w:tc>
          <w:tcPr>
            <w:tcW w:w="412" w:type="pct"/>
            <w:tcBorders>
              <w:top w:val="single" w:sz="12" w:space="0" w:color="auto"/>
            </w:tcBorders>
          </w:tcPr>
          <w:p w14:paraId="1D961C15" w14:textId="77777777" w:rsidR="00BE7D4B" w:rsidRPr="00103727" w:rsidRDefault="00BE7D4B" w:rsidP="00FD3EB1">
            <w:pPr>
              <w:pStyle w:val="Tabletext"/>
              <w:spacing w:line="276" w:lineRule="auto"/>
              <w:jc w:val="right"/>
              <w:rPr>
                <w:sz w:val="22"/>
                <w:lang w:val="en-AU"/>
              </w:rPr>
            </w:pPr>
            <w:r w:rsidRPr="00103727">
              <w:rPr>
                <w:sz w:val="22"/>
                <w:lang w:val="en-AU"/>
              </w:rPr>
              <w:t>3,525</w:t>
            </w:r>
          </w:p>
        </w:tc>
        <w:tc>
          <w:tcPr>
            <w:tcW w:w="1381" w:type="pct"/>
            <w:tcBorders>
              <w:top w:val="single" w:sz="12" w:space="0" w:color="auto"/>
            </w:tcBorders>
          </w:tcPr>
          <w:p w14:paraId="3A0C0AD1" w14:textId="77777777" w:rsidR="00BE7D4B" w:rsidRPr="00103727" w:rsidRDefault="00BE7D4B">
            <w:pPr>
              <w:pStyle w:val="Tabletext"/>
              <w:numPr>
                <w:ilvl w:val="0"/>
                <w:numId w:val="93"/>
              </w:numPr>
              <w:spacing w:line="276" w:lineRule="auto"/>
              <w:rPr>
                <w:sz w:val="22"/>
                <w:lang w:val="en-AU"/>
              </w:rPr>
            </w:pPr>
            <w:r w:rsidRPr="00103727">
              <w:rPr>
                <w:sz w:val="22"/>
                <w:lang w:val="en-AU"/>
              </w:rPr>
              <w:t>Plumbers</w:t>
            </w:r>
          </w:p>
        </w:tc>
        <w:tc>
          <w:tcPr>
            <w:tcW w:w="362" w:type="pct"/>
            <w:tcBorders>
              <w:top w:val="single" w:sz="12" w:space="0" w:color="auto"/>
            </w:tcBorders>
          </w:tcPr>
          <w:p w14:paraId="7B07CBF7" w14:textId="77777777" w:rsidR="00BE7D4B" w:rsidRPr="00103727" w:rsidRDefault="00BE7D4B" w:rsidP="00FD3EB1">
            <w:pPr>
              <w:pStyle w:val="Tabletext"/>
              <w:spacing w:line="276" w:lineRule="auto"/>
              <w:jc w:val="right"/>
              <w:rPr>
                <w:sz w:val="22"/>
                <w:lang w:val="en-AU"/>
              </w:rPr>
            </w:pPr>
            <w:r w:rsidRPr="00103727">
              <w:rPr>
                <w:sz w:val="22"/>
                <w:lang w:val="en-AU"/>
              </w:rPr>
              <w:t>3,528</w:t>
            </w:r>
          </w:p>
        </w:tc>
      </w:tr>
      <w:tr w:rsidR="00BE7D4B" w:rsidRPr="00103727" w14:paraId="163259CB" w14:textId="77777777" w:rsidTr="00BE7D4B">
        <w:trPr>
          <w:trHeight w:val="368"/>
        </w:trPr>
        <w:tc>
          <w:tcPr>
            <w:tcW w:w="554" w:type="pct"/>
            <w:vMerge/>
          </w:tcPr>
          <w:p w14:paraId="3480E264" w14:textId="77777777" w:rsidR="00BE7D4B" w:rsidRPr="00103727" w:rsidRDefault="00BE7D4B" w:rsidP="00FD3EB1">
            <w:pPr>
              <w:pStyle w:val="Tabletext"/>
              <w:spacing w:line="276" w:lineRule="auto"/>
              <w:rPr>
                <w:sz w:val="22"/>
                <w:lang w:val="en-AU"/>
              </w:rPr>
            </w:pPr>
          </w:p>
        </w:tc>
        <w:tc>
          <w:tcPr>
            <w:tcW w:w="521" w:type="pct"/>
            <w:vMerge/>
          </w:tcPr>
          <w:p w14:paraId="4F79DBA3" w14:textId="77777777" w:rsidR="00BE7D4B" w:rsidRPr="00103727" w:rsidRDefault="00BE7D4B" w:rsidP="00FD3EB1">
            <w:pPr>
              <w:pStyle w:val="Tabletext"/>
              <w:spacing w:line="276" w:lineRule="auto"/>
              <w:rPr>
                <w:sz w:val="22"/>
                <w:lang w:val="en-AU"/>
              </w:rPr>
            </w:pPr>
          </w:p>
        </w:tc>
        <w:tc>
          <w:tcPr>
            <w:tcW w:w="1358" w:type="pct"/>
          </w:tcPr>
          <w:p w14:paraId="42998798" w14:textId="77777777" w:rsidR="00BE7D4B" w:rsidRPr="00103727" w:rsidRDefault="00BE7D4B">
            <w:pPr>
              <w:pStyle w:val="Tabletext"/>
              <w:numPr>
                <w:ilvl w:val="0"/>
                <w:numId w:val="87"/>
              </w:numPr>
              <w:spacing w:line="276" w:lineRule="auto"/>
              <w:ind w:left="357" w:hanging="357"/>
              <w:rPr>
                <w:sz w:val="22"/>
                <w:lang w:val="en-AU"/>
              </w:rPr>
            </w:pPr>
            <w:r w:rsidRPr="00103727">
              <w:rPr>
                <w:sz w:val="22"/>
                <w:lang w:val="en-AU"/>
              </w:rPr>
              <w:t>Electricians</w:t>
            </w:r>
          </w:p>
        </w:tc>
        <w:tc>
          <w:tcPr>
            <w:tcW w:w="412" w:type="pct"/>
          </w:tcPr>
          <w:p w14:paraId="16F3ACE3" w14:textId="77777777" w:rsidR="00BE7D4B" w:rsidRPr="00103727" w:rsidRDefault="00BE7D4B" w:rsidP="00FD3EB1">
            <w:pPr>
              <w:pStyle w:val="Tabletext"/>
              <w:spacing w:line="276" w:lineRule="auto"/>
              <w:jc w:val="right"/>
              <w:rPr>
                <w:sz w:val="22"/>
                <w:lang w:val="en-AU"/>
              </w:rPr>
            </w:pPr>
            <w:r w:rsidRPr="00103727">
              <w:rPr>
                <w:sz w:val="22"/>
                <w:lang w:val="en-AU"/>
              </w:rPr>
              <w:t>1,535</w:t>
            </w:r>
          </w:p>
        </w:tc>
        <w:tc>
          <w:tcPr>
            <w:tcW w:w="412" w:type="pct"/>
          </w:tcPr>
          <w:p w14:paraId="28654473" w14:textId="77777777" w:rsidR="00BE7D4B" w:rsidRPr="00103727" w:rsidRDefault="00BE7D4B" w:rsidP="00FD3EB1">
            <w:pPr>
              <w:pStyle w:val="Tabletext"/>
              <w:spacing w:line="276" w:lineRule="auto"/>
              <w:jc w:val="right"/>
              <w:rPr>
                <w:sz w:val="22"/>
                <w:lang w:val="en-AU"/>
              </w:rPr>
            </w:pPr>
            <w:r w:rsidRPr="00103727">
              <w:rPr>
                <w:sz w:val="22"/>
                <w:lang w:val="en-AU"/>
              </w:rPr>
              <w:t>1,776</w:t>
            </w:r>
          </w:p>
        </w:tc>
        <w:tc>
          <w:tcPr>
            <w:tcW w:w="1381" w:type="pct"/>
          </w:tcPr>
          <w:p w14:paraId="6CE422DC" w14:textId="77777777" w:rsidR="00BE7D4B" w:rsidRPr="00103727" w:rsidRDefault="00BE7D4B">
            <w:pPr>
              <w:pStyle w:val="Tabletext"/>
              <w:numPr>
                <w:ilvl w:val="0"/>
                <w:numId w:val="93"/>
              </w:numPr>
              <w:spacing w:line="276" w:lineRule="auto"/>
              <w:ind w:left="357" w:hanging="357"/>
              <w:rPr>
                <w:sz w:val="22"/>
                <w:lang w:val="en-AU"/>
              </w:rPr>
            </w:pPr>
            <w:r w:rsidRPr="00103727">
              <w:rPr>
                <w:sz w:val="22"/>
                <w:lang w:val="en-AU"/>
              </w:rPr>
              <w:t>Electricians</w:t>
            </w:r>
          </w:p>
        </w:tc>
        <w:tc>
          <w:tcPr>
            <w:tcW w:w="362" w:type="pct"/>
          </w:tcPr>
          <w:p w14:paraId="071A476A" w14:textId="77777777" w:rsidR="00BE7D4B" w:rsidRPr="00103727" w:rsidRDefault="00BE7D4B" w:rsidP="00FD3EB1">
            <w:pPr>
              <w:pStyle w:val="Tabletext"/>
              <w:spacing w:line="276" w:lineRule="auto"/>
              <w:jc w:val="right"/>
              <w:rPr>
                <w:sz w:val="22"/>
                <w:lang w:val="en-AU"/>
              </w:rPr>
            </w:pPr>
            <w:r w:rsidRPr="00103727">
              <w:rPr>
                <w:sz w:val="22"/>
                <w:lang w:val="en-AU"/>
              </w:rPr>
              <w:t>2,038</w:t>
            </w:r>
          </w:p>
        </w:tc>
      </w:tr>
      <w:tr w:rsidR="00BE7D4B" w:rsidRPr="00103727" w14:paraId="34C38058" w14:textId="77777777" w:rsidTr="00BE7D4B">
        <w:trPr>
          <w:trHeight w:val="368"/>
        </w:trPr>
        <w:tc>
          <w:tcPr>
            <w:tcW w:w="554" w:type="pct"/>
            <w:vMerge/>
          </w:tcPr>
          <w:p w14:paraId="24AB81A3" w14:textId="77777777" w:rsidR="00BE7D4B" w:rsidRPr="00103727" w:rsidRDefault="00BE7D4B" w:rsidP="00FD3EB1">
            <w:pPr>
              <w:pStyle w:val="Tabletext"/>
              <w:spacing w:line="276" w:lineRule="auto"/>
              <w:rPr>
                <w:sz w:val="22"/>
                <w:lang w:val="en-AU"/>
              </w:rPr>
            </w:pPr>
          </w:p>
        </w:tc>
        <w:tc>
          <w:tcPr>
            <w:tcW w:w="521" w:type="pct"/>
            <w:vMerge/>
          </w:tcPr>
          <w:p w14:paraId="6299093A" w14:textId="77777777" w:rsidR="00BE7D4B" w:rsidRPr="00103727" w:rsidRDefault="00BE7D4B" w:rsidP="00FD3EB1">
            <w:pPr>
              <w:pStyle w:val="Tabletext"/>
              <w:spacing w:line="276" w:lineRule="auto"/>
              <w:rPr>
                <w:sz w:val="22"/>
                <w:lang w:val="en-AU"/>
              </w:rPr>
            </w:pPr>
          </w:p>
        </w:tc>
        <w:tc>
          <w:tcPr>
            <w:tcW w:w="1358" w:type="pct"/>
          </w:tcPr>
          <w:p w14:paraId="45AA1D02" w14:textId="77777777" w:rsidR="00BE7D4B" w:rsidRPr="00103727" w:rsidRDefault="00BE7D4B">
            <w:pPr>
              <w:pStyle w:val="Tabletext"/>
              <w:numPr>
                <w:ilvl w:val="0"/>
                <w:numId w:val="87"/>
              </w:numPr>
              <w:spacing w:line="276" w:lineRule="auto"/>
              <w:ind w:left="357" w:hanging="357"/>
              <w:rPr>
                <w:sz w:val="22"/>
                <w:lang w:val="en-AU"/>
              </w:rPr>
            </w:pPr>
            <w:r w:rsidRPr="00103727">
              <w:rPr>
                <w:sz w:val="22"/>
                <w:lang w:val="en-AU"/>
              </w:rPr>
              <w:t>Airconditioning and Refrigeration Mechanics</w:t>
            </w:r>
          </w:p>
        </w:tc>
        <w:tc>
          <w:tcPr>
            <w:tcW w:w="412" w:type="pct"/>
          </w:tcPr>
          <w:p w14:paraId="2A27B749" w14:textId="77777777" w:rsidR="00BE7D4B" w:rsidRPr="00103727" w:rsidRDefault="00BE7D4B" w:rsidP="00FD3EB1">
            <w:pPr>
              <w:pStyle w:val="Tabletext"/>
              <w:spacing w:line="276" w:lineRule="auto"/>
              <w:jc w:val="right"/>
              <w:rPr>
                <w:sz w:val="22"/>
                <w:lang w:val="en-AU"/>
              </w:rPr>
            </w:pPr>
            <w:r w:rsidRPr="00103727">
              <w:rPr>
                <w:sz w:val="22"/>
                <w:lang w:val="en-AU"/>
              </w:rPr>
              <w:t>1,523</w:t>
            </w:r>
          </w:p>
        </w:tc>
        <w:tc>
          <w:tcPr>
            <w:tcW w:w="412" w:type="pct"/>
          </w:tcPr>
          <w:p w14:paraId="6C1F0D75" w14:textId="77777777" w:rsidR="00BE7D4B" w:rsidRPr="00103727" w:rsidRDefault="00BE7D4B" w:rsidP="00FD3EB1">
            <w:pPr>
              <w:pStyle w:val="Tabletext"/>
              <w:spacing w:line="276" w:lineRule="auto"/>
              <w:jc w:val="right"/>
              <w:rPr>
                <w:sz w:val="22"/>
                <w:lang w:val="en-AU"/>
              </w:rPr>
            </w:pPr>
            <w:r w:rsidRPr="00103727">
              <w:rPr>
                <w:sz w:val="22"/>
                <w:lang w:val="en-AU"/>
              </w:rPr>
              <w:t>1,619</w:t>
            </w:r>
          </w:p>
        </w:tc>
        <w:tc>
          <w:tcPr>
            <w:tcW w:w="1381" w:type="pct"/>
          </w:tcPr>
          <w:p w14:paraId="4FBDC58D" w14:textId="77777777" w:rsidR="00BE7D4B" w:rsidRPr="00103727" w:rsidRDefault="00BE7D4B">
            <w:pPr>
              <w:pStyle w:val="Tabletext"/>
              <w:numPr>
                <w:ilvl w:val="0"/>
                <w:numId w:val="93"/>
              </w:numPr>
              <w:spacing w:line="276" w:lineRule="auto"/>
              <w:ind w:left="357" w:hanging="357"/>
              <w:rPr>
                <w:sz w:val="22"/>
                <w:lang w:val="en-AU"/>
              </w:rPr>
            </w:pPr>
            <w:r w:rsidRPr="00103727">
              <w:rPr>
                <w:sz w:val="22"/>
                <w:lang w:val="en-AU"/>
              </w:rPr>
              <w:t>Airconditioning and Refrigeration Mechanics</w:t>
            </w:r>
          </w:p>
        </w:tc>
        <w:tc>
          <w:tcPr>
            <w:tcW w:w="362" w:type="pct"/>
          </w:tcPr>
          <w:p w14:paraId="3E509727" w14:textId="77777777" w:rsidR="00BE7D4B" w:rsidRPr="00103727" w:rsidRDefault="00BE7D4B" w:rsidP="00FD3EB1">
            <w:pPr>
              <w:pStyle w:val="Tabletext"/>
              <w:spacing w:line="276" w:lineRule="auto"/>
              <w:jc w:val="right"/>
              <w:rPr>
                <w:sz w:val="22"/>
                <w:lang w:val="en-AU"/>
              </w:rPr>
            </w:pPr>
            <w:r w:rsidRPr="00103727">
              <w:rPr>
                <w:sz w:val="22"/>
                <w:lang w:val="en-AU"/>
              </w:rPr>
              <w:t>1,841</w:t>
            </w:r>
          </w:p>
        </w:tc>
      </w:tr>
      <w:tr w:rsidR="00BE7D4B" w:rsidRPr="00103727" w14:paraId="356547DD" w14:textId="77777777" w:rsidTr="00BE7D4B">
        <w:trPr>
          <w:trHeight w:val="368"/>
        </w:trPr>
        <w:tc>
          <w:tcPr>
            <w:tcW w:w="554" w:type="pct"/>
            <w:vMerge/>
          </w:tcPr>
          <w:p w14:paraId="4B1F8D41" w14:textId="77777777" w:rsidR="00BE7D4B" w:rsidRPr="00103727" w:rsidRDefault="00BE7D4B" w:rsidP="00FD3EB1">
            <w:pPr>
              <w:pStyle w:val="Tabletext"/>
              <w:spacing w:line="276" w:lineRule="auto"/>
              <w:rPr>
                <w:sz w:val="22"/>
                <w:lang w:val="en-AU"/>
              </w:rPr>
            </w:pPr>
          </w:p>
        </w:tc>
        <w:tc>
          <w:tcPr>
            <w:tcW w:w="521" w:type="pct"/>
            <w:vMerge/>
          </w:tcPr>
          <w:p w14:paraId="147AD5ED" w14:textId="77777777" w:rsidR="00BE7D4B" w:rsidRPr="00103727" w:rsidRDefault="00BE7D4B" w:rsidP="00FD3EB1">
            <w:pPr>
              <w:pStyle w:val="Tabletext"/>
              <w:spacing w:line="276" w:lineRule="auto"/>
              <w:rPr>
                <w:sz w:val="22"/>
                <w:lang w:val="en-AU"/>
              </w:rPr>
            </w:pPr>
          </w:p>
        </w:tc>
        <w:tc>
          <w:tcPr>
            <w:tcW w:w="1358" w:type="pct"/>
          </w:tcPr>
          <w:p w14:paraId="52C80DF8" w14:textId="77777777" w:rsidR="00BE7D4B" w:rsidRPr="00103727" w:rsidRDefault="00BE7D4B">
            <w:pPr>
              <w:pStyle w:val="Tabletext"/>
              <w:numPr>
                <w:ilvl w:val="0"/>
                <w:numId w:val="87"/>
              </w:numPr>
              <w:spacing w:line="276" w:lineRule="auto"/>
              <w:ind w:left="357" w:hanging="357"/>
              <w:rPr>
                <w:sz w:val="22"/>
                <w:lang w:val="en-AU"/>
              </w:rPr>
            </w:pPr>
            <w:r w:rsidRPr="00103727">
              <w:rPr>
                <w:sz w:val="22"/>
                <w:lang w:val="en-AU"/>
              </w:rPr>
              <w:t>Engineers</w:t>
            </w:r>
          </w:p>
        </w:tc>
        <w:tc>
          <w:tcPr>
            <w:tcW w:w="412" w:type="pct"/>
          </w:tcPr>
          <w:p w14:paraId="5FCCCCAB" w14:textId="77777777" w:rsidR="00BE7D4B" w:rsidRPr="00103727" w:rsidRDefault="00BE7D4B" w:rsidP="00FD3EB1">
            <w:pPr>
              <w:pStyle w:val="Tabletext"/>
              <w:spacing w:line="276" w:lineRule="auto"/>
              <w:jc w:val="right"/>
              <w:rPr>
                <w:sz w:val="22"/>
                <w:lang w:val="en-AU"/>
              </w:rPr>
            </w:pPr>
            <w:r w:rsidRPr="00103727">
              <w:rPr>
                <w:sz w:val="22"/>
                <w:lang w:val="en-AU"/>
              </w:rPr>
              <w:t>693</w:t>
            </w:r>
          </w:p>
        </w:tc>
        <w:tc>
          <w:tcPr>
            <w:tcW w:w="412" w:type="pct"/>
          </w:tcPr>
          <w:p w14:paraId="4C253491" w14:textId="77777777" w:rsidR="00BE7D4B" w:rsidRPr="00103727" w:rsidRDefault="00BE7D4B" w:rsidP="00FD3EB1">
            <w:pPr>
              <w:pStyle w:val="Tabletext"/>
              <w:spacing w:line="276" w:lineRule="auto"/>
              <w:jc w:val="right"/>
              <w:rPr>
                <w:sz w:val="22"/>
                <w:lang w:val="en-AU"/>
              </w:rPr>
            </w:pPr>
            <w:r w:rsidRPr="00103727">
              <w:rPr>
                <w:sz w:val="22"/>
                <w:lang w:val="en-AU"/>
              </w:rPr>
              <w:t>699</w:t>
            </w:r>
          </w:p>
        </w:tc>
        <w:tc>
          <w:tcPr>
            <w:tcW w:w="1381" w:type="pct"/>
          </w:tcPr>
          <w:p w14:paraId="65FB449E" w14:textId="77777777" w:rsidR="00BE7D4B" w:rsidRPr="00103727" w:rsidRDefault="00BE7D4B">
            <w:pPr>
              <w:pStyle w:val="Tabletext"/>
              <w:numPr>
                <w:ilvl w:val="0"/>
                <w:numId w:val="93"/>
              </w:numPr>
              <w:spacing w:line="276" w:lineRule="auto"/>
              <w:ind w:left="357" w:hanging="357"/>
              <w:rPr>
                <w:sz w:val="22"/>
                <w:lang w:val="en-AU"/>
              </w:rPr>
            </w:pPr>
            <w:r w:rsidRPr="00103727">
              <w:rPr>
                <w:sz w:val="22"/>
                <w:lang w:val="en-AU"/>
              </w:rPr>
              <w:t>Engineers</w:t>
            </w:r>
          </w:p>
        </w:tc>
        <w:tc>
          <w:tcPr>
            <w:tcW w:w="362" w:type="pct"/>
          </w:tcPr>
          <w:p w14:paraId="73844C05" w14:textId="77777777" w:rsidR="00BE7D4B" w:rsidRPr="00103727" w:rsidRDefault="00BE7D4B" w:rsidP="00FD3EB1">
            <w:pPr>
              <w:pStyle w:val="Tabletext"/>
              <w:spacing w:line="276" w:lineRule="auto"/>
              <w:jc w:val="right"/>
              <w:rPr>
                <w:sz w:val="22"/>
                <w:lang w:val="en-AU"/>
              </w:rPr>
            </w:pPr>
            <w:r w:rsidRPr="00103727">
              <w:rPr>
                <w:sz w:val="22"/>
                <w:lang w:val="en-AU"/>
              </w:rPr>
              <w:t>514</w:t>
            </w:r>
          </w:p>
        </w:tc>
      </w:tr>
      <w:tr w:rsidR="00BE7D4B" w:rsidRPr="00103727" w14:paraId="6BC9FDB2" w14:textId="77777777" w:rsidTr="00BE7D4B">
        <w:trPr>
          <w:trHeight w:val="368"/>
        </w:trPr>
        <w:tc>
          <w:tcPr>
            <w:tcW w:w="554" w:type="pct"/>
            <w:vMerge/>
          </w:tcPr>
          <w:p w14:paraId="0982C048" w14:textId="77777777" w:rsidR="00BE7D4B" w:rsidRPr="00103727" w:rsidRDefault="00BE7D4B" w:rsidP="00FD3EB1">
            <w:pPr>
              <w:pStyle w:val="Tabletext"/>
              <w:spacing w:line="276" w:lineRule="auto"/>
              <w:rPr>
                <w:sz w:val="22"/>
                <w:lang w:val="en-AU"/>
              </w:rPr>
            </w:pPr>
          </w:p>
        </w:tc>
        <w:tc>
          <w:tcPr>
            <w:tcW w:w="521" w:type="pct"/>
            <w:vMerge/>
          </w:tcPr>
          <w:p w14:paraId="78173935" w14:textId="77777777" w:rsidR="00BE7D4B" w:rsidRPr="00103727" w:rsidRDefault="00BE7D4B" w:rsidP="00FD3EB1">
            <w:pPr>
              <w:pStyle w:val="Tabletext"/>
              <w:spacing w:line="276" w:lineRule="auto"/>
              <w:rPr>
                <w:sz w:val="22"/>
                <w:lang w:val="en-AU"/>
              </w:rPr>
            </w:pPr>
          </w:p>
        </w:tc>
        <w:tc>
          <w:tcPr>
            <w:tcW w:w="1358" w:type="pct"/>
          </w:tcPr>
          <w:p w14:paraId="04382399" w14:textId="77777777" w:rsidR="00BE7D4B" w:rsidRPr="00103727" w:rsidRDefault="00BE7D4B">
            <w:pPr>
              <w:pStyle w:val="Tabletext"/>
              <w:numPr>
                <w:ilvl w:val="0"/>
                <w:numId w:val="87"/>
              </w:numPr>
              <w:spacing w:line="276" w:lineRule="auto"/>
              <w:ind w:left="357" w:hanging="357"/>
              <w:rPr>
                <w:sz w:val="22"/>
                <w:lang w:val="en-AU"/>
              </w:rPr>
            </w:pPr>
            <w:r w:rsidRPr="00103727">
              <w:rPr>
                <w:sz w:val="22"/>
                <w:lang w:val="en-AU"/>
              </w:rPr>
              <w:t>Clerical and Administrative Workers</w:t>
            </w:r>
          </w:p>
        </w:tc>
        <w:tc>
          <w:tcPr>
            <w:tcW w:w="412" w:type="pct"/>
          </w:tcPr>
          <w:p w14:paraId="78BA63AB" w14:textId="77777777" w:rsidR="00BE7D4B" w:rsidRPr="00103727" w:rsidRDefault="00BE7D4B" w:rsidP="00FD3EB1">
            <w:pPr>
              <w:pStyle w:val="Tabletext"/>
              <w:spacing w:line="276" w:lineRule="auto"/>
              <w:jc w:val="right"/>
              <w:rPr>
                <w:sz w:val="22"/>
                <w:lang w:val="en-AU"/>
              </w:rPr>
            </w:pPr>
            <w:r w:rsidRPr="00103727">
              <w:rPr>
                <w:sz w:val="22"/>
                <w:lang w:val="en-AU"/>
              </w:rPr>
              <w:t>219</w:t>
            </w:r>
          </w:p>
        </w:tc>
        <w:tc>
          <w:tcPr>
            <w:tcW w:w="412" w:type="pct"/>
          </w:tcPr>
          <w:p w14:paraId="75F9E0C7" w14:textId="77777777" w:rsidR="00BE7D4B" w:rsidRPr="00103727" w:rsidRDefault="00BE7D4B" w:rsidP="00FD3EB1">
            <w:pPr>
              <w:pStyle w:val="Tabletext"/>
              <w:spacing w:line="276" w:lineRule="auto"/>
              <w:jc w:val="right"/>
              <w:rPr>
                <w:sz w:val="22"/>
                <w:lang w:val="en-AU"/>
              </w:rPr>
            </w:pPr>
            <w:r w:rsidRPr="00103727">
              <w:rPr>
                <w:sz w:val="22"/>
                <w:lang w:val="en-AU"/>
              </w:rPr>
              <w:t>203</w:t>
            </w:r>
          </w:p>
        </w:tc>
        <w:tc>
          <w:tcPr>
            <w:tcW w:w="1381" w:type="pct"/>
          </w:tcPr>
          <w:p w14:paraId="7CF35197" w14:textId="77777777" w:rsidR="00BE7D4B" w:rsidRPr="00103727" w:rsidRDefault="00BE7D4B">
            <w:pPr>
              <w:pStyle w:val="Tabletext"/>
              <w:numPr>
                <w:ilvl w:val="0"/>
                <w:numId w:val="93"/>
              </w:numPr>
              <w:spacing w:line="276" w:lineRule="auto"/>
              <w:ind w:left="357" w:hanging="357"/>
              <w:rPr>
                <w:sz w:val="22"/>
                <w:lang w:val="en-AU"/>
              </w:rPr>
            </w:pPr>
            <w:r w:rsidRPr="00103727">
              <w:rPr>
                <w:sz w:val="22"/>
                <w:lang w:val="en-AU"/>
              </w:rPr>
              <w:t>Sales, Marketing and Public Relations Professionals</w:t>
            </w:r>
          </w:p>
        </w:tc>
        <w:tc>
          <w:tcPr>
            <w:tcW w:w="362" w:type="pct"/>
          </w:tcPr>
          <w:p w14:paraId="1D8E0106" w14:textId="77777777" w:rsidR="00BE7D4B" w:rsidRPr="00103727" w:rsidRDefault="00BE7D4B" w:rsidP="00FD3EB1">
            <w:pPr>
              <w:pStyle w:val="Tabletext"/>
              <w:spacing w:line="276" w:lineRule="auto"/>
              <w:jc w:val="right"/>
              <w:rPr>
                <w:sz w:val="22"/>
                <w:lang w:val="en-AU"/>
              </w:rPr>
            </w:pPr>
            <w:r w:rsidRPr="00103727">
              <w:rPr>
                <w:sz w:val="22"/>
                <w:lang w:val="en-AU"/>
              </w:rPr>
              <w:t>246</w:t>
            </w:r>
          </w:p>
        </w:tc>
      </w:tr>
    </w:tbl>
    <w:p w14:paraId="1701EAA4" w14:textId="01466B8C" w:rsidR="00FD3EB1" w:rsidRPr="00103727" w:rsidRDefault="00FD3EB1" w:rsidP="008D1C04">
      <w:pPr>
        <w:pStyle w:val="BodyText"/>
        <w:rPr>
          <w:lang w:val="en-AU"/>
        </w:rPr>
        <w:sectPr w:rsidR="00FD3EB1" w:rsidRPr="00103727" w:rsidSect="001134D6">
          <w:endnotePr>
            <w:numFmt w:val="decimal"/>
          </w:endnotePr>
          <w:pgSz w:w="23800" w:h="16820" w:orient="landscape"/>
          <w:pgMar w:top="1134" w:right="1134" w:bottom="1134" w:left="1134" w:header="720" w:footer="454" w:gutter="0"/>
          <w:cols w:space="720"/>
          <w:noEndnote/>
          <w:docGrid w:linePitch="326"/>
        </w:sectPr>
      </w:pPr>
    </w:p>
    <w:p w14:paraId="4053B6B1" w14:textId="756FBA9C" w:rsidR="00BE3EC1" w:rsidRPr="00103727" w:rsidRDefault="00BE3EC1" w:rsidP="00E90DEE">
      <w:pPr>
        <w:pStyle w:val="Heading1"/>
        <w:spacing w:after="120"/>
        <w:rPr>
          <w:lang w:val="en-AU"/>
        </w:rPr>
      </w:pPr>
      <w:bookmarkStart w:id="54" w:name="_Toc231480308"/>
      <w:bookmarkEnd w:id="32"/>
      <w:r w:rsidRPr="00103727">
        <w:rPr>
          <w:lang w:val="en-AU"/>
        </w:rPr>
        <w:lastRenderedPageBreak/>
        <w:t>Endnotes</w:t>
      </w:r>
      <w:bookmarkEnd w:id="54"/>
    </w:p>
    <w:sectPr w:rsidR="00BE3EC1" w:rsidRPr="00103727" w:rsidSect="00EB277B">
      <w:endnotePr>
        <w:numFmt w:val="decimal"/>
      </w:endnotePr>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7E858" w14:textId="77777777" w:rsidR="00A5650E" w:rsidRDefault="00A5650E" w:rsidP="00F2730B">
      <w:pPr>
        <w:spacing w:after="0" w:line="240" w:lineRule="auto"/>
      </w:pPr>
    </w:p>
  </w:endnote>
  <w:endnote w:type="continuationSeparator" w:id="0">
    <w:p w14:paraId="1C8C4C27" w14:textId="77777777" w:rsidR="00A5650E" w:rsidRDefault="00A5650E" w:rsidP="00F2730B">
      <w:pPr>
        <w:spacing w:after="0" w:line="240" w:lineRule="auto"/>
      </w:pPr>
    </w:p>
  </w:endnote>
  <w:endnote w:type="continuationNotice" w:id="1">
    <w:p w14:paraId="62FE7FAA" w14:textId="77777777" w:rsidR="00A5650E" w:rsidRDefault="00A5650E">
      <w:pPr>
        <w:spacing w:after="0" w:line="240" w:lineRule="auto"/>
      </w:pPr>
    </w:p>
  </w:endnote>
  <w:endnote w:id="2">
    <w:p w14:paraId="44951624" w14:textId="694309D1" w:rsidR="00BB2CB9" w:rsidRDefault="00BB2CB9" w:rsidP="00A9283D">
      <w:pPr>
        <w:pStyle w:val="EndnoteText"/>
        <w:ind w:hanging="284"/>
      </w:pPr>
      <w:r>
        <w:rPr>
          <w:rStyle w:val="EndnoteReference"/>
        </w:rPr>
        <w:endnoteRef/>
      </w:r>
      <w:r w:rsidR="00E90DEE">
        <w:t xml:space="preserve">  </w:t>
      </w:r>
      <w:r w:rsidR="00776E6F" w:rsidRPr="00776E6F">
        <w:t>This column reflects all occupations that comprise the projected energy sector workforce, where available. It includes occupations in energy generation (excluding construction of gas powered generation), energy networks, utility-scale energy storage, energy enablers, distributed energy resources, zero emissions vehicle (ZEV) infrastructure (electric vehicle charging infrastructure only, excluding hydrogen vehicle refuelling infrastructure), and energy upgrades and services (residential electrification and services only, excluding residential energy efficiency and commercial, industrial, agricultural and forestry electrification and energy efficiency). Occupational information is available for 53,300 FTE of the 68,100 FTE workers projected for 2040.</w:t>
      </w:r>
    </w:p>
  </w:endnote>
  <w:endnote w:id="3">
    <w:p w14:paraId="6CDDC4F1" w14:textId="4BDC73E9" w:rsidR="00BB2CB9" w:rsidRPr="00776E6F" w:rsidRDefault="00BB2CB9" w:rsidP="00A9283D">
      <w:pPr>
        <w:pStyle w:val="EndnoteText"/>
        <w:ind w:hanging="284"/>
        <w:rPr>
          <w:lang w:val="en-GB"/>
        </w:rPr>
      </w:pPr>
      <w:r>
        <w:rPr>
          <w:rStyle w:val="EndnoteReference"/>
        </w:rPr>
        <w:endnoteRef/>
      </w:r>
      <w:r>
        <w:t xml:space="preserve"> </w:t>
      </w:r>
      <w:r w:rsidR="00E90DEE">
        <w:t xml:space="preserve"> </w:t>
      </w:r>
      <w:r w:rsidR="00776E6F" w:rsidRPr="00776E6F">
        <w:rPr>
          <w:lang w:val="en-GB"/>
        </w:rPr>
        <w:t xml:space="preserve">Throughout this document, the education categories are based on the Australia and New Zealand Standard Classification of Occupations (ANZSCO) skill levels. ANZSCO’s five skill levels have been aggregated into three broad education categories. </w:t>
      </w:r>
      <w:r w:rsidR="00776E6F" w:rsidRPr="00776E6F">
        <w:rPr>
          <w:i/>
          <w:iCs/>
          <w:lang w:val="en-GB"/>
        </w:rPr>
        <w:t>Bachelor degree or higher</w:t>
      </w:r>
      <w:r w:rsidR="00776E6F" w:rsidRPr="00776E6F">
        <w:rPr>
          <w:lang w:val="en-GB"/>
        </w:rPr>
        <w:t xml:space="preserve">, or at least 5 years of relevant experience, is retained unchanged. </w:t>
      </w:r>
      <w:r w:rsidR="00776E6F" w:rsidRPr="00776E6F">
        <w:rPr>
          <w:i/>
          <w:iCs/>
          <w:lang w:val="en-GB"/>
        </w:rPr>
        <w:t>Certificate IV* to associate degree</w:t>
      </w:r>
      <w:r w:rsidR="00776E6F" w:rsidRPr="00776E6F">
        <w:rPr>
          <w:lang w:val="en-GB"/>
        </w:rPr>
        <w:t xml:space="preserve"> combines ‘AQF Certificate IV’ and ‘AQF Associate Degree, Advanced Diploma or Diploma’. </w:t>
      </w:r>
      <w:r w:rsidR="00776E6F" w:rsidRPr="00776E6F">
        <w:rPr>
          <w:i/>
          <w:iCs/>
          <w:lang w:val="en-GB"/>
        </w:rPr>
        <w:t>High school and Certificate I, II, III</w:t>
      </w:r>
      <w:r w:rsidR="00776E6F" w:rsidRPr="00776E6F">
        <w:rPr>
          <w:lang w:val="en-GB"/>
        </w:rPr>
        <w:t xml:space="preserve"> combines ‘Compulsory Secondary Education’ and ‘AQF Certificate I, II and III’. Education information is available for energy generation (excluding construction of gas powered generation), energy networks, utility-scale energy storage, energy enablers, distributed energy resources, zero emissions vehicle (ZEV) infrastructure (electric vehicle charging infrastructure only, excluding hydrogen vehicle refuelling infrastructure), and energy upgrades and services (residential electrification and services only, excluding residential energy efficiency and commercial, industrial, agricultural and forestry electrification and energy efficiency). Education information is available for 53,300 FTE of the 68,100 FTE workers projected for 2040.</w:t>
      </w:r>
    </w:p>
  </w:endnote>
  <w:endnote w:id="4">
    <w:p w14:paraId="39BA0E6C" w14:textId="602E76E4" w:rsidR="00BB2CB9" w:rsidRPr="00776E6F" w:rsidRDefault="00BB2CB9" w:rsidP="00A9283D">
      <w:pPr>
        <w:pStyle w:val="EndnoteText"/>
        <w:ind w:hanging="284"/>
        <w:rPr>
          <w:lang w:val="en-GB"/>
        </w:rPr>
      </w:pPr>
      <w:r>
        <w:rPr>
          <w:rStyle w:val="EndnoteReference"/>
        </w:rPr>
        <w:endnoteRef/>
      </w:r>
      <w:r>
        <w:t xml:space="preserve"> </w:t>
      </w:r>
      <w:r w:rsidR="00E90DEE">
        <w:t xml:space="preserve"> </w:t>
      </w:r>
      <w:r w:rsidR="00776E6F" w:rsidRPr="00776E6F">
        <w:rPr>
          <w:lang w:val="en-GB"/>
        </w:rPr>
        <w:t xml:space="preserve">Throughout this document, locations are classified using Australian Bureau of Statistics (ABS) Statistical Area Level 4 (SA4) regions. Locations indicate where energy sector projects and activities may be located; however, job locations may differ. </w:t>
      </w:r>
      <w:r w:rsidR="00776E6F" w:rsidRPr="00776E6F">
        <w:rPr>
          <w:i/>
          <w:iCs/>
          <w:lang w:val="en-GB"/>
        </w:rPr>
        <w:t>Regional</w:t>
      </w:r>
      <w:r w:rsidR="00776E6F" w:rsidRPr="00776E6F">
        <w:rPr>
          <w:lang w:val="en-GB"/>
        </w:rPr>
        <w:t xml:space="preserve"> areas include Ballarat, Bendigo, Geelong, Hume, Latrobe-Gippsland, North West, Shepparton, Warrnambool and South West. </w:t>
      </w:r>
      <w:r w:rsidR="00776E6F" w:rsidRPr="00776E6F">
        <w:rPr>
          <w:i/>
          <w:iCs/>
          <w:lang w:val="en-GB"/>
        </w:rPr>
        <w:t>Metropolitan</w:t>
      </w:r>
      <w:r w:rsidR="00776E6F" w:rsidRPr="00776E6F">
        <w:rPr>
          <w:lang w:val="en-GB"/>
        </w:rPr>
        <w:t xml:space="preserve"> areas include Melbourne – Inner, Melbourne – Inner East, Melbourne – Inner South, Melbourne – North East, Melbourne – North West, Melbourne – Outer East, Melbourne – South East, Melbourne – West, and Mornington Peninsula. Locational information is available for energy generation (excluding construction</w:t>
      </w:r>
      <w:r w:rsidR="002903A2">
        <w:rPr>
          <w:lang w:val="en-GB"/>
        </w:rPr>
        <w:t xml:space="preserve"> </w:t>
      </w:r>
      <w:r w:rsidR="00776E6F" w:rsidRPr="00776E6F">
        <w:rPr>
          <w:lang w:val="en-GB"/>
        </w:rPr>
        <w:t>of gas powered generation), energy networks, utility-scale energy storage, energy enablers, distributed energy resources, zero emissions vehicle (ZEV) infrastructure (electric vehicle charging infrastructure only, excluding hydrogen vehicle refuelling infrastructure), and energy upgrades and services (residential electrification and services only, excluding residential energy efficiency and commercial, industrial, agricultural and forestry electrification and energy efficiency). Locational information is available for 53,300 FTE of the 68,100 FTE workers projected for 2040.</w:t>
      </w:r>
    </w:p>
  </w:endnote>
  <w:endnote w:id="5">
    <w:p w14:paraId="3695303B" w14:textId="32F32A2C" w:rsidR="005B61CF" w:rsidRPr="00776E6F" w:rsidRDefault="005B61CF" w:rsidP="00A9283D">
      <w:pPr>
        <w:pStyle w:val="EndnoteText"/>
        <w:spacing w:after="160"/>
        <w:ind w:hanging="284"/>
        <w:rPr>
          <w:lang w:val="en-GB"/>
        </w:rPr>
      </w:pPr>
      <w:r>
        <w:rPr>
          <w:rStyle w:val="EndnoteReference"/>
        </w:rPr>
        <w:endnoteRef/>
      </w:r>
      <w:r>
        <w:t xml:space="preserve"> </w:t>
      </w:r>
      <w:r w:rsidR="00E90DEE">
        <w:t xml:space="preserve"> </w:t>
      </w:r>
      <w:r w:rsidR="00776E6F" w:rsidRPr="00776E6F">
        <w:rPr>
          <w:lang w:val="en-GB"/>
        </w:rPr>
        <w:t>Occupational information is available for energy generation (excluding construction of gas powered generation), energy networks, utility-scale energy storage, energy enablers, distributed energy resources, zero emissions vehicle (ZEV) infrastructure (electric vehicle charging infrastructure only, excluding hydrogen vehicle refuelling infrastructure), and energy upgrades and services (residential electrification and services only, excluding residential energy efficiency and commercial, industrial, agricultural and forestry electrification and energy efficiency).</w:t>
      </w:r>
    </w:p>
  </w:endnote>
  <w:endnote w:id="6">
    <w:p w14:paraId="6CB3C4BC" w14:textId="35A5B7F2" w:rsidR="00C16B48" w:rsidRPr="00776E6F" w:rsidRDefault="00C16B48" w:rsidP="00A9283D">
      <w:pPr>
        <w:pStyle w:val="EndnoteText"/>
        <w:spacing w:after="160"/>
        <w:ind w:hanging="284"/>
        <w:rPr>
          <w:lang w:val="en-GB"/>
        </w:rPr>
      </w:pPr>
      <w:r>
        <w:rPr>
          <w:rStyle w:val="EndnoteReference"/>
        </w:rPr>
        <w:endnoteRef/>
      </w:r>
      <w:r>
        <w:t xml:space="preserve"> </w:t>
      </w:r>
      <w:r w:rsidR="00E90DEE">
        <w:t xml:space="preserve"> </w:t>
      </w:r>
      <w:r w:rsidR="00776E6F" w:rsidRPr="00776E6F">
        <w:rPr>
          <w:lang w:val="en-GB"/>
        </w:rPr>
        <w:t>Occupational groups are based on the Australia and New Zealand Standard Classification of Occupations (ANZSCO), a skill-based classification used to categorise occupations in the Australian and New Zealand labour markets. This analysis combines ANZSCO Major Groups 1 and 2, 5 and 6, and 7 and 8. ANZSCO Major Group 4 is excluded in Victoria’ energy sector 2026 projection, as no energy sector jobs are estimated for 2026.</w:t>
      </w:r>
    </w:p>
  </w:endnote>
  <w:endnote w:id="7">
    <w:p w14:paraId="5BBAA530" w14:textId="036196CC" w:rsidR="00C16B48" w:rsidRPr="00776E6F" w:rsidRDefault="00C16B48" w:rsidP="00A9283D">
      <w:pPr>
        <w:pStyle w:val="EndnoteText"/>
        <w:spacing w:after="160"/>
        <w:ind w:hanging="284"/>
        <w:rPr>
          <w:lang w:val="en-GB"/>
        </w:rPr>
      </w:pPr>
      <w:r>
        <w:rPr>
          <w:rStyle w:val="EndnoteReference"/>
        </w:rPr>
        <w:endnoteRef/>
      </w:r>
      <w:r>
        <w:t xml:space="preserve"> </w:t>
      </w:r>
      <w:r w:rsidR="00E90DEE">
        <w:t xml:space="preserve"> </w:t>
      </w:r>
      <w:r w:rsidR="00776E6F" w:rsidRPr="00776E6F">
        <w:rPr>
          <w:lang w:val="en-GB"/>
        </w:rPr>
        <w:t xml:space="preserve">Jobs and Skills Australia, </w:t>
      </w:r>
      <w:hyperlink r:id="rId1" w:history="1">
        <w:r w:rsidR="00776E6F" w:rsidRPr="00776E6F">
          <w:rPr>
            <w:rStyle w:val="Hyperlink"/>
            <w:lang w:val="en-GB"/>
          </w:rPr>
          <w:t>2025 Occupation Shortage List Key Findings Report</w:t>
        </w:r>
      </w:hyperlink>
      <w:r w:rsidR="00776E6F" w:rsidRPr="00776E6F">
        <w:rPr>
          <w:lang w:val="en-GB"/>
        </w:rPr>
        <w:t>, Australian Government, 2025, accessed 16 March 2026.</w:t>
      </w:r>
    </w:p>
  </w:endnote>
  <w:endnote w:id="8">
    <w:p w14:paraId="005D9CD5" w14:textId="453F4487" w:rsidR="00C16B48" w:rsidRPr="005B0684" w:rsidRDefault="00C16B48" w:rsidP="00A9283D">
      <w:pPr>
        <w:pStyle w:val="EndnoteText"/>
        <w:spacing w:after="160"/>
        <w:ind w:hanging="284"/>
        <w:rPr>
          <w:lang w:val="en-GB"/>
        </w:rPr>
      </w:pPr>
      <w:r>
        <w:rPr>
          <w:rStyle w:val="EndnoteReference"/>
        </w:rPr>
        <w:endnoteRef/>
      </w:r>
      <w:r>
        <w:t xml:space="preserve"> </w:t>
      </w:r>
      <w:r w:rsidR="00E90DEE">
        <w:t xml:space="preserve"> </w:t>
      </w:r>
      <w:r w:rsidR="005B0684" w:rsidRPr="005B0684">
        <w:rPr>
          <w:lang w:val="en-GB"/>
        </w:rPr>
        <w:t>The top ten jobs in the energy sector in 2026 reflect all occupations comprising the energy sector workforce, by ANZSCO occupation name where available. This includes occupations in energy generation (excluding construction of gas powered generation), energy networks, utility-scale energy storage, energy enablers, distributed energy resources, zero emissions vehicle (ZEV) infrastructure (electric vehicle charging infrastructure only, excluding hydrogen vehicle refuelling infrastructure), and energy upgrades and services (residential electrification and services only, excluding residential energy efficiency and commercial, industrial, agricultural and forestry electrification and energy efficiency).</w:t>
      </w:r>
    </w:p>
  </w:endnote>
  <w:endnote w:id="9">
    <w:p w14:paraId="05959997" w14:textId="2734D1E0" w:rsidR="007035A9" w:rsidRPr="005B0684" w:rsidRDefault="007035A9" w:rsidP="00A9283D">
      <w:pPr>
        <w:pStyle w:val="EndnoteText"/>
        <w:spacing w:after="160"/>
        <w:ind w:hanging="284"/>
        <w:rPr>
          <w:lang w:val="en-GB"/>
        </w:rPr>
      </w:pPr>
      <w:r>
        <w:rPr>
          <w:rStyle w:val="EndnoteReference"/>
        </w:rPr>
        <w:endnoteRef/>
      </w:r>
      <w:r>
        <w:t xml:space="preserve"> </w:t>
      </w:r>
      <w:r w:rsidR="00E90DEE">
        <w:t xml:space="preserve"> </w:t>
      </w:r>
      <w:r w:rsidR="005B0684" w:rsidRPr="005B0684">
        <w:rPr>
          <w:lang w:val="en-GB"/>
        </w:rPr>
        <w:t>Throughout all job lists in this document, references to Engineers include occupations classified under ANZSCO codes 233, 2332, 2333, 2334 and 2335.</w:t>
      </w:r>
    </w:p>
  </w:endnote>
  <w:endnote w:id="10">
    <w:p w14:paraId="04ED04EB" w14:textId="747ADE0B" w:rsidR="007035A9" w:rsidRPr="005B0684" w:rsidRDefault="007035A9" w:rsidP="00A9283D">
      <w:pPr>
        <w:pStyle w:val="EndnoteText"/>
        <w:spacing w:after="160"/>
        <w:ind w:hanging="284"/>
        <w:rPr>
          <w:lang w:val="en-GB"/>
        </w:rPr>
      </w:pPr>
      <w:r>
        <w:rPr>
          <w:rStyle w:val="EndnoteReference"/>
        </w:rPr>
        <w:endnoteRef/>
      </w:r>
      <w:r>
        <w:t xml:space="preserve"> </w:t>
      </w:r>
      <w:r w:rsidR="00E90DEE">
        <w:t xml:space="preserve"> </w:t>
      </w:r>
      <w:r w:rsidR="005B0684" w:rsidRPr="005B0684">
        <w:rPr>
          <w:lang w:val="en-GB"/>
        </w:rPr>
        <w:t xml:space="preserve">Department of Energy, Environment and Climate Action, </w:t>
      </w:r>
      <w:hyperlink r:id="rId2" w:tooltip="Department of Energy, Environment and Climate Action website" w:history="1">
        <w:r w:rsidR="005B0684" w:rsidRPr="005B0684">
          <w:rPr>
            <w:rStyle w:val="Hyperlink"/>
            <w:lang w:val="en-GB"/>
          </w:rPr>
          <w:t>Cheaper, Cleaner, Renewable: Our Plan for Victoria’s Electricity Future</w:t>
        </w:r>
      </w:hyperlink>
      <w:r w:rsidR="005B0684" w:rsidRPr="005B0684">
        <w:rPr>
          <w:lang w:val="en-GB"/>
        </w:rPr>
        <w:t>, Victorian Government, 2024.</w:t>
      </w:r>
    </w:p>
  </w:endnote>
  <w:endnote w:id="11">
    <w:p w14:paraId="28B580AE" w14:textId="5D4B2D7C" w:rsidR="007035A9" w:rsidRPr="005B0684" w:rsidRDefault="007035A9" w:rsidP="00A9283D">
      <w:pPr>
        <w:pStyle w:val="EndnoteText"/>
        <w:spacing w:after="160"/>
        <w:ind w:hanging="284"/>
        <w:rPr>
          <w:lang w:val="en-GB"/>
        </w:rPr>
      </w:pPr>
      <w:r>
        <w:rPr>
          <w:rStyle w:val="EndnoteReference"/>
        </w:rPr>
        <w:endnoteRef/>
      </w:r>
      <w:r>
        <w:t xml:space="preserve"> </w:t>
      </w:r>
      <w:r w:rsidR="005B0684" w:rsidRPr="005B0684">
        <w:rPr>
          <w:lang w:val="en-GB"/>
        </w:rPr>
        <w:t xml:space="preserve">Demand forecasts from 2024 Australian Energy Market Operator Integrated System Plan Step Change scenario. See Australian Energy Market Operator, </w:t>
      </w:r>
      <w:hyperlink r:id="rId3" w:tooltip="Australian Energy Market Operator website" w:history="1">
        <w:r w:rsidR="005B0684" w:rsidRPr="005B0684">
          <w:rPr>
            <w:rStyle w:val="Hyperlink"/>
            <w:lang w:val="en-GB"/>
          </w:rPr>
          <w:t>Electricity Forecasting Data Portal</w:t>
        </w:r>
      </w:hyperlink>
      <w:r w:rsidR="005B0684" w:rsidRPr="005B0684">
        <w:rPr>
          <w:lang w:val="en-GB"/>
        </w:rPr>
        <w:t>, 2025, accessed 16 March 2026</w:t>
      </w:r>
      <w:r w:rsidR="005B0684">
        <w:rPr>
          <w:lang w:val="en-GB"/>
        </w:rPr>
        <w:t>.</w:t>
      </w:r>
    </w:p>
  </w:endnote>
  <w:endnote w:id="12">
    <w:p w14:paraId="4DC1FA82" w14:textId="75EB716A" w:rsidR="007035A9" w:rsidRPr="005B0684" w:rsidRDefault="007035A9" w:rsidP="00A9283D">
      <w:pPr>
        <w:pStyle w:val="EndnoteText"/>
        <w:spacing w:after="160"/>
        <w:ind w:hanging="284"/>
        <w:rPr>
          <w:lang w:val="en-GB"/>
        </w:rPr>
      </w:pPr>
      <w:r>
        <w:rPr>
          <w:rStyle w:val="EndnoteReference"/>
        </w:rPr>
        <w:endnoteRef/>
      </w:r>
      <w:r>
        <w:t xml:space="preserve"> </w:t>
      </w:r>
      <w:r w:rsidR="005B0684" w:rsidRPr="005B0684">
        <w:rPr>
          <w:lang w:val="en-GB"/>
        </w:rPr>
        <w:t>The top ten jobs in the energy sector in 2040 reflect all occupations comprising the energy sector workforce, by ANZSCO occupation name where available. This includes occupations in energy generation (excluding construction of gas powered generation), energy networks, utility-scale energy storage, energy enablers, distributed energy resources, zero emissions vehicle (ZEV) infrastructure (electric vehicle charging infrastructure only, excluding hydrogen vehicle refuelling infrastructure), and energy upgrades and services (residential electrification and services only, excluding residential energy efficiency and commercial, industrial, agricultural and forestry electrification and energy efficiency).</w:t>
      </w:r>
    </w:p>
  </w:endnote>
  <w:endnote w:id="13">
    <w:p w14:paraId="7095310D" w14:textId="60137F47" w:rsidR="007035A9" w:rsidRPr="005B0684" w:rsidRDefault="007035A9" w:rsidP="00A9283D">
      <w:pPr>
        <w:pStyle w:val="EndnoteText"/>
        <w:spacing w:after="160"/>
        <w:ind w:hanging="284"/>
        <w:rPr>
          <w:lang w:val="en-GB"/>
        </w:rPr>
      </w:pPr>
      <w:r>
        <w:rPr>
          <w:rStyle w:val="EndnoteReference"/>
        </w:rPr>
        <w:endnoteRef/>
      </w:r>
      <w:r>
        <w:t xml:space="preserve"> </w:t>
      </w:r>
      <w:r w:rsidR="005B0684" w:rsidRPr="005B0684">
        <w:rPr>
          <w:lang w:val="en-GB"/>
        </w:rPr>
        <w:t>Rutovitz, J., Langdon, R., Liu, A., Lara, H., Dwyer, S., Briggs, C., and Gerrard, E. 2026. Victorian Energy Workforce Projections to 2040.</w:t>
      </w:r>
    </w:p>
  </w:endnote>
  <w:endnote w:id="14">
    <w:p w14:paraId="0C2B9756" w14:textId="6F45B3AC" w:rsidR="0022325D" w:rsidRPr="005B0684" w:rsidRDefault="0022325D" w:rsidP="00A9283D">
      <w:pPr>
        <w:pStyle w:val="EndnoteText"/>
        <w:spacing w:after="140"/>
        <w:ind w:hanging="284"/>
        <w:rPr>
          <w:lang w:val="en-GB"/>
        </w:rPr>
      </w:pPr>
      <w:r>
        <w:rPr>
          <w:rStyle w:val="EndnoteReference"/>
        </w:rPr>
        <w:endnoteRef/>
      </w:r>
      <w:r>
        <w:t xml:space="preserve"> </w:t>
      </w:r>
      <w:r w:rsidR="005B0684" w:rsidRPr="005B0684">
        <w:rPr>
          <w:lang w:val="en-GB"/>
        </w:rPr>
        <w:t xml:space="preserve">Department of Energy, Environment and Climate Action, </w:t>
      </w:r>
      <w:hyperlink r:id="rId4" w:tooltip="Department of Energy, Environment and Climate Action website" w:history="1">
        <w:r w:rsidR="005B0684" w:rsidRPr="005B0684">
          <w:rPr>
            <w:rStyle w:val="Hyperlink"/>
            <w:lang w:val="en-GB"/>
          </w:rPr>
          <w:t>Cheaper, Cleaner, Renewable: Our Plan for Victoria’s Electricity Future</w:t>
        </w:r>
      </w:hyperlink>
      <w:r w:rsidR="005B0684" w:rsidRPr="005B0684">
        <w:rPr>
          <w:lang w:val="en-GB"/>
        </w:rPr>
        <w:t>, Victorian Government, 2024.</w:t>
      </w:r>
    </w:p>
  </w:endnote>
  <w:endnote w:id="15">
    <w:p w14:paraId="59E59D56" w14:textId="3CE2CDC6" w:rsidR="00647953" w:rsidRPr="005B0684" w:rsidRDefault="00647953" w:rsidP="00A9283D">
      <w:pPr>
        <w:pStyle w:val="EndnoteText"/>
        <w:spacing w:after="140"/>
        <w:ind w:hanging="284"/>
        <w:rPr>
          <w:lang w:val="en-GB"/>
        </w:rPr>
      </w:pPr>
      <w:r>
        <w:rPr>
          <w:rStyle w:val="EndnoteReference"/>
        </w:rPr>
        <w:endnoteRef/>
      </w:r>
      <w:r>
        <w:t xml:space="preserve"> </w:t>
      </w:r>
      <w:r w:rsidR="005B0684" w:rsidRPr="005B0684">
        <w:rPr>
          <w:lang w:val="en-GB"/>
        </w:rPr>
        <w:t xml:space="preserve">McKinsey &amp; Company, </w:t>
      </w:r>
      <w:hyperlink r:id="rId5" w:tooltip="McKinsey &amp; Company website" w:history="1">
        <w:r w:rsidR="005B0684" w:rsidRPr="005B0684">
          <w:rPr>
            <w:rStyle w:val="Hyperlink"/>
            <w:lang w:val="en-GB"/>
          </w:rPr>
          <w:t>Diversity Matters Even More: The case for holistic impact</w:t>
        </w:r>
      </w:hyperlink>
      <w:r w:rsidR="005B0684" w:rsidRPr="005B0684">
        <w:rPr>
          <w:lang w:val="en-GB"/>
        </w:rPr>
        <w:t>, November 2023, accessed 30 January 2025.</w:t>
      </w:r>
    </w:p>
  </w:endnote>
  <w:endnote w:id="16">
    <w:p w14:paraId="7FDA4558" w14:textId="01CB29BD" w:rsidR="00647953" w:rsidRPr="005B0684" w:rsidRDefault="00647953" w:rsidP="00A9283D">
      <w:pPr>
        <w:pStyle w:val="EndnoteText"/>
        <w:spacing w:after="140"/>
        <w:ind w:hanging="284"/>
        <w:rPr>
          <w:lang w:val="en-GB"/>
        </w:rPr>
      </w:pPr>
      <w:r>
        <w:rPr>
          <w:rStyle w:val="EndnoteReference"/>
        </w:rPr>
        <w:endnoteRef/>
      </w:r>
      <w:r>
        <w:t xml:space="preserve"> </w:t>
      </w:r>
      <w:r w:rsidR="005B0684" w:rsidRPr="005B0684">
        <w:rPr>
          <w:lang w:val="en-GB"/>
        </w:rPr>
        <w:t xml:space="preserve">Jobs and Skills Australia, </w:t>
      </w:r>
      <w:hyperlink r:id="rId6" w:tooltip="Jobs and Skills Australia website" w:history="1">
        <w:r w:rsidR="005B0684" w:rsidRPr="005B0684">
          <w:rPr>
            <w:rStyle w:val="Hyperlink"/>
            <w:lang w:val="en-GB"/>
          </w:rPr>
          <w:t>New Perspectives on Old Problems: Gendered Jobs, Work and Pay</w:t>
        </w:r>
      </w:hyperlink>
      <w:r w:rsidR="005B0684" w:rsidRPr="005B0684">
        <w:rPr>
          <w:lang w:val="en-GB"/>
        </w:rPr>
        <w:t>, Australian</w:t>
      </w:r>
      <w:r w:rsidR="00A9283D">
        <w:rPr>
          <w:lang w:val="en-GB"/>
        </w:rPr>
        <w:t> </w:t>
      </w:r>
      <w:r w:rsidR="005B0684" w:rsidRPr="005B0684">
        <w:rPr>
          <w:lang w:val="en-GB"/>
        </w:rPr>
        <w:t>Government, 2026, accessed 11 February 2026.</w:t>
      </w:r>
    </w:p>
  </w:endnote>
  <w:endnote w:id="17">
    <w:p w14:paraId="48F36765" w14:textId="10A72795" w:rsidR="00647953" w:rsidRPr="005B0684" w:rsidRDefault="00647953" w:rsidP="00A9283D">
      <w:pPr>
        <w:pStyle w:val="EndnoteText"/>
        <w:spacing w:after="140"/>
        <w:ind w:hanging="284"/>
        <w:rPr>
          <w:lang w:val="en-GB"/>
        </w:rPr>
      </w:pPr>
      <w:r>
        <w:rPr>
          <w:rStyle w:val="EndnoteReference"/>
        </w:rPr>
        <w:endnoteRef/>
      </w:r>
      <w:r>
        <w:t xml:space="preserve"> </w:t>
      </w:r>
      <w:r w:rsidR="005B0684" w:rsidRPr="005B0684">
        <w:rPr>
          <w:lang w:val="en-GB"/>
        </w:rPr>
        <w:t xml:space="preserve">Workplace Gender Equality Agency, </w:t>
      </w:r>
      <w:hyperlink r:id="rId7" w:tooltip="Workplace Gender Equality Agency website" w:history="1">
        <w:r w:rsidR="005B0684" w:rsidRPr="005B0684">
          <w:rPr>
            <w:rStyle w:val="Hyperlink"/>
            <w:lang w:val="en-GB"/>
          </w:rPr>
          <w:t>Industry data explorer – 2024–25</w:t>
        </w:r>
      </w:hyperlink>
      <w:r w:rsidR="005B0684" w:rsidRPr="005B0684">
        <w:rPr>
          <w:lang w:val="en-GB"/>
        </w:rPr>
        <w:t>, Australian Government, 2025, accessed 15 February 2026.</w:t>
      </w:r>
    </w:p>
  </w:endnote>
  <w:endnote w:id="18">
    <w:p w14:paraId="70B16079" w14:textId="116690BA" w:rsidR="00647953" w:rsidRPr="005B0684" w:rsidRDefault="00647953" w:rsidP="00A9283D">
      <w:pPr>
        <w:pStyle w:val="EndnoteText"/>
        <w:spacing w:after="140"/>
        <w:ind w:hanging="284"/>
        <w:rPr>
          <w:lang w:val="en-GB"/>
        </w:rPr>
      </w:pPr>
      <w:r>
        <w:rPr>
          <w:rStyle w:val="EndnoteReference"/>
        </w:rPr>
        <w:endnoteRef/>
      </w:r>
      <w:r>
        <w:t xml:space="preserve"> </w:t>
      </w:r>
      <w:r w:rsidR="005B0684" w:rsidRPr="005B0684">
        <w:rPr>
          <w:lang w:val="en-GB"/>
        </w:rPr>
        <w:t xml:space="preserve">Workplace Gender Equality Agency, </w:t>
      </w:r>
      <w:hyperlink r:id="rId8" w:tooltip="Workplace Gender Equality Agency website" w:history="1">
        <w:r w:rsidR="005B0684" w:rsidRPr="005B0684">
          <w:rPr>
            <w:rStyle w:val="Hyperlink"/>
            <w:lang w:val="en-GB"/>
          </w:rPr>
          <w:t>Industry data explorer – 2024–25</w:t>
        </w:r>
      </w:hyperlink>
      <w:r w:rsidR="005B0684" w:rsidRPr="005B0684">
        <w:rPr>
          <w:lang w:val="en-GB"/>
        </w:rPr>
        <w:t>, Australian Government, 2025, accessed 15 February 2026.</w:t>
      </w:r>
    </w:p>
  </w:endnote>
  <w:endnote w:id="19">
    <w:p w14:paraId="5F3F0D73" w14:textId="4707AD18" w:rsidR="00647953" w:rsidRPr="005B0684" w:rsidRDefault="00647953" w:rsidP="00A9283D">
      <w:pPr>
        <w:pStyle w:val="EndnoteText"/>
        <w:spacing w:after="140"/>
        <w:ind w:hanging="284"/>
        <w:rPr>
          <w:lang w:val="en-GB"/>
        </w:rPr>
      </w:pPr>
      <w:r>
        <w:rPr>
          <w:rStyle w:val="EndnoteReference"/>
        </w:rPr>
        <w:endnoteRef/>
      </w:r>
      <w:r>
        <w:t xml:space="preserve"> </w:t>
      </w:r>
      <w:r w:rsidR="005B0684" w:rsidRPr="005B0684">
        <w:rPr>
          <w:lang w:val="en-GB"/>
        </w:rPr>
        <w:t xml:space="preserve">Workplace Gender Equality Agency, </w:t>
      </w:r>
      <w:hyperlink r:id="rId9" w:tooltip="Workplace Gender Equality Agency website" w:history="1">
        <w:r w:rsidR="005B0684" w:rsidRPr="005B0684">
          <w:rPr>
            <w:rStyle w:val="Hyperlink"/>
            <w:lang w:val="en-GB"/>
          </w:rPr>
          <w:t>Industry data explorer – 2024–25</w:t>
        </w:r>
      </w:hyperlink>
      <w:r w:rsidR="005B0684" w:rsidRPr="005B0684">
        <w:rPr>
          <w:lang w:val="en-GB"/>
        </w:rPr>
        <w:t>, Australian Government, 2025, accessed 15 February 2026.</w:t>
      </w:r>
    </w:p>
  </w:endnote>
  <w:endnote w:id="20">
    <w:p w14:paraId="135B2AD5" w14:textId="5F4874B4" w:rsidR="00647953" w:rsidRPr="005B0684" w:rsidRDefault="00647953" w:rsidP="00A9283D">
      <w:pPr>
        <w:pStyle w:val="EndnoteText"/>
        <w:spacing w:after="140"/>
        <w:ind w:hanging="284"/>
        <w:rPr>
          <w:lang w:val="en-GB"/>
        </w:rPr>
      </w:pPr>
      <w:r>
        <w:rPr>
          <w:rStyle w:val="EndnoteReference"/>
        </w:rPr>
        <w:endnoteRef/>
      </w:r>
      <w:r>
        <w:t xml:space="preserve"> </w:t>
      </w:r>
      <w:r w:rsidR="005B0684" w:rsidRPr="005B0684">
        <w:rPr>
          <w:lang w:val="en-GB"/>
        </w:rPr>
        <w:t xml:space="preserve">Jobs and Skills Australia, </w:t>
      </w:r>
      <w:hyperlink r:id="rId10" w:tooltip="Jobs and Skills Australia website" w:history="1">
        <w:r w:rsidR="005B0684" w:rsidRPr="005B0684">
          <w:rPr>
            <w:rStyle w:val="Hyperlink"/>
            <w:lang w:val="en-GB"/>
          </w:rPr>
          <w:t>Clean Energy Capacity Study</w:t>
        </w:r>
      </w:hyperlink>
      <w:r w:rsidR="005B0684" w:rsidRPr="005B0684">
        <w:rPr>
          <w:lang w:val="en-GB"/>
        </w:rPr>
        <w:t>, Australian Government, 2023, accessed 16 March 2026.</w:t>
      </w:r>
    </w:p>
  </w:endnote>
  <w:endnote w:id="21">
    <w:p w14:paraId="794A5BED" w14:textId="15040FCD" w:rsidR="00721CF9" w:rsidRPr="005B0684" w:rsidRDefault="00721CF9" w:rsidP="00A9283D">
      <w:pPr>
        <w:pStyle w:val="EndnoteText"/>
        <w:spacing w:after="140"/>
        <w:ind w:hanging="284"/>
        <w:rPr>
          <w:lang w:val="en-GB"/>
        </w:rPr>
      </w:pPr>
      <w:r>
        <w:rPr>
          <w:rStyle w:val="EndnoteReference"/>
        </w:rPr>
        <w:endnoteRef/>
      </w:r>
      <w:r>
        <w:t xml:space="preserve"> </w:t>
      </w:r>
      <w:r w:rsidR="005B0684" w:rsidRPr="005B0684">
        <w:rPr>
          <w:lang w:val="en-GB"/>
        </w:rPr>
        <w:t xml:space="preserve">Australian Bureau of Statistics (2024) </w:t>
      </w:r>
      <w:hyperlink r:id="rId11" w:tooltip="ustralian Bureau of Statistics (ABS) website" w:history="1">
        <w:r w:rsidR="005B0684" w:rsidRPr="005B0684">
          <w:rPr>
            <w:rStyle w:val="Hyperlink"/>
            <w:lang w:val="en-GB"/>
          </w:rPr>
          <w:t>Experience of discrimination: Valuing diversity, belonging and culture</w:t>
        </w:r>
      </w:hyperlink>
      <w:r w:rsidR="005B0684" w:rsidRPr="005B0684">
        <w:rPr>
          <w:lang w:val="en-GB"/>
        </w:rPr>
        <w:t>, accessed 20 December 2024.</w:t>
      </w:r>
    </w:p>
  </w:endnote>
  <w:endnote w:id="22">
    <w:p w14:paraId="304DAEC5" w14:textId="4F5E32EE" w:rsidR="00BE3EC1" w:rsidRPr="005B0684" w:rsidRDefault="00BE3EC1" w:rsidP="00A9283D">
      <w:pPr>
        <w:pStyle w:val="EndnoteText"/>
        <w:spacing w:after="140"/>
        <w:ind w:hanging="284"/>
        <w:rPr>
          <w:lang w:val="en-GB"/>
        </w:rPr>
      </w:pPr>
      <w:r>
        <w:rPr>
          <w:rStyle w:val="EndnoteReference"/>
        </w:rPr>
        <w:endnoteRef/>
      </w:r>
      <w:r>
        <w:t xml:space="preserve"> </w:t>
      </w:r>
      <w:r w:rsidR="005B0684" w:rsidRPr="005B0684">
        <w:rPr>
          <w:lang w:val="en-GB"/>
        </w:rPr>
        <w:t>This includes occupations across energy generation, energy networks, utility</w:t>
      </w:r>
      <w:r w:rsidR="005B0684" w:rsidRPr="005B0684">
        <w:rPr>
          <w:rFonts w:ascii="Cambria Math" w:hAnsi="Cambria Math" w:cs="Cambria Math"/>
          <w:lang w:val="en-GB"/>
        </w:rPr>
        <w:t>‑</w:t>
      </w:r>
      <w:r w:rsidR="005B0684" w:rsidRPr="005B0684">
        <w:rPr>
          <w:lang w:val="en-GB"/>
        </w:rPr>
        <w:t>scale energy storage, energy enablers, distributed energy resources (DER), selected zero</w:t>
      </w:r>
      <w:r w:rsidR="005B0684" w:rsidRPr="005B0684">
        <w:rPr>
          <w:rFonts w:ascii="Cambria Math" w:hAnsi="Cambria Math" w:cs="Cambria Math"/>
          <w:lang w:val="en-GB"/>
        </w:rPr>
        <w:t>‑</w:t>
      </w:r>
      <w:r w:rsidR="005B0684" w:rsidRPr="005B0684">
        <w:rPr>
          <w:lang w:val="en-GB"/>
        </w:rPr>
        <w:t>emissions vehicle (ZEV) infrastructure (electric vehicle charging infrastructure only), and selected energy upgrades and services (residential electrification and services only). Residential energy efficiency, commercial, industrial, agricultural and forestry electrification and energy efficiency, and hydrogen vehicle refuelling infrastructure are included in the ‘Energy efficiency jobs and emerging sectors’ row.</w:t>
      </w:r>
    </w:p>
  </w:endnote>
  <w:endnote w:id="23">
    <w:p w14:paraId="1ABCC686" w14:textId="4267D734" w:rsidR="00BE3EC1" w:rsidRPr="005B0684" w:rsidRDefault="00BE3EC1" w:rsidP="00A9283D">
      <w:pPr>
        <w:pStyle w:val="EndnoteText"/>
        <w:spacing w:after="140"/>
        <w:ind w:hanging="284"/>
        <w:rPr>
          <w:lang w:val="en-GB"/>
        </w:rPr>
      </w:pPr>
      <w:r>
        <w:rPr>
          <w:rStyle w:val="EndnoteReference"/>
        </w:rPr>
        <w:endnoteRef/>
      </w:r>
      <w:r>
        <w:t xml:space="preserve"> </w:t>
      </w:r>
      <w:r w:rsidR="005B0684" w:rsidRPr="005B0684">
        <w:rPr>
          <w:lang w:val="en-GB"/>
        </w:rPr>
        <w:t>ANZSCO is the Australia and New Zealand Standard Classification of Occupations, a skill</w:t>
      </w:r>
      <w:r w:rsidR="005B0684" w:rsidRPr="005B0684">
        <w:rPr>
          <w:rFonts w:ascii="Cambria Math" w:hAnsi="Cambria Math" w:cs="Cambria Math"/>
          <w:lang w:val="en-GB"/>
        </w:rPr>
        <w:t>‑</w:t>
      </w:r>
      <w:r w:rsidR="005B0684" w:rsidRPr="005B0684">
        <w:rPr>
          <w:lang w:val="en-GB"/>
        </w:rPr>
        <w:t>based classification used to categorise occupations in the Australian and New Zealand labour markets. The full classification is available from the Australian Bureau of Statistics (www.abs.gov.au). ANZSCO Major Group 4 is excluded, as no energy sector jobs are estimated in this group.</w:t>
      </w:r>
    </w:p>
  </w:endnote>
  <w:endnote w:id="24">
    <w:p w14:paraId="0ABB2B54" w14:textId="31319D4E" w:rsidR="00BE3EC1" w:rsidRPr="005B0684" w:rsidRDefault="00BE3EC1" w:rsidP="00A9283D">
      <w:pPr>
        <w:pStyle w:val="EndnoteText"/>
        <w:spacing w:after="140"/>
        <w:ind w:hanging="284"/>
        <w:rPr>
          <w:lang w:val="en-GB"/>
        </w:rPr>
      </w:pPr>
      <w:r>
        <w:rPr>
          <w:rStyle w:val="EndnoteReference"/>
        </w:rPr>
        <w:endnoteRef/>
      </w:r>
      <w:r>
        <w:t xml:space="preserve"> </w:t>
      </w:r>
      <w:r w:rsidR="005B0684" w:rsidRPr="005B0684">
        <w:rPr>
          <w:lang w:val="en-GB"/>
        </w:rPr>
        <w:t>This includes residential energy efficiency, commercial, industrial, agricultural and forestry electrification and energy efficiency, and hydrogen vehicle refuelling infrastructure workforces that cannot currently be disaggregated by ANZSCO classification and are therefore reported as N/A.</w:t>
      </w:r>
    </w:p>
  </w:endnote>
  <w:endnote w:id="25">
    <w:p w14:paraId="5B83B88F" w14:textId="7918982E" w:rsidR="00BE3EC1" w:rsidRPr="005B0684" w:rsidRDefault="00BE3EC1" w:rsidP="00A9283D">
      <w:pPr>
        <w:pStyle w:val="EndnoteText"/>
        <w:spacing w:after="0"/>
        <w:ind w:hanging="284"/>
        <w:rPr>
          <w:lang w:val="en-GB"/>
        </w:rPr>
      </w:pPr>
      <w:r>
        <w:rPr>
          <w:rStyle w:val="EndnoteReference"/>
        </w:rPr>
        <w:endnoteRef/>
      </w:r>
      <w:r>
        <w:t xml:space="preserve"> </w:t>
      </w:r>
      <w:r w:rsidR="005B0684" w:rsidRPr="005B0684">
        <w:rPr>
          <w:lang w:val="en-GB"/>
        </w:rPr>
        <w:t>Total jobs estimates are not exhaustive. Further research into additional energy sector activities may increase projected full</w:t>
      </w:r>
      <w:r w:rsidR="005B0684" w:rsidRPr="005B0684">
        <w:rPr>
          <w:rFonts w:ascii="Cambria Math" w:hAnsi="Cambria Math" w:cs="Cambria Math"/>
          <w:lang w:val="en-GB"/>
        </w:rPr>
        <w:t>‑</w:t>
      </w:r>
      <w:r w:rsidR="005B0684" w:rsidRPr="005B0684">
        <w:rPr>
          <w:lang w:val="en-GB"/>
        </w:rPr>
        <w:t>time equivalent (FTE) employment.</w:t>
      </w:r>
    </w:p>
    <w:p w14:paraId="369C579A" w14:textId="77777777" w:rsidR="00BE3EC1" w:rsidRDefault="00BE3EC1">
      <w:pPr>
        <w:pStyle w:val="EndnoteText"/>
      </w:pPr>
    </w:p>
    <w:p w14:paraId="004D909F" w14:textId="0FC1BBE7" w:rsidR="00BE3EC1" w:rsidRPr="00641854" w:rsidRDefault="00BE3EC1" w:rsidP="00641854">
      <w:pPr>
        <w:pStyle w:val="BodyText"/>
        <w:spacing w:before="240" w:after="0"/>
        <w:rPr>
          <w:b/>
          <w:bCs/>
          <w:lang w:val="en-AU"/>
        </w:rPr>
      </w:pPr>
      <w:r w:rsidRPr="00BC6159">
        <w:rPr>
          <w:b/>
          <w:bCs/>
          <w:lang w:val="en-AU"/>
        </w:rPr>
        <w:t>End of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VIC (OTF) Light Italic">
    <w:altName w:val="VIC"/>
    <w:panose1 w:val="020B0604020202020204"/>
    <w:charset w:val="4D"/>
    <w:family w:val="auto"/>
    <w:notTrueType/>
    <w:pitch w:val="variable"/>
    <w:sig w:usb0="00000007" w:usb1="00000000" w:usb2="00000000" w:usb3="00000000" w:csb0="00000093" w:csb1="00000000"/>
  </w:font>
  <w:font w:name="VIC (OTF) SemiBold">
    <w:altName w:val="VIC"/>
    <w:panose1 w:val="020B0604020202020204"/>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notTrueType/>
    <w:pitch w:val="default"/>
  </w:font>
  <w:font w:name="Arial (Headings)">
    <w:altName w:val="Arial"/>
    <w:panose1 w:val="020B0604020202020204"/>
    <w:charset w:val="00"/>
    <w:family w:val="roman"/>
    <w:pitch w:val="default"/>
  </w:font>
  <w:font w:name="VIC SemiBold">
    <w:panose1 w:val="020B0604020202020204"/>
    <w:charset w:val="4D"/>
    <w:family w:val="auto"/>
    <w:notTrueType/>
    <w:pitch w:val="variable"/>
    <w:sig w:usb0="00000007" w:usb1="00000000" w:usb2="00000000" w:usb3="00000000" w:csb0="00000093" w:csb1="00000000"/>
  </w:font>
  <w:font w:name="VIC">
    <w:panose1 w:val="020B0604020202020204"/>
    <w:charset w:val="4D"/>
    <w:family w:val="auto"/>
    <w:notTrueType/>
    <w:pitch w:val="variable"/>
    <w:sig w:usb0="00000007" w:usb1="00000000" w:usb2="00000000" w:usb3="00000000" w:csb0="00000093" w:csb1="00000000"/>
  </w:font>
  <w:font w:name="VIC Medium">
    <w:panose1 w:val="020B0604020202020204"/>
    <w:charset w:val="4D"/>
    <w:family w:val="auto"/>
    <w:notTrueType/>
    <w:pitch w:val="variable"/>
    <w:sig w:usb0="00000007" w:usb1="00000000" w:usb2="00000000" w:usb3="00000000" w:csb0="00000093" w:csb1="00000000"/>
  </w:font>
  <w:font w:name="VIC Light">
    <w:panose1 w:val="020B0604020202020204"/>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3895C00C" w14:textId="7DE696D5" w:rsidR="00B165A7" w:rsidRDefault="00B165A7" w:rsidP="00B165A7">
        <w:pPr>
          <w:pStyle w:val="Footer"/>
          <w:ind w:right="360"/>
        </w:pPr>
        <w:r>
          <w:rPr>
            <w:rStyle w:val="PageNumber"/>
          </w:rPr>
          <w:fldChar w:fldCharType="begin"/>
        </w:r>
        <w:r>
          <w:rPr>
            <w:rStyle w:val="PageNumber"/>
          </w:rPr>
          <w:instrText xml:space="preserve"> PAGE </w:instrText>
        </w:r>
        <w:r>
          <w:rPr>
            <w:rStyle w:val="PageNumbe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Content>
      <w:p w14:paraId="56B51757"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C4D3A18" w14:textId="2BD26057" w:rsidR="00EB277B" w:rsidRDefault="00775A0E" w:rsidP="00775A0E">
    <w:pPr>
      <w:pStyle w:val="Footer"/>
      <w:ind w:right="360"/>
    </w:pPr>
    <w:r w:rsidRPr="00775A0E">
      <w:t>Victorian Energy Jobs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E2D6D" w14:textId="77777777" w:rsidR="009E7549" w:rsidRDefault="009E75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Content>
      <w:p w14:paraId="4AAEC0B9"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D245811" w14:textId="69C50CDE" w:rsidR="00B165A7" w:rsidRDefault="00775A0E" w:rsidP="00775A0E">
    <w:pPr>
      <w:pStyle w:val="Footer"/>
      <w:ind w:right="360"/>
    </w:pPr>
    <w:r w:rsidRPr="00775A0E">
      <w:t>Victorian Energy Jobs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658CF" w14:textId="77777777" w:rsidR="00A5650E" w:rsidRDefault="00A5650E" w:rsidP="00F2730B">
      <w:pPr>
        <w:spacing w:after="0" w:line="240" w:lineRule="auto"/>
      </w:pPr>
      <w:r>
        <w:separator/>
      </w:r>
    </w:p>
  </w:footnote>
  <w:footnote w:type="continuationSeparator" w:id="0">
    <w:p w14:paraId="26FC24C0" w14:textId="77777777" w:rsidR="00A5650E" w:rsidRDefault="00A5650E" w:rsidP="00F27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A724B" w14:textId="77777777" w:rsidR="009E7549" w:rsidRDefault="009E75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D339F" w14:textId="77777777" w:rsidR="009E7549" w:rsidRDefault="009E75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D79E6" w14:textId="77777777" w:rsidR="009E7549" w:rsidRDefault="009E75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3935BB3"/>
    <w:multiLevelType w:val="hybridMultilevel"/>
    <w:tmpl w:val="4CC210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574681D"/>
    <w:multiLevelType w:val="hybridMultilevel"/>
    <w:tmpl w:val="9C2CB6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6BB5317"/>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7404058"/>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343138"/>
    <w:multiLevelType w:val="hybridMultilevel"/>
    <w:tmpl w:val="01EE6C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94B3CC1"/>
    <w:multiLevelType w:val="hybridMultilevel"/>
    <w:tmpl w:val="9C2CB6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C664DC0"/>
    <w:multiLevelType w:val="hybridMultilevel"/>
    <w:tmpl w:val="1E1A3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E54AD2"/>
    <w:multiLevelType w:val="hybridMultilevel"/>
    <w:tmpl w:val="1E1A36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E935065"/>
    <w:multiLevelType w:val="hybridMultilevel"/>
    <w:tmpl w:val="D46E0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F1C623E"/>
    <w:multiLevelType w:val="hybridMultilevel"/>
    <w:tmpl w:val="4CC210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1A0491C"/>
    <w:multiLevelType w:val="hybridMultilevel"/>
    <w:tmpl w:val="01EE6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47C1873"/>
    <w:multiLevelType w:val="hybridMultilevel"/>
    <w:tmpl w:val="5D560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55805A0"/>
    <w:multiLevelType w:val="hybridMultilevel"/>
    <w:tmpl w:val="FB9E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6196ED1"/>
    <w:multiLevelType w:val="hybridMultilevel"/>
    <w:tmpl w:val="01EE6C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783409A"/>
    <w:multiLevelType w:val="hybridMultilevel"/>
    <w:tmpl w:val="238C0F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B8E5F20"/>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CE1239F"/>
    <w:multiLevelType w:val="hybridMultilevel"/>
    <w:tmpl w:val="1E1A36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EDF07F9"/>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02C6A3E"/>
    <w:multiLevelType w:val="hybridMultilevel"/>
    <w:tmpl w:val="546C3DD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21433B36"/>
    <w:multiLevelType w:val="hybridMultilevel"/>
    <w:tmpl w:val="73B43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4E400CA"/>
    <w:multiLevelType w:val="hybridMultilevel"/>
    <w:tmpl w:val="01EE6C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6AB2087"/>
    <w:multiLevelType w:val="hybridMultilevel"/>
    <w:tmpl w:val="1CAC527C"/>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28AD3759"/>
    <w:multiLevelType w:val="hybridMultilevel"/>
    <w:tmpl w:val="1AFC7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8B866B0"/>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2A04281C"/>
    <w:multiLevelType w:val="hybridMultilevel"/>
    <w:tmpl w:val="C52823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AB92EEF"/>
    <w:multiLevelType w:val="hybridMultilevel"/>
    <w:tmpl w:val="8DAEA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B6E47D3"/>
    <w:multiLevelType w:val="hybridMultilevel"/>
    <w:tmpl w:val="01EE6C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C976831"/>
    <w:multiLevelType w:val="hybridMultilevel"/>
    <w:tmpl w:val="9C2CB6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15:restartNumberingAfterBreak="0">
    <w:nsid w:val="30FE2A92"/>
    <w:multiLevelType w:val="hybridMultilevel"/>
    <w:tmpl w:val="C358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2175C5A"/>
    <w:multiLevelType w:val="hybridMultilevel"/>
    <w:tmpl w:val="4CC210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34C40A1C"/>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369950B5"/>
    <w:multiLevelType w:val="hybridMultilevel"/>
    <w:tmpl w:val="EE7EE7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A8969E9"/>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3AC02523"/>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C3D330F"/>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3FE201C9"/>
    <w:multiLevelType w:val="hybridMultilevel"/>
    <w:tmpl w:val="64A805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1005997"/>
    <w:multiLevelType w:val="hybridMultilevel"/>
    <w:tmpl w:val="964A2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19B2131"/>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44FA623C"/>
    <w:multiLevelType w:val="hybridMultilevel"/>
    <w:tmpl w:val="9C2CB6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6671828"/>
    <w:multiLevelType w:val="hybridMultilevel"/>
    <w:tmpl w:val="9C2CB6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AE319D5"/>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4AFD7EFD"/>
    <w:multiLevelType w:val="hybridMultilevel"/>
    <w:tmpl w:val="08B8B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B7B6DE1"/>
    <w:multiLevelType w:val="hybridMultilevel"/>
    <w:tmpl w:val="5AD41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CC90B20"/>
    <w:multiLevelType w:val="hybridMultilevel"/>
    <w:tmpl w:val="F71A5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F8D0A01"/>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4FD855E2"/>
    <w:multiLevelType w:val="hybridMultilevel"/>
    <w:tmpl w:val="1E1A36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509C497C"/>
    <w:multiLevelType w:val="hybridMultilevel"/>
    <w:tmpl w:val="D40A11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101651D"/>
    <w:multiLevelType w:val="hybridMultilevel"/>
    <w:tmpl w:val="A4468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130765A"/>
    <w:multiLevelType w:val="hybridMultilevel"/>
    <w:tmpl w:val="9C2CB6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6"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56136047"/>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BB8599A"/>
    <w:multiLevelType w:val="hybridMultilevel"/>
    <w:tmpl w:val="1E1A36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5C031706"/>
    <w:multiLevelType w:val="hybridMultilevel"/>
    <w:tmpl w:val="129E8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D222CA2"/>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61571C9B"/>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207671B"/>
    <w:multiLevelType w:val="hybridMultilevel"/>
    <w:tmpl w:val="9C2CB6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8"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6C2002C"/>
    <w:multiLevelType w:val="hybridMultilevel"/>
    <w:tmpl w:val="129E83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6C6D5C0F"/>
    <w:multiLevelType w:val="hybridMultilevel"/>
    <w:tmpl w:val="4CC210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6E6F6A4D"/>
    <w:multiLevelType w:val="hybridMultilevel"/>
    <w:tmpl w:val="4CC210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70BA660A"/>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72B1332D"/>
    <w:multiLevelType w:val="hybridMultilevel"/>
    <w:tmpl w:val="C52823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86" w15:restartNumberingAfterBreak="0">
    <w:nsid w:val="765A2808"/>
    <w:multiLevelType w:val="hybridMultilevel"/>
    <w:tmpl w:val="129E83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76973F71"/>
    <w:multiLevelType w:val="hybridMultilevel"/>
    <w:tmpl w:val="06649C4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88" w15:restartNumberingAfterBreak="0">
    <w:nsid w:val="77873ADB"/>
    <w:multiLevelType w:val="hybridMultilevel"/>
    <w:tmpl w:val="4CC210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78911C5B"/>
    <w:multiLevelType w:val="hybridMultilevel"/>
    <w:tmpl w:val="1E1A36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790B7866"/>
    <w:multiLevelType w:val="hybridMultilevel"/>
    <w:tmpl w:val="7C9E16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9A175D0"/>
    <w:multiLevelType w:val="hybridMultilevel"/>
    <w:tmpl w:val="01EE6C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7A3063EB"/>
    <w:multiLevelType w:val="hybridMultilevel"/>
    <w:tmpl w:val="16B691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93"/>
  </w:num>
  <w:num w:numId="2" w16cid:durableId="1813522522">
    <w:abstractNumId w:val="3"/>
  </w:num>
  <w:num w:numId="3" w16cid:durableId="533276510">
    <w:abstractNumId w:val="85"/>
  </w:num>
  <w:num w:numId="4" w16cid:durableId="771362055">
    <w:abstractNumId w:val="2"/>
  </w:num>
  <w:num w:numId="5" w16cid:durableId="3823149">
    <w:abstractNumId w:val="66"/>
  </w:num>
  <w:num w:numId="6" w16cid:durableId="338390637">
    <w:abstractNumId w:val="9"/>
  </w:num>
  <w:num w:numId="7" w16cid:durableId="182984412">
    <w:abstractNumId w:val="77"/>
  </w:num>
  <w:num w:numId="8" w16cid:durableId="853954488">
    <w:abstractNumId w:val="55"/>
  </w:num>
  <w:num w:numId="9" w16cid:durableId="307325374">
    <w:abstractNumId w:val="24"/>
  </w:num>
  <w:num w:numId="10" w16cid:durableId="1207567416">
    <w:abstractNumId w:val="40"/>
  </w:num>
  <w:num w:numId="11" w16cid:durableId="1714499310">
    <w:abstractNumId w:val="39"/>
  </w:num>
  <w:num w:numId="12" w16cid:durableId="1557817223">
    <w:abstractNumId w:val="69"/>
  </w:num>
  <w:num w:numId="13" w16cid:durableId="766468131">
    <w:abstractNumId w:val="16"/>
  </w:num>
  <w:num w:numId="14" w16cid:durableId="401634644">
    <w:abstractNumId w:val="4"/>
  </w:num>
  <w:num w:numId="15" w16cid:durableId="1333338980">
    <w:abstractNumId w:val="22"/>
  </w:num>
  <w:num w:numId="16" w16cid:durableId="2077896738">
    <w:abstractNumId w:val="53"/>
  </w:num>
  <w:num w:numId="17" w16cid:durableId="318195612">
    <w:abstractNumId w:val="0"/>
  </w:num>
  <w:num w:numId="18" w16cid:durableId="172572898">
    <w:abstractNumId w:val="65"/>
  </w:num>
  <w:num w:numId="19" w16cid:durableId="1306818322">
    <w:abstractNumId w:val="1"/>
  </w:num>
  <w:num w:numId="20" w16cid:durableId="1536767415">
    <w:abstractNumId w:val="78"/>
  </w:num>
  <w:num w:numId="21" w16cid:durableId="54209663">
    <w:abstractNumId w:val="12"/>
  </w:num>
  <w:num w:numId="22" w16cid:durableId="1336883623">
    <w:abstractNumId w:val="75"/>
  </w:num>
  <w:num w:numId="23" w16cid:durableId="1204173423">
    <w:abstractNumId w:val="73"/>
  </w:num>
  <w:num w:numId="24" w16cid:durableId="1581451535">
    <w:abstractNumId w:val="34"/>
  </w:num>
  <w:num w:numId="25" w16cid:durableId="1754938255">
    <w:abstractNumId w:val="47"/>
  </w:num>
  <w:num w:numId="26" w16cid:durableId="1013340051">
    <w:abstractNumId w:val="83"/>
  </w:num>
  <w:num w:numId="27" w16cid:durableId="888301183">
    <w:abstractNumId w:val="67"/>
  </w:num>
  <w:num w:numId="28" w16cid:durableId="1099567436">
    <w:abstractNumId w:val="2"/>
    <w:lvlOverride w:ilvl="0">
      <w:startOverride w:val="1"/>
    </w:lvlOverride>
  </w:num>
  <w:num w:numId="29" w16cid:durableId="1276329663">
    <w:abstractNumId w:val="87"/>
  </w:num>
  <w:num w:numId="30" w16cid:durableId="1761949526">
    <w:abstractNumId w:val="28"/>
  </w:num>
  <w:num w:numId="31" w16cid:durableId="1458450741">
    <w:abstractNumId w:val="5"/>
  </w:num>
  <w:num w:numId="32" w16cid:durableId="1703089767">
    <w:abstractNumId w:val="80"/>
  </w:num>
  <w:num w:numId="33" w16cid:durableId="644159609">
    <w:abstractNumId w:val="88"/>
  </w:num>
  <w:num w:numId="34" w16cid:durableId="511652002">
    <w:abstractNumId w:val="17"/>
  </w:num>
  <w:num w:numId="35" w16cid:durableId="1394624639">
    <w:abstractNumId w:val="81"/>
  </w:num>
  <w:num w:numId="36" w16cid:durableId="1114444810">
    <w:abstractNumId w:val="42"/>
  </w:num>
  <w:num w:numId="37" w16cid:durableId="1950890939">
    <w:abstractNumId w:val="35"/>
  </w:num>
  <w:num w:numId="38" w16cid:durableId="607662604">
    <w:abstractNumId w:val="74"/>
  </w:num>
  <w:num w:numId="39" w16cid:durableId="1023673612">
    <w:abstractNumId w:val="56"/>
  </w:num>
  <w:num w:numId="40" w16cid:durableId="1427114016">
    <w:abstractNumId w:val="7"/>
  </w:num>
  <w:num w:numId="41" w16cid:durableId="1585334869">
    <w:abstractNumId w:val="45"/>
  </w:num>
  <w:num w:numId="42" w16cid:durableId="381758837">
    <w:abstractNumId w:val="27"/>
  </w:num>
  <w:num w:numId="43" w16cid:durableId="2114010236">
    <w:abstractNumId w:val="84"/>
  </w:num>
  <w:num w:numId="44" w16cid:durableId="1491403516">
    <w:abstractNumId w:val="46"/>
  </w:num>
  <w:num w:numId="45" w16cid:durableId="2139838594">
    <w:abstractNumId w:val="51"/>
  </w:num>
  <w:num w:numId="46" w16cid:durableId="1891652840">
    <w:abstractNumId w:val="72"/>
  </w:num>
  <w:num w:numId="47" w16cid:durableId="229048577">
    <w:abstractNumId w:val="48"/>
  </w:num>
  <w:num w:numId="48" w16cid:durableId="1947494796">
    <w:abstractNumId w:val="60"/>
  </w:num>
  <w:num w:numId="49" w16cid:durableId="234432986">
    <w:abstractNumId w:val="25"/>
  </w:num>
  <w:num w:numId="50" w16cid:durableId="997149055">
    <w:abstractNumId w:val="8"/>
  </w:num>
  <w:num w:numId="51" w16cid:durableId="1301374593">
    <w:abstractNumId w:val="33"/>
  </w:num>
  <w:num w:numId="52" w16cid:durableId="1144198227">
    <w:abstractNumId w:val="68"/>
  </w:num>
  <w:num w:numId="53" w16cid:durableId="1515076688">
    <w:abstractNumId w:val="82"/>
  </w:num>
  <w:num w:numId="54" w16cid:durableId="1999384929">
    <w:abstractNumId w:val="43"/>
  </w:num>
  <w:num w:numId="55" w16cid:durableId="1458184259">
    <w:abstractNumId w:val="52"/>
  </w:num>
  <w:num w:numId="56" w16cid:durableId="1865555829">
    <w:abstractNumId w:val="6"/>
  </w:num>
  <w:num w:numId="57" w16cid:durableId="841356557">
    <w:abstractNumId w:val="64"/>
  </w:num>
  <w:num w:numId="58" w16cid:durableId="1515533050">
    <w:abstractNumId w:val="54"/>
  </w:num>
  <w:num w:numId="59" w16cid:durableId="1907299863">
    <w:abstractNumId w:val="38"/>
  </w:num>
  <w:num w:numId="60" w16cid:durableId="1968047709">
    <w:abstractNumId w:val="11"/>
  </w:num>
  <w:num w:numId="61" w16cid:durableId="54090892">
    <w:abstractNumId w:val="50"/>
  </w:num>
  <w:num w:numId="62" w16cid:durableId="1500342192">
    <w:abstractNumId w:val="19"/>
  </w:num>
  <w:num w:numId="63" w16cid:durableId="172687875">
    <w:abstractNumId w:val="71"/>
  </w:num>
  <w:num w:numId="64" w16cid:durableId="1037705849">
    <w:abstractNumId w:val="79"/>
  </w:num>
  <w:num w:numId="65" w16cid:durableId="2077512695">
    <w:abstractNumId w:val="86"/>
  </w:num>
  <w:num w:numId="66" w16cid:durableId="2074574717">
    <w:abstractNumId w:val="41"/>
  </w:num>
  <w:num w:numId="67" w16cid:durableId="354507234">
    <w:abstractNumId w:val="92"/>
  </w:num>
  <w:num w:numId="68" w16cid:durableId="1773695782">
    <w:abstractNumId w:val="59"/>
  </w:num>
  <w:num w:numId="69" w16cid:durableId="1117723359">
    <w:abstractNumId w:val="23"/>
  </w:num>
  <w:num w:numId="70" w16cid:durableId="919482014">
    <w:abstractNumId w:val="76"/>
  </w:num>
  <w:num w:numId="71" w16cid:durableId="905267075">
    <w:abstractNumId w:val="36"/>
  </w:num>
  <w:num w:numId="72" w16cid:durableId="1857621030">
    <w:abstractNumId w:val="62"/>
  </w:num>
  <w:num w:numId="73" w16cid:durableId="167136554">
    <w:abstractNumId w:val="15"/>
  </w:num>
  <w:num w:numId="74" w16cid:durableId="1647123424">
    <w:abstractNumId w:val="29"/>
  </w:num>
  <w:num w:numId="75" w16cid:durableId="688608768">
    <w:abstractNumId w:val="90"/>
  </w:num>
  <w:num w:numId="76" w16cid:durableId="1587958593">
    <w:abstractNumId w:val="32"/>
  </w:num>
  <w:num w:numId="77" w16cid:durableId="964192987">
    <w:abstractNumId w:val="20"/>
  </w:num>
  <w:num w:numId="78" w16cid:durableId="533006367">
    <w:abstractNumId w:val="57"/>
  </w:num>
  <w:num w:numId="79" w16cid:durableId="1331450022">
    <w:abstractNumId w:val="49"/>
  </w:num>
  <w:num w:numId="80" w16cid:durableId="408120244">
    <w:abstractNumId w:val="44"/>
  </w:num>
  <w:num w:numId="81" w16cid:durableId="1763986248">
    <w:abstractNumId w:val="63"/>
  </w:num>
  <w:num w:numId="82" w16cid:durableId="1796868660">
    <w:abstractNumId w:val="13"/>
  </w:num>
  <w:num w:numId="83" w16cid:durableId="727194132">
    <w:abstractNumId w:val="70"/>
  </w:num>
  <w:num w:numId="84" w16cid:durableId="836924353">
    <w:abstractNumId w:val="14"/>
  </w:num>
  <w:num w:numId="85" w16cid:durableId="2021347860">
    <w:abstractNumId w:val="89"/>
  </w:num>
  <w:num w:numId="86" w16cid:durableId="1453594628">
    <w:abstractNumId w:val="26"/>
  </w:num>
  <w:num w:numId="87" w16cid:durableId="436413346">
    <w:abstractNumId w:val="61"/>
  </w:num>
  <w:num w:numId="88" w16cid:durableId="750541142">
    <w:abstractNumId w:val="18"/>
  </w:num>
  <w:num w:numId="89" w16cid:durableId="145317998">
    <w:abstractNumId w:val="91"/>
  </w:num>
  <w:num w:numId="90" w16cid:durableId="632517245">
    <w:abstractNumId w:val="21"/>
  </w:num>
  <w:num w:numId="91" w16cid:durableId="2053842932">
    <w:abstractNumId w:val="30"/>
  </w:num>
  <w:num w:numId="92" w16cid:durableId="478810629">
    <w:abstractNumId w:val="37"/>
  </w:num>
  <w:num w:numId="93" w16cid:durableId="1548754896">
    <w:abstractNumId w:val="10"/>
  </w:num>
  <w:num w:numId="94" w16cid:durableId="855265996">
    <w:abstractNumId w:val="31"/>
  </w:num>
  <w:num w:numId="95" w16cid:durableId="1471438869">
    <w:abstractNumId w:val="5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GB" w:vendorID="64" w:dllVersion="4096"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numFmt w:val="decimal"/>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F76"/>
    <w:rsid w:val="00000CA9"/>
    <w:rsid w:val="00001E7A"/>
    <w:rsid w:val="00001EAA"/>
    <w:rsid w:val="000031BB"/>
    <w:rsid w:val="000055D4"/>
    <w:rsid w:val="00010851"/>
    <w:rsid w:val="00010D69"/>
    <w:rsid w:val="000138AF"/>
    <w:rsid w:val="000159E0"/>
    <w:rsid w:val="00016269"/>
    <w:rsid w:val="0001795D"/>
    <w:rsid w:val="000210D8"/>
    <w:rsid w:val="00021E90"/>
    <w:rsid w:val="000232E5"/>
    <w:rsid w:val="00024973"/>
    <w:rsid w:val="00024EED"/>
    <w:rsid w:val="00026504"/>
    <w:rsid w:val="000319BE"/>
    <w:rsid w:val="00031C41"/>
    <w:rsid w:val="0003252D"/>
    <w:rsid w:val="00033D9B"/>
    <w:rsid w:val="00035E6B"/>
    <w:rsid w:val="000378C7"/>
    <w:rsid w:val="0004007B"/>
    <w:rsid w:val="000403E9"/>
    <w:rsid w:val="000407F7"/>
    <w:rsid w:val="00040921"/>
    <w:rsid w:val="00040FD9"/>
    <w:rsid w:val="00045691"/>
    <w:rsid w:val="00046FB2"/>
    <w:rsid w:val="000473FF"/>
    <w:rsid w:val="000505A5"/>
    <w:rsid w:val="00050A02"/>
    <w:rsid w:val="00051ABC"/>
    <w:rsid w:val="00055918"/>
    <w:rsid w:val="000564EE"/>
    <w:rsid w:val="00057DAA"/>
    <w:rsid w:val="00060F88"/>
    <w:rsid w:val="0006211F"/>
    <w:rsid w:val="00062635"/>
    <w:rsid w:val="00063821"/>
    <w:rsid w:val="000670B1"/>
    <w:rsid w:val="00067C5F"/>
    <w:rsid w:val="00070A2C"/>
    <w:rsid w:val="00070BB3"/>
    <w:rsid w:val="000742A0"/>
    <w:rsid w:val="000747B4"/>
    <w:rsid w:val="00074C5C"/>
    <w:rsid w:val="00077243"/>
    <w:rsid w:val="0008171D"/>
    <w:rsid w:val="0008180F"/>
    <w:rsid w:val="00083F92"/>
    <w:rsid w:val="00094101"/>
    <w:rsid w:val="00096052"/>
    <w:rsid w:val="00096F20"/>
    <w:rsid w:val="000A06C8"/>
    <w:rsid w:val="000A07D7"/>
    <w:rsid w:val="000A09C6"/>
    <w:rsid w:val="000A226E"/>
    <w:rsid w:val="000A2C96"/>
    <w:rsid w:val="000A2E17"/>
    <w:rsid w:val="000A35DC"/>
    <w:rsid w:val="000A49E3"/>
    <w:rsid w:val="000A5093"/>
    <w:rsid w:val="000B0085"/>
    <w:rsid w:val="000B0305"/>
    <w:rsid w:val="000B181D"/>
    <w:rsid w:val="000B62B5"/>
    <w:rsid w:val="000C021F"/>
    <w:rsid w:val="000C259F"/>
    <w:rsid w:val="000C377A"/>
    <w:rsid w:val="000C4A37"/>
    <w:rsid w:val="000C4B11"/>
    <w:rsid w:val="000D36D6"/>
    <w:rsid w:val="000D3CB9"/>
    <w:rsid w:val="000D4E1A"/>
    <w:rsid w:val="000D7F89"/>
    <w:rsid w:val="000E69BB"/>
    <w:rsid w:val="000F00F6"/>
    <w:rsid w:val="000F1864"/>
    <w:rsid w:val="000F2317"/>
    <w:rsid w:val="000F2C14"/>
    <w:rsid w:val="000F2ED2"/>
    <w:rsid w:val="000F3D21"/>
    <w:rsid w:val="000F4892"/>
    <w:rsid w:val="000F491B"/>
    <w:rsid w:val="000F4C2F"/>
    <w:rsid w:val="000F5AF2"/>
    <w:rsid w:val="000F5D3E"/>
    <w:rsid w:val="000F6820"/>
    <w:rsid w:val="000F7ED6"/>
    <w:rsid w:val="00101019"/>
    <w:rsid w:val="00101F21"/>
    <w:rsid w:val="00103727"/>
    <w:rsid w:val="00103895"/>
    <w:rsid w:val="00104647"/>
    <w:rsid w:val="00105A0B"/>
    <w:rsid w:val="001069F6"/>
    <w:rsid w:val="001073C1"/>
    <w:rsid w:val="00107A78"/>
    <w:rsid w:val="001104F7"/>
    <w:rsid w:val="001134D6"/>
    <w:rsid w:val="00114AA6"/>
    <w:rsid w:val="0011571F"/>
    <w:rsid w:val="001164EC"/>
    <w:rsid w:val="00121F0D"/>
    <w:rsid w:val="00124CDD"/>
    <w:rsid w:val="00125150"/>
    <w:rsid w:val="001252BF"/>
    <w:rsid w:val="00127070"/>
    <w:rsid w:val="001273C5"/>
    <w:rsid w:val="00131B14"/>
    <w:rsid w:val="00132474"/>
    <w:rsid w:val="001326C2"/>
    <w:rsid w:val="0013327E"/>
    <w:rsid w:val="00135B36"/>
    <w:rsid w:val="001450B6"/>
    <w:rsid w:val="001454CF"/>
    <w:rsid w:val="001475FA"/>
    <w:rsid w:val="00147711"/>
    <w:rsid w:val="001500AB"/>
    <w:rsid w:val="00150D75"/>
    <w:rsid w:val="00151489"/>
    <w:rsid w:val="00152A8B"/>
    <w:rsid w:val="00154EE3"/>
    <w:rsid w:val="00156D15"/>
    <w:rsid w:val="001579A8"/>
    <w:rsid w:val="001605CE"/>
    <w:rsid w:val="00163F36"/>
    <w:rsid w:val="00164E6C"/>
    <w:rsid w:val="0016764A"/>
    <w:rsid w:val="001679C2"/>
    <w:rsid w:val="001708FE"/>
    <w:rsid w:val="00170B1E"/>
    <w:rsid w:val="00171185"/>
    <w:rsid w:val="00172357"/>
    <w:rsid w:val="00172D41"/>
    <w:rsid w:val="001742D8"/>
    <w:rsid w:val="00175022"/>
    <w:rsid w:val="00176B89"/>
    <w:rsid w:val="00177BF6"/>
    <w:rsid w:val="0018392A"/>
    <w:rsid w:val="00185ABC"/>
    <w:rsid w:val="00185F2D"/>
    <w:rsid w:val="00187524"/>
    <w:rsid w:val="00187BEB"/>
    <w:rsid w:val="00191553"/>
    <w:rsid w:val="001920A5"/>
    <w:rsid w:val="001920C5"/>
    <w:rsid w:val="00192DC5"/>
    <w:rsid w:val="0019451B"/>
    <w:rsid w:val="001950EE"/>
    <w:rsid w:val="001A118C"/>
    <w:rsid w:val="001A358E"/>
    <w:rsid w:val="001A3BA9"/>
    <w:rsid w:val="001A4A2B"/>
    <w:rsid w:val="001A5985"/>
    <w:rsid w:val="001A5DB2"/>
    <w:rsid w:val="001A6F8B"/>
    <w:rsid w:val="001A714A"/>
    <w:rsid w:val="001B02D0"/>
    <w:rsid w:val="001B1361"/>
    <w:rsid w:val="001B1B3A"/>
    <w:rsid w:val="001B2A51"/>
    <w:rsid w:val="001B2EB8"/>
    <w:rsid w:val="001B37AF"/>
    <w:rsid w:val="001B4C0B"/>
    <w:rsid w:val="001B72F0"/>
    <w:rsid w:val="001C10D8"/>
    <w:rsid w:val="001C1D65"/>
    <w:rsid w:val="001C2B23"/>
    <w:rsid w:val="001C4C67"/>
    <w:rsid w:val="001C7E9F"/>
    <w:rsid w:val="001D023D"/>
    <w:rsid w:val="001D3828"/>
    <w:rsid w:val="001D441D"/>
    <w:rsid w:val="001D5686"/>
    <w:rsid w:val="001D5874"/>
    <w:rsid w:val="001E0685"/>
    <w:rsid w:val="001E332A"/>
    <w:rsid w:val="001E3511"/>
    <w:rsid w:val="001E3FB4"/>
    <w:rsid w:val="001E4386"/>
    <w:rsid w:val="001E4846"/>
    <w:rsid w:val="001E5B9F"/>
    <w:rsid w:val="001E6288"/>
    <w:rsid w:val="001F01C9"/>
    <w:rsid w:val="001F1651"/>
    <w:rsid w:val="001F18D2"/>
    <w:rsid w:val="001F1BBD"/>
    <w:rsid w:val="001F2925"/>
    <w:rsid w:val="001F45C5"/>
    <w:rsid w:val="001F4B3E"/>
    <w:rsid w:val="001F4EA5"/>
    <w:rsid w:val="001F5C59"/>
    <w:rsid w:val="001F5FF3"/>
    <w:rsid w:val="002020A7"/>
    <w:rsid w:val="00202A5B"/>
    <w:rsid w:val="0020318C"/>
    <w:rsid w:val="00203251"/>
    <w:rsid w:val="00203289"/>
    <w:rsid w:val="00204A3C"/>
    <w:rsid w:val="00207F89"/>
    <w:rsid w:val="00210E8C"/>
    <w:rsid w:val="00212461"/>
    <w:rsid w:val="00213295"/>
    <w:rsid w:val="00214345"/>
    <w:rsid w:val="002143C5"/>
    <w:rsid w:val="0021482C"/>
    <w:rsid w:val="002152A5"/>
    <w:rsid w:val="00215E01"/>
    <w:rsid w:val="00220839"/>
    <w:rsid w:val="00222A4C"/>
    <w:rsid w:val="00222FF2"/>
    <w:rsid w:val="0022325D"/>
    <w:rsid w:val="00231129"/>
    <w:rsid w:val="002336CC"/>
    <w:rsid w:val="00233B8B"/>
    <w:rsid w:val="00236D03"/>
    <w:rsid w:val="00236EB6"/>
    <w:rsid w:val="00241796"/>
    <w:rsid w:val="00241E12"/>
    <w:rsid w:val="00242A88"/>
    <w:rsid w:val="00244E10"/>
    <w:rsid w:val="0024507B"/>
    <w:rsid w:val="0024556C"/>
    <w:rsid w:val="002460FA"/>
    <w:rsid w:val="00246623"/>
    <w:rsid w:val="002528F3"/>
    <w:rsid w:val="00252A99"/>
    <w:rsid w:val="00252B69"/>
    <w:rsid w:val="002533B0"/>
    <w:rsid w:val="00253B39"/>
    <w:rsid w:val="00253CE5"/>
    <w:rsid w:val="00253E2B"/>
    <w:rsid w:val="002565F3"/>
    <w:rsid w:val="00261036"/>
    <w:rsid w:val="0026107A"/>
    <w:rsid w:val="002612BF"/>
    <w:rsid w:val="0026182E"/>
    <w:rsid w:val="002623BE"/>
    <w:rsid w:val="002629BE"/>
    <w:rsid w:val="0026417C"/>
    <w:rsid w:val="00265493"/>
    <w:rsid w:val="00266DF9"/>
    <w:rsid w:val="00267282"/>
    <w:rsid w:val="0027313B"/>
    <w:rsid w:val="002732FC"/>
    <w:rsid w:val="002742CF"/>
    <w:rsid w:val="0027511E"/>
    <w:rsid w:val="00276F9F"/>
    <w:rsid w:val="0028015F"/>
    <w:rsid w:val="00281939"/>
    <w:rsid w:val="00283316"/>
    <w:rsid w:val="00283702"/>
    <w:rsid w:val="00283D59"/>
    <w:rsid w:val="00284372"/>
    <w:rsid w:val="002848F0"/>
    <w:rsid w:val="00285660"/>
    <w:rsid w:val="00285B57"/>
    <w:rsid w:val="00286864"/>
    <w:rsid w:val="00287102"/>
    <w:rsid w:val="00287AA8"/>
    <w:rsid w:val="00287CD4"/>
    <w:rsid w:val="002903A2"/>
    <w:rsid w:val="00291546"/>
    <w:rsid w:val="00292641"/>
    <w:rsid w:val="00292E19"/>
    <w:rsid w:val="00295CE3"/>
    <w:rsid w:val="002A2BEF"/>
    <w:rsid w:val="002A3002"/>
    <w:rsid w:val="002A51E0"/>
    <w:rsid w:val="002B01C3"/>
    <w:rsid w:val="002C3499"/>
    <w:rsid w:val="002C41F0"/>
    <w:rsid w:val="002C75FC"/>
    <w:rsid w:val="002C7725"/>
    <w:rsid w:val="002D0B3A"/>
    <w:rsid w:val="002D2205"/>
    <w:rsid w:val="002D26FB"/>
    <w:rsid w:val="002D5D38"/>
    <w:rsid w:val="002D70AB"/>
    <w:rsid w:val="002D75AD"/>
    <w:rsid w:val="002E090D"/>
    <w:rsid w:val="002E1F5B"/>
    <w:rsid w:val="002E1FA8"/>
    <w:rsid w:val="002E34E8"/>
    <w:rsid w:val="002E3572"/>
    <w:rsid w:val="002E4FE6"/>
    <w:rsid w:val="002E595D"/>
    <w:rsid w:val="002E5F4D"/>
    <w:rsid w:val="002E748D"/>
    <w:rsid w:val="002F0246"/>
    <w:rsid w:val="002F08A3"/>
    <w:rsid w:val="002F0A22"/>
    <w:rsid w:val="002F239E"/>
    <w:rsid w:val="002F2CD2"/>
    <w:rsid w:val="002F38E2"/>
    <w:rsid w:val="002F5028"/>
    <w:rsid w:val="002F6D7B"/>
    <w:rsid w:val="002F7F10"/>
    <w:rsid w:val="003016EC"/>
    <w:rsid w:val="00305C9D"/>
    <w:rsid w:val="0030735D"/>
    <w:rsid w:val="00307463"/>
    <w:rsid w:val="00307AE3"/>
    <w:rsid w:val="0031002A"/>
    <w:rsid w:val="00310309"/>
    <w:rsid w:val="003116DC"/>
    <w:rsid w:val="00311725"/>
    <w:rsid w:val="00314EFC"/>
    <w:rsid w:val="00320AAB"/>
    <w:rsid w:val="00320E94"/>
    <w:rsid w:val="003211A9"/>
    <w:rsid w:val="003226E3"/>
    <w:rsid w:val="00324579"/>
    <w:rsid w:val="00327DA9"/>
    <w:rsid w:val="00331D24"/>
    <w:rsid w:val="00332FE6"/>
    <w:rsid w:val="00333602"/>
    <w:rsid w:val="00333BC9"/>
    <w:rsid w:val="003360B7"/>
    <w:rsid w:val="003367D8"/>
    <w:rsid w:val="00336EEE"/>
    <w:rsid w:val="00337320"/>
    <w:rsid w:val="003376BB"/>
    <w:rsid w:val="0034155C"/>
    <w:rsid w:val="00347011"/>
    <w:rsid w:val="0034757B"/>
    <w:rsid w:val="00350920"/>
    <w:rsid w:val="00352F44"/>
    <w:rsid w:val="003560A1"/>
    <w:rsid w:val="003565C8"/>
    <w:rsid w:val="003616B0"/>
    <w:rsid w:val="0036191D"/>
    <w:rsid w:val="00365074"/>
    <w:rsid w:val="00365844"/>
    <w:rsid w:val="0036602E"/>
    <w:rsid w:val="00367F37"/>
    <w:rsid w:val="0037116A"/>
    <w:rsid w:val="00375381"/>
    <w:rsid w:val="00376EAB"/>
    <w:rsid w:val="003815C1"/>
    <w:rsid w:val="0038278D"/>
    <w:rsid w:val="0038291F"/>
    <w:rsid w:val="00384270"/>
    <w:rsid w:val="0038429D"/>
    <w:rsid w:val="003842AB"/>
    <w:rsid w:val="003857A1"/>
    <w:rsid w:val="003870E5"/>
    <w:rsid w:val="00387EBD"/>
    <w:rsid w:val="003931F4"/>
    <w:rsid w:val="003939D3"/>
    <w:rsid w:val="00395B17"/>
    <w:rsid w:val="00395DD4"/>
    <w:rsid w:val="00397BEF"/>
    <w:rsid w:val="003A0ADE"/>
    <w:rsid w:val="003A1991"/>
    <w:rsid w:val="003A2CFF"/>
    <w:rsid w:val="003A393C"/>
    <w:rsid w:val="003A42CC"/>
    <w:rsid w:val="003A5555"/>
    <w:rsid w:val="003A6086"/>
    <w:rsid w:val="003A7094"/>
    <w:rsid w:val="003A72CF"/>
    <w:rsid w:val="003B25BA"/>
    <w:rsid w:val="003B4284"/>
    <w:rsid w:val="003B4A00"/>
    <w:rsid w:val="003C0AAC"/>
    <w:rsid w:val="003C2291"/>
    <w:rsid w:val="003C43AD"/>
    <w:rsid w:val="003C43C1"/>
    <w:rsid w:val="003C619F"/>
    <w:rsid w:val="003C738F"/>
    <w:rsid w:val="003C7412"/>
    <w:rsid w:val="003C7DED"/>
    <w:rsid w:val="003D0365"/>
    <w:rsid w:val="003D16D7"/>
    <w:rsid w:val="003D1F96"/>
    <w:rsid w:val="003D35FC"/>
    <w:rsid w:val="003D4796"/>
    <w:rsid w:val="003D569D"/>
    <w:rsid w:val="003E2730"/>
    <w:rsid w:val="003E36DE"/>
    <w:rsid w:val="003E3C61"/>
    <w:rsid w:val="003E5B1D"/>
    <w:rsid w:val="003E6B4D"/>
    <w:rsid w:val="003E76E9"/>
    <w:rsid w:val="003F0FE0"/>
    <w:rsid w:val="003F1409"/>
    <w:rsid w:val="003F26AC"/>
    <w:rsid w:val="003F3BF3"/>
    <w:rsid w:val="003F3D0A"/>
    <w:rsid w:val="003F4D0A"/>
    <w:rsid w:val="003F5AFF"/>
    <w:rsid w:val="003F5CCE"/>
    <w:rsid w:val="003F6230"/>
    <w:rsid w:val="003F682C"/>
    <w:rsid w:val="003F793E"/>
    <w:rsid w:val="003F7A85"/>
    <w:rsid w:val="0040019B"/>
    <w:rsid w:val="00400E4D"/>
    <w:rsid w:val="0040225E"/>
    <w:rsid w:val="00402AA5"/>
    <w:rsid w:val="00404B9B"/>
    <w:rsid w:val="00404F0E"/>
    <w:rsid w:val="00407A5A"/>
    <w:rsid w:val="00410EBA"/>
    <w:rsid w:val="00413A1C"/>
    <w:rsid w:val="004153F9"/>
    <w:rsid w:val="0041546B"/>
    <w:rsid w:val="004163B5"/>
    <w:rsid w:val="00423210"/>
    <w:rsid w:val="004233C0"/>
    <w:rsid w:val="0042577C"/>
    <w:rsid w:val="004267DC"/>
    <w:rsid w:val="00427300"/>
    <w:rsid w:val="00433E87"/>
    <w:rsid w:val="00434824"/>
    <w:rsid w:val="00434D8A"/>
    <w:rsid w:val="00435D19"/>
    <w:rsid w:val="00437828"/>
    <w:rsid w:val="0044097D"/>
    <w:rsid w:val="0044266D"/>
    <w:rsid w:val="00450334"/>
    <w:rsid w:val="004511D5"/>
    <w:rsid w:val="00451ABC"/>
    <w:rsid w:val="00452CA4"/>
    <w:rsid w:val="0045371F"/>
    <w:rsid w:val="00454FF3"/>
    <w:rsid w:val="004554EA"/>
    <w:rsid w:val="0045740E"/>
    <w:rsid w:val="00460BDC"/>
    <w:rsid w:val="00460D9F"/>
    <w:rsid w:val="00463C15"/>
    <w:rsid w:val="00464889"/>
    <w:rsid w:val="0046520A"/>
    <w:rsid w:val="0046550C"/>
    <w:rsid w:val="00467943"/>
    <w:rsid w:val="004702C7"/>
    <w:rsid w:val="00471616"/>
    <w:rsid w:val="00471860"/>
    <w:rsid w:val="0047195C"/>
    <w:rsid w:val="004732CA"/>
    <w:rsid w:val="00473A1E"/>
    <w:rsid w:val="00473D14"/>
    <w:rsid w:val="0047659C"/>
    <w:rsid w:val="00476C64"/>
    <w:rsid w:val="00477532"/>
    <w:rsid w:val="00480600"/>
    <w:rsid w:val="00481BB1"/>
    <w:rsid w:val="00482AF4"/>
    <w:rsid w:val="00484253"/>
    <w:rsid w:val="0048439D"/>
    <w:rsid w:val="004875F9"/>
    <w:rsid w:val="00490B9B"/>
    <w:rsid w:val="00490E07"/>
    <w:rsid w:val="00490FD6"/>
    <w:rsid w:val="0049105A"/>
    <w:rsid w:val="00492757"/>
    <w:rsid w:val="004976B7"/>
    <w:rsid w:val="004A0E5A"/>
    <w:rsid w:val="004A4826"/>
    <w:rsid w:val="004A53EB"/>
    <w:rsid w:val="004A68CA"/>
    <w:rsid w:val="004B0DEC"/>
    <w:rsid w:val="004B11DC"/>
    <w:rsid w:val="004B12B2"/>
    <w:rsid w:val="004B20C4"/>
    <w:rsid w:val="004B30FB"/>
    <w:rsid w:val="004B44F8"/>
    <w:rsid w:val="004B752D"/>
    <w:rsid w:val="004B791C"/>
    <w:rsid w:val="004C32A5"/>
    <w:rsid w:val="004C5429"/>
    <w:rsid w:val="004D13B1"/>
    <w:rsid w:val="004D2D64"/>
    <w:rsid w:val="004D2E96"/>
    <w:rsid w:val="004D4014"/>
    <w:rsid w:val="004D5F6A"/>
    <w:rsid w:val="004D603C"/>
    <w:rsid w:val="004E2D9F"/>
    <w:rsid w:val="004E3145"/>
    <w:rsid w:val="004E4CB9"/>
    <w:rsid w:val="004E6D88"/>
    <w:rsid w:val="004E7266"/>
    <w:rsid w:val="004F3F5B"/>
    <w:rsid w:val="004F61D4"/>
    <w:rsid w:val="004F6756"/>
    <w:rsid w:val="004F7042"/>
    <w:rsid w:val="004F724A"/>
    <w:rsid w:val="004F77CA"/>
    <w:rsid w:val="005036D6"/>
    <w:rsid w:val="00506B0D"/>
    <w:rsid w:val="00510677"/>
    <w:rsid w:val="005122BD"/>
    <w:rsid w:val="0051391E"/>
    <w:rsid w:val="00513A03"/>
    <w:rsid w:val="00515813"/>
    <w:rsid w:val="00515C9C"/>
    <w:rsid w:val="00515EE5"/>
    <w:rsid w:val="0051674C"/>
    <w:rsid w:val="00517A83"/>
    <w:rsid w:val="005204D5"/>
    <w:rsid w:val="005232F6"/>
    <w:rsid w:val="00526FFF"/>
    <w:rsid w:val="00527384"/>
    <w:rsid w:val="0053231D"/>
    <w:rsid w:val="00532EA0"/>
    <w:rsid w:val="0053353B"/>
    <w:rsid w:val="0053537A"/>
    <w:rsid w:val="00535FEF"/>
    <w:rsid w:val="00536DD7"/>
    <w:rsid w:val="005400B9"/>
    <w:rsid w:val="005406CC"/>
    <w:rsid w:val="00540C24"/>
    <w:rsid w:val="0054395D"/>
    <w:rsid w:val="00543A98"/>
    <w:rsid w:val="00545A18"/>
    <w:rsid w:val="00546380"/>
    <w:rsid w:val="00546F7A"/>
    <w:rsid w:val="005478D8"/>
    <w:rsid w:val="005479C6"/>
    <w:rsid w:val="00547D4F"/>
    <w:rsid w:val="0055238D"/>
    <w:rsid w:val="00552CF3"/>
    <w:rsid w:val="00552F27"/>
    <w:rsid w:val="00553012"/>
    <w:rsid w:val="005554F3"/>
    <w:rsid w:val="00555CD9"/>
    <w:rsid w:val="00556105"/>
    <w:rsid w:val="005576D8"/>
    <w:rsid w:val="00560C0D"/>
    <w:rsid w:val="0056122F"/>
    <w:rsid w:val="00561FF9"/>
    <w:rsid w:val="00562EF3"/>
    <w:rsid w:val="00563326"/>
    <w:rsid w:val="00564079"/>
    <w:rsid w:val="0056498A"/>
    <w:rsid w:val="005652AF"/>
    <w:rsid w:val="005659D9"/>
    <w:rsid w:val="00565E34"/>
    <w:rsid w:val="0056732A"/>
    <w:rsid w:val="00570627"/>
    <w:rsid w:val="00573694"/>
    <w:rsid w:val="00573734"/>
    <w:rsid w:val="005740D5"/>
    <w:rsid w:val="00574D91"/>
    <w:rsid w:val="0057561A"/>
    <w:rsid w:val="00576223"/>
    <w:rsid w:val="00577C9B"/>
    <w:rsid w:val="00581C06"/>
    <w:rsid w:val="005838FA"/>
    <w:rsid w:val="005915D0"/>
    <w:rsid w:val="0059240D"/>
    <w:rsid w:val="00595BC4"/>
    <w:rsid w:val="00596775"/>
    <w:rsid w:val="00597962"/>
    <w:rsid w:val="005A0001"/>
    <w:rsid w:val="005A0FCC"/>
    <w:rsid w:val="005A1B66"/>
    <w:rsid w:val="005A1BCD"/>
    <w:rsid w:val="005A2D1B"/>
    <w:rsid w:val="005A35B7"/>
    <w:rsid w:val="005A3AC9"/>
    <w:rsid w:val="005A5FCD"/>
    <w:rsid w:val="005A6B8F"/>
    <w:rsid w:val="005A6FF8"/>
    <w:rsid w:val="005A7BF4"/>
    <w:rsid w:val="005B0684"/>
    <w:rsid w:val="005B0BB4"/>
    <w:rsid w:val="005B4F76"/>
    <w:rsid w:val="005B593D"/>
    <w:rsid w:val="005B5FC2"/>
    <w:rsid w:val="005B61CF"/>
    <w:rsid w:val="005B6EBD"/>
    <w:rsid w:val="005B7E45"/>
    <w:rsid w:val="005C1D42"/>
    <w:rsid w:val="005C4602"/>
    <w:rsid w:val="005C4CEF"/>
    <w:rsid w:val="005C53CF"/>
    <w:rsid w:val="005C79C1"/>
    <w:rsid w:val="005D11B8"/>
    <w:rsid w:val="005D14B1"/>
    <w:rsid w:val="005D1F35"/>
    <w:rsid w:val="005D2DCB"/>
    <w:rsid w:val="005D4BBC"/>
    <w:rsid w:val="005D4D35"/>
    <w:rsid w:val="005D5FC8"/>
    <w:rsid w:val="005D632D"/>
    <w:rsid w:val="005D72B8"/>
    <w:rsid w:val="005E06E2"/>
    <w:rsid w:val="005E0BF1"/>
    <w:rsid w:val="005E2B4C"/>
    <w:rsid w:val="005E393E"/>
    <w:rsid w:val="005E3F95"/>
    <w:rsid w:val="005E40D0"/>
    <w:rsid w:val="005E730C"/>
    <w:rsid w:val="005E7912"/>
    <w:rsid w:val="005E7E0B"/>
    <w:rsid w:val="005F05E4"/>
    <w:rsid w:val="005F1147"/>
    <w:rsid w:val="005F1A1C"/>
    <w:rsid w:val="005F1D94"/>
    <w:rsid w:val="005F28AC"/>
    <w:rsid w:val="005F385A"/>
    <w:rsid w:val="005F4D8B"/>
    <w:rsid w:val="005F6604"/>
    <w:rsid w:val="005F7951"/>
    <w:rsid w:val="00600114"/>
    <w:rsid w:val="00601DBE"/>
    <w:rsid w:val="00605A83"/>
    <w:rsid w:val="0061034E"/>
    <w:rsid w:val="00611355"/>
    <w:rsid w:val="006116FA"/>
    <w:rsid w:val="0061249E"/>
    <w:rsid w:val="006125D7"/>
    <w:rsid w:val="00612DFA"/>
    <w:rsid w:val="00614C33"/>
    <w:rsid w:val="00615952"/>
    <w:rsid w:val="00616CF4"/>
    <w:rsid w:val="00620098"/>
    <w:rsid w:val="0062672B"/>
    <w:rsid w:val="0062675C"/>
    <w:rsid w:val="00627C9D"/>
    <w:rsid w:val="00635211"/>
    <w:rsid w:val="006353A0"/>
    <w:rsid w:val="00636344"/>
    <w:rsid w:val="006368F9"/>
    <w:rsid w:val="00641854"/>
    <w:rsid w:val="00642F1E"/>
    <w:rsid w:val="00642FFB"/>
    <w:rsid w:val="00643DDC"/>
    <w:rsid w:val="006445E6"/>
    <w:rsid w:val="00645230"/>
    <w:rsid w:val="006462C8"/>
    <w:rsid w:val="006466AF"/>
    <w:rsid w:val="00646D7A"/>
    <w:rsid w:val="00647953"/>
    <w:rsid w:val="00650CD2"/>
    <w:rsid w:val="006528C9"/>
    <w:rsid w:val="00654128"/>
    <w:rsid w:val="0065528D"/>
    <w:rsid w:val="00655413"/>
    <w:rsid w:val="00655528"/>
    <w:rsid w:val="00655A8B"/>
    <w:rsid w:val="00656076"/>
    <w:rsid w:val="0065671E"/>
    <w:rsid w:val="006568C7"/>
    <w:rsid w:val="00661813"/>
    <w:rsid w:val="00661920"/>
    <w:rsid w:val="00663357"/>
    <w:rsid w:val="00664AE1"/>
    <w:rsid w:val="0066651F"/>
    <w:rsid w:val="00673096"/>
    <w:rsid w:val="006738F0"/>
    <w:rsid w:val="00674283"/>
    <w:rsid w:val="00674F79"/>
    <w:rsid w:val="006810F9"/>
    <w:rsid w:val="0068129E"/>
    <w:rsid w:val="006835A0"/>
    <w:rsid w:val="00684BBF"/>
    <w:rsid w:val="0068591F"/>
    <w:rsid w:val="00685936"/>
    <w:rsid w:val="006872C0"/>
    <w:rsid w:val="00690194"/>
    <w:rsid w:val="006948B3"/>
    <w:rsid w:val="00694C93"/>
    <w:rsid w:val="0069501F"/>
    <w:rsid w:val="006955A0"/>
    <w:rsid w:val="006968E3"/>
    <w:rsid w:val="00696E55"/>
    <w:rsid w:val="00697519"/>
    <w:rsid w:val="006A0757"/>
    <w:rsid w:val="006A131F"/>
    <w:rsid w:val="006A25FE"/>
    <w:rsid w:val="006A3A6E"/>
    <w:rsid w:val="006A4557"/>
    <w:rsid w:val="006A4DC0"/>
    <w:rsid w:val="006A5C0C"/>
    <w:rsid w:val="006B1AFC"/>
    <w:rsid w:val="006B35A1"/>
    <w:rsid w:val="006B4853"/>
    <w:rsid w:val="006B4C87"/>
    <w:rsid w:val="006B6218"/>
    <w:rsid w:val="006C32E8"/>
    <w:rsid w:val="006C66A6"/>
    <w:rsid w:val="006D1642"/>
    <w:rsid w:val="006D30B7"/>
    <w:rsid w:val="006D4F10"/>
    <w:rsid w:val="006D5080"/>
    <w:rsid w:val="006D5699"/>
    <w:rsid w:val="006E1125"/>
    <w:rsid w:val="006E22EB"/>
    <w:rsid w:val="006E5AC4"/>
    <w:rsid w:val="006E5B70"/>
    <w:rsid w:val="006E7774"/>
    <w:rsid w:val="006E786E"/>
    <w:rsid w:val="006F1B27"/>
    <w:rsid w:val="006F35F8"/>
    <w:rsid w:val="006F6B4C"/>
    <w:rsid w:val="00700646"/>
    <w:rsid w:val="00700BF1"/>
    <w:rsid w:val="007012DF"/>
    <w:rsid w:val="0070300D"/>
    <w:rsid w:val="007035A9"/>
    <w:rsid w:val="00706908"/>
    <w:rsid w:val="00711C9D"/>
    <w:rsid w:val="007129B2"/>
    <w:rsid w:val="0071440E"/>
    <w:rsid w:val="0071469C"/>
    <w:rsid w:val="00715677"/>
    <w:rsid w:val="00716D52"/>
    <w:rsid w:val="00721CF9"/>
    <w:rsid w:val="007243C5"/>
    <w:rsid w:val="00724B65"/>
    <w:rsid w:val="00726F73"/>
    <w:rsid w:val="0073035C"/>
    <w:rsid w:val="0073158C"/>
    <w:rsid w:val="007317D7"/>
    <w:rsid w:val="0073229A"/>
    <w:rsid w:val="007334FF"/>
    <w:rsid w:val="00733B63"/>
    <w:rsid w:val="00733E6C"/>
    <w:rsid w:val="00735433"/>
    <w:rsid w:val="007366CD"/>
    <w:rsid w:val="007374A8"/>
    <w:rsid w:val="00740461"/>
    <w:rsid w:val="0074162B"/>
    <w:rsid w:val="00741E55"/>
    <w:rsid w:val="00742AA5"/>
    <w:rsid w:val="007434F5"/>
    <w:rsid w:val="00744AA7"/>
    <w:rsid w:val="00746868"/>
    <w:rsid w:val="00750D1B"/>
    <w:rsid w:val="007520C4"/>
    <w:rsid w:val="00752E0C"/>
    <w:rsid w:val="00753A23"/>
    <w:rsid w:val="00753D3B"/>
    <w:rsid w:val="00753ECA"/>
    <w:rsid w:val="007547F5"/>
    <w:rsid w:val="00760099"/>
    <w:rsid w:val="00760A2A"/>
    <w:rsid w:val="00764887"/>
    <w:rsid w:val="00764EAB"/>
    <w:rsid w:val="00765666"/>
    <w:rsid w:val="00766822"/>
    <w:rsid w:val="00767C6C"/>
    <w:rsid w:val="00771266"/>
    <w:rsid w:val="00772A54"/>
    <w:rsid w:val="00775061"/>
    <w:rsid w:val="00775A0E"/>
    <w:rsid w:val="00776E6F"/>
    <w:rsid w:val="0077748E"/>
    <w:rsid w:val="00782B24"/>
    <w:rsid w:val="00785918"/>
    <w:rsid w:val="00792C27"/>
    <w:rsid w:val="00793193"/>
    <w:rsid w:val="00793EC8"/>
    <w:rsid w:val="007968FE"/>
    <w:rsid w:val="007972D5"/>
    <w:rsid w:val="007A006C"/>
    <w:rsid w:val="007A019C"/>
    <w:rsid w:val="007A02EE"/>
    <w:rsid w:val="007A16FB"/>
    <w:rsid w:val="007A261A"/>
    <w:rsid w:val="007A44EB"/>
    <w:rsid w:val="007A526F"/>
    <w:rsid w:val="007A5657"/>
    <w:rsid w:val="007A5FC5"/>
    <w:rsid w:val="007A7ED1"/>
    <w:rsid w:val="007B211D"/>
    <w:rsid w:val="007B23BC"/>
    <w:rsid w:val="007B37C8"/>
    <w:rsid w:val="007B509C"/>
    <w:rsid w:val="007B52DF"/>
    <w:rsid w:val="007B65B8"/>
    <w:rsid w:val="007C0899"/>
    <w:rsid w:val="007C1092"/>
    <w:rsid w:val="007C1784"/>
    <w:rsid w:val="007C1E53"/>
    <w:rsid w:val="007C23F2"/>
    <w:rsid w:val="007C24A9"/>
    <w:rsid w:val="007C2BF2"/>
    <w:rsid w:val="007C2D01"/>
    <w:rsid w:val="007C348E"/>
    <w:rsid w:val="007C3F4C"/>
    <w:rsid w:val="007C41AA"/>
    <w:rsid w:val="007C4DAC"/>
    <w:rsid w:val="007C7776"/>
    <w:rsid w:val="007D3A61"/>
    <w:rsid w:val="007D5225"/>
    <w:rsid w:val="007D58CB"/>
    <w:rsid w:val="007D6D7F"/>
    <w:rsid w:val="007E04F5"/>
    <w:rsid w:val="007E1BDA"/>
    <w:rsid w:val="007E2A3D"/>
    <w:rsid w:val="007E2EB8"/>
    <w:rsid w:val="007E4C1D"/>
    <w:rsid w:val="007E6240"/>
    <w:rsid w:val="007E64C8"/>
    <w:rsid w:val="007E7AAD"/>
    <w:rsid w:val="007E7DD5"/>
    <w:rsid w:val="007F034C"/>
    <w:rsid w:val="007F07C4"/>
    <w:rsid w:val="007F180E"/>
    <w:rsid w:val="007F1AB7"/>
    <w:rsid w:val="007F1EE1"/>
    <w:rsid w:val="007F232C"/>
    <w:rsid w:val="007F37EE"/>
    <w:rsid w:val="007F39FA"/>
    <w:rsid w:val="007F4039"/>
    <w:rsid w:val="007F512D"/>
    <w:rsid w:val="007F58BA"/>
    <w:rsid w:val="007F5C3A"/>
    <w:rsid w:val="007F6BDB"/>
    <w:rsid w:val="007F748D"/>
    <w:rsid w:val="00801702"/>
    <w:rsid w:val="00801F8F"/>
    <w:rsid w:val="00803E96"/>
    <w:rsid w:val="00806A08"/>
    <w:rsid w:val="00806F50"/>
    <w:rsid w:val="00807062"/>
    <w:rsid w:val="008071AB"/>
    <w:rsid w:val="008118D0"/>
    <w:rsid w:val="00811B99"/>
    <w:rsid w:val="00811E7F"/>
    <w:rsid w:val="008124B6"/>
    <w:rsid w:val="00812580"/>
    <w:rsid w:val="00817E02"/>
    <w:rsid w:val="00820F50"/>
    <w:rsid w:val="00821025"/>
    <w:rsid w:val="00821137"/>
    <w:rsid w:val="00822B87"/>
    <w:rsid w:val="00823811"/>
    <w:rsid w:val="0082692C"/>
    <w:rsid w:val="00827815"/>
    <w:rsid w:val="00827C53"/>
    <w:rsid w:val="008325FC"/>
    <w:rsid w:val="008335CF"/>
    <w:rsid w:val="00834303"/>
    <w:rsid w:val="008364D5"/>
    <w:rsid w:val="0083693A"/>
    <w:rsid w:val="00840E7A"/>
    <w:rsid w:val="0084376B"/>
    <w:rsid w:val="008452DF"/>
    <w:rsid w:val="008452F6"/>
    <w:rsid w:val="00846AB0"/>
    <w:rsid w:val="008475CB"/>
    <w:rsid w:val="00852A79"/>
    <w:rsid w:val="00854718"/>
    <w:rsid w:val="00855614"/>
    <w:rsid w:val="008562E7"/>
    <w:rsid w:val="008563EE"/>
    <w:rsid w:val="00857C5C"/>
    <w:rsid w:val="008600EA"/>
    <w:rsid w:val="008620C1"/>
    <w:rsid w:val="00862D18"/>
    <w:rsid w:val="008634AF"/>
    <w:rsid w:val="00863E6B"/>
    <w:rsid w:val="008715E2"/>
    <w:rsid w:val="00873BDC"/>
    <w:rsid w:val="008748A9"/>
    <w:rsid w:val="00874D3A"/>
    <w:rsid w:val="00874E3E"/>
    <w:rsid w:val="00875B2C"/>
    <w:rsid w:val="008766CE"/>
    <w:rsid w:val="00876D01"/>
    <w:rsid w:val="00876FBF"/>
    <w:rsid w:val="00880B31"/>
    <w:rsid w:val="008812A1"/>
    <w:rsid w:val="0088165C"/>
    <w:rsid w:val="00881924"/>
    <w:rsid w:val="00883471"/>
    <w:rsid w:val="00883DBD"/>
    <w:rsid w:val="008847C1"/>
    <w:rsid w:val="00884818"/>
    <w:rsid w:val="00885AAB"/>
    <w:rsid w:val="00886D42"/>
    <w:rsid w:val="008875A1"/>
    <w:rsid w:val="00890ADC"/>
    <w:rsid w:val="008935B5"/>
    <w:rsid w:val="008941D0"/>
    <w:rsid w:val="0089467E"/>
    <w:rsid w:val="008953F9"/>
    <w:rsid w:val="00897169"/>
    <w:rsid w:val="008979A5"/>
    <w:rsid w:val="008A02D4"/>
    <w:rsid w:val="008A06F8"/>
    <w:rsid w:val="008A150E"/>
    <w:rsid w:val="008A2489"/>
    <w:rsid w:val="008A440E"/>
    <w:rsid w:val="008A44D0"/>
    <w:rsid w:val="008A6CB2"/>
    <w:rsid w:val="008A7CA1"/>
    <w:rsid w:val="008B0D01"/>
    <w:rsid w:val="008B31DA"/>
    <w:rsid w:val="008B38A1"/>
    <w:rsid w:val="008B7A3D"/>
    <w:rsid w:val="008C255B"/>
    <w:rsid w:val="008C31DE"/>
    <w:rsid w:val="008C32CC"/>
    <w:rsid w:val="008C3BE0"/>
    <w:rsid w:val="008C3D83"/>
    <w:rsid w:val="008C6B1D"/>
    <w:rsid w:val="008C71C0"/>
    <w:rsid w:val="008C7BCB"/>
    <w:rsid w:val="008D1B1A"/>
    <w:rsid w:val="008D1C04"/>
    <w:rsid w:val="008D1EAB"/>
    <w:rsid w:val="008D2803"/>
    <w:rsid w:val="008D2EAE"/>
    <w:rsid w:val="008D2EDA"/>
    <w:rsid w:val="008D5755"/>
    <w:rsid w:val="008D5EA9"/>
    <w:rsid w:val="008D6C60"/>
    <w:rsid w:val="008D6FD9"/>
    <w:rsid w:val="008E06BF"/>
    <w:rsid w:val="008E0DEB"/>
    <w:rsid w:val="008E0E71"/>
    <w:rsid w:val="008E3973"/>
    <w:rsid w:val="008E6603"/>
    <w:rsid w:val="008E69E6"/>
    <w:rsid w:val="008F350A"/>
    <w:rsid w:val="008F5CEC"/>
    <w:rsid w:val="00900F9F"/>
    <w:rsid w:val="009033BD"/>
    <w:rsid w:val="00903BA9"/>
    <w:rsid w:val="00904039"/>
    <w:rsid w:val="0090558C"/>
    <w:rsid w:val="0090795E"/>
    <w:rsid w:val="00910401"/>
    <w:rsid w:val="00911A34"/>
    <w:rsid w:val="00912669"/>
    <w:rsid w:val="00912683"/>
    <w:rsid w:val="00912B69"/>
    <w:rsid w:val="00912DD1"/>
    <w:rsid w:val="009201D0"/>
    <w:rsid w:val="00920206"/>
    <w:rsid w:val="00920885"/>
    <w:rsid w:val="00920E49"/>
    <w:rsid w:val="0092332B"/>
    <w:rsid w:val="009248FE"/>
    <w:rsid w:val="00926553"/>
    <w:rsid w:val="009325A9"/>
    <w:rsid w:val="00932E1F"/>
    <w:rsid w:val="009337EB"/>
    <w:rsid w:val="00933FE2"/>
    <w:rsid w:val="0093403C"/>
    <w:rsid w:val="0093430A"/>
    <w:rsid w:val="00935387"/>
    <w:rsid w:val="009434B7"/>
    <w:rsid w:val="00944A06"/>
    <w:rsid w:val="00944C0C"/>
    <w:rsid w:val="00946130"/>
    <w:rsid w:val="0094720E"/>
    <w:rsid w:val="009506BB"/>
    <w:rsid w:val="00953CAC"/>
    <w:rsid w:val="00955571"/>
    <w:rsid w:val="0096063F"/>
    <w:rsid w:val="009620CC"/>
    <w:rsid w:val="009628AD"/>
    <w:rsid w:val="00962DA1"/>
    <w:rsid w:val="0096541E"/>
    <w:rsid w:val="00965F42"/>
    <w:rsid w:val="00966AE3"/>
    <w:rsid w:val="00967BC8"/>
    <w:rsid w:val="009746FC"/>
    <w:rsid w:val="00975227"/>
    <w:rsid w:val="00975E96"/>
    <w:rsid w:val="00980033"/>
    <w:rsid w:val="0098122F"/>
    <w:rsid w:val="009833AF"/>
    <w:rsid w:val="00984A95"/>
    <w:rsid w:val="009855E0"/>
    <w:rsid w:val="00986523"/>
    <w:rsid w:val="00987D52"/>
    <w:rsid w:val="00990684"/>
    <w:rsid w:val="0099081D"/>
    <w:rsid w:val="009917F8"/>
    <w:rsid w:val="00992F4F"/>
    <w:rsid w:val="00993223"/>
    <w:rsid w:val="009940F3"/>
    <w:rsid w:val="00994774"/>
    <w:rsid w:val="009953A8"/>
    <w:rsid w:val="00995461"/>
    <w:rsid w:val="00996A8E"/>
    <w:rsid w:val="009A03C6"/>
    <w:rsid w:val="009A19C2"/>
    <w:rsid w:val="009A37D5"/>
    <w:rsid w:val="009A683D"/>
    <w:rsid w:val="009B1A0A"/>
    <w:rsid w:val="009B1F92"/>
    <w:rsid w:val="009B3CBF"/>
    <w:rsid w:val="009B439B"/>
    <w:rsid w:val="009B44C9"/>
    <w:rsid w:val="009B5929"/>
    <w:rsid w:val="009B69F6"/>
    <w:rsid w:val="009C1A6D"/>
    <w:rsid w:val="009C55EA"/>
    <w:rsid w:val="009C565D"/>
    <w:rsid w:val="009D0070"/>
    <w:rsid w:val="009D169A"/>
    <w:rsid w:val="009D1A61"/>
    <w:rsid w:val="009D1E59"/>
    <w:rsid w:val="009D3FEB"/>
    <w:rsid w:val="009D538A"/>
    <w:rsid w:val="009D7B95"/>
    <w:rsid w:val="009E0BD1"/>
    <w:rsid w:val="009E2BDB"/>
    <w:rsid w:val="009E417E"/>
    <w:rsid w:val="009E52EF"/>
    <w:rsid w:val="009E5947"/>
    <w:rsid w:val="009E7549"/>
    <w:rsid w:val="009E761C"/>
    <w:rsid w:val="009F1120"/>
    <w:rsid w:val="009F26C0"/>
    <w:rsid w:val="009F308A"/>
    <w:rsid w:val="009F57D1"/>
    <w:rsid w:val="009F5E71"/>
    <w:rsid w:val="009F6975"/>
    <w:rsid w:val="009F6E97"/>
    <w:rsid w:val="009F7FF5"/>
    <w:rsid w:val="00A012C7"/>
    <w:rsid w:val="00A03959"/>
    <w:rsid w:val="00A03AD7"/>
    <w:rsid w:val="00A0621A"/>
    <w:rsid w:val="00A07F91"/>
    <w:rsid w:val="00A107D7"/>
    <w:rsid w:val="00A10D57"/>
    <w:rsid w:val="00A13E2A"/>
    <w:rsid w:val="00A14049"/>
    <w:rsid w:val="00A14A89"/>
    <w:rsid w:val="00A14B14"/>
    <w:rsid w:val="00A14E5F"/>
    <w:rsid w:val="00A16B81"/>
    <w:rsid w:val="00A16E58"/>
    <w:rsid w:val="00A2352C"/>
    <w:rsid w:val="00A2445D"/>
    <w:rsid w:val="00A25FAB"/>
    <w:rsid w:val="00A263FF"/>
    <w:rsid w:val="00A269CF"/>
    <w:rsid w:val="00A30B87"/>
    <w:rsid w:val="00A32194"/>
    <w:rsid w:val="00A32BCC"/>
    <w:rsid w:val="00A36EBA"/>
    <w:rsid w:val="00A3703E"/>
    <w:rsid w:val="00A3713E"/>
    <w:rsid w:val="00A3786E"/>
    <w:rsid w:val="00A42F8A"/>
    <w:rsid w:val="00A4312D"/>
    <w:rsid w:val="00A509D3"/>
    <w:rsid w:val="00A51734"/>
    <w:rsid w:val="00A51AD4"/>
    <w:rsid w:val="00A554CE"/>
    <w:rsid w:val="00A5650E"/>
    <w:rsid w:val="00A56B9D"/>
    <w:rsid w:val="00A57789"/>
    <w:rsid w:val="00A639B8"/>
    <w:rsid w:val="00A6633B"/>
    <w:rsid w:val="00A6651F"/>
    <w:rsid w:val="00A66710"/>
    <w:rsid w:val="00A67B1E"/>
    <w:rsid w:val="00A71397"/>
    <w:rsid w:val="00A72005"/>
    <w:rsid w:val="00A73005"/>
    <w:rsid w:val="00A74C09"/>
    <w:rsid w:val="00A75B0D"/>
    <w:rsid w:val="00A76292"/>
    <w:rsid w:val="00A76DC6"/>
    <w:rsid w:val="00A803C5"/>
    <w:rsid w:val="00A80DB1"/>
    <w:rsid w:val="00A80EB7"/>
    <w:rsid w:val="00A842C0"/>
    <w:rsid w:val="00A879AB"/>
    <w:rsid w:val="00A9283D"/>
    <w:rsid w:val="00A93914"/>
    <w:rsid w:val="00A96FA1"/>
    <w:rsid w:val="00AA45F8"/>
    <w:rsid w:val="00AA5F00"/>
    <w:rsid w:val="00AB025E"/>
    <w:rsid w:val="00AB048F"/>
    <w:rsid w:val="00AB3A93"/>
    <w:rsid w:val="00AB3B7A"/>
    <w:rsid w:val="00AB4ACE"/>
    <w:rsid w:val="00AB6104"/>
    <w:rsid w:val="00AB79D2"/>
    <w:rsid w:val="00AB7BD4"/>
    <w:rsid w:val="00AC112E"/>
    <w:rsid w:val="00AC1CA0"/>
    <w:rsid w:val="00AC5812"/>
    <w:rsid w:val="00AC5CFD"/>
    <w:rsid w:val="00AC6D47"/>
    <w:rsid w:val="00AD4396"/>
    <w:rsid w:val="00AD5001"/>
    <w:rsid w:val="00AD52F8"/>
    <w:rsid w:val="00AD5AA1"/>
    <w:rsid w:val="00AD7F22"/>
    <w:rsid w:val="00AE0C53"/>
    <w:rsid w:val="00AE0F04"/>
    <w:rsid w:val="00AE3799"/>
    <w:rsid w:val="00AE397A"/>
    <w:rsid w:val="00AE3C5F"/>
    <w:rsid w:val="00AE4701"/>
    <w:rsid w:val="00AE66E0"/>
    <w:rsid w:val="00AF2E3E"/>
    <w:rsid w:val="00AF5F4E"/>
    <w:rsid w:val="00AF65DB"/>
    <w:rsid w:val="00B0026D"/>
    <w:rsid w:val="00B01AE9"/>
    <w:rsid w:val="00B022EF"/>
    <w:rsid w:val="00B036EA"/>
    <w:rsid w:val="00B039CA"/>
    <w:rsid w:val="00B06E29"/>
    <w:rsid w:val="00B12805"/>
    <w:rsid w:val="00B130CC"/>
    <w:rsid w:val="00B13121"/>
    <w:rsid w:val="00B13805"/>
    <w:rsid w:val="00B138F6"/>
    <w:rsid w:val="00B142F1"/>
    <w:rsid w:val="00B14B20"/>
    <w:rsid w:val="00B14FBE"/>
    <w:rsid w:val="00B165A7"/>
    <w:rsid w:val="00B1742F"/>
    <w:rsid w:val="00B23663"/>
    <w:rsid w:val="00B23C14"/>
    <w:rsid w:val="00B24F65"/>
    <w:rsid w:val="00B25450"/>
    <w:rsid w:val="00B314A2"/>
    <w:rsid w:val="00B31C28"/>
    <w:rsid w:val="00B32B6F"/>
    <w:rsid w:val="00B33E41"/>
    <w:rsid w:val="00B3540A"/>
    <w:rsid w:val="00B35AD1"/>
    <w:rsid w:val="00B35E5E"/>
    <w:rsid w:val="00B40E55"/>
    <w:rsid w:val="00B437D8"/>
    <w:rsid w:val="00B444E3"/>
    <w:rsid w:val="00B470DA"/>
    <w:rsid w:val="00B51AC8"/>
    <w:rsid w:val="00B520CF"/>
    <w:rsid w:val="00B52269"/>
    <w:rsid w:val="00B54217"/>
    <w:rsid w:val="00B573B1"/>
    <w:rsid w:val="00B60BD4"/>
    <w:rsid w:val="00B614A3"/>
    <w:rsid w:val="00B64711"/>
    <w:rsid w:val="00B65755"/>
    <w:rsid w:val="00B658CD"/>
    <w:rsid w:val="00B66945"/>
    <w:rsid w:val="00B67239"/>
    <w:rsid w:val="00B712B3"/>
    <w:rsid w:val="00B71F5A"/>
    <w:rsid w:val="00B72DB1"/>
    <w:rsid w:val="00B74969"/>
    <w:rsid w:val="00B74A19"/>
    <w:rsid w:val="00B75868"/>
    <w:rsid w:val="00B77E61"/>
    <w:rsid w:val="00B8070B"/>
    <w:rsid w:val="00B80711"/>
    <w:rsid w:val="00B80DD2"/>
    <w:rsid w:val="00B819E2"/>
    <w:rsid w:val="00B84C3C"/>
    <w:rsid w:val="00B868B3"/>
    <w:rsid w:val="00B95309"/>
    <w:rsid w:val="00B96EFA"/>
    <w:rsid w:val="00B97B9C"/>
    <w:rsid w:val="00BA0A00"/>
    <w:rsid w:val="00BA2CB8"/>
    <w:rsid w:val="00BA2EE9"/>
    <w:rsid w:val="00BA30CE"/>
    <w:rsid w:val="00BA35F4"/>
    <w:rsid w:val="00BA4CD9"/>
    <w:rsid w:val="00BA5EAE"/>
    <w:rsid w:val="00BB0870"/>
    <w:rsid w:val="00BB1EA5"/>
    <w:rsid w:val="00BB2CB9"/>
    <w:rsid w:val="00BB4AFE"/>
    <w:rsid w:val="00BB5F0F"/>
    <w:rsid w:val="00BB61DF"/>
    <w:rsid w:val="00BB7BE8"/>
    <w:rsid w:val="00BC02FA"/>
    <w:rsid w:val="00BC0A72"/>
    <w:rsid w:val="00BC0CD6"/>
    <w:rsid w:val="00BC17D2"/>
    <w:rsid w:val="00BC204A"/>
    <w:rsid w:val="00BC2466"/>
    <w:rsid w:val="00BC579A"/>
    <w:rsid w:val="00BC6159"/>
    <w:rsid w:val="00BC661C"/>
    <w:rsid w:val="00BD0024"/>
    <w:rsid w:val="00BD0533"/>
    <w:rsid w:val="00BD132F"/>
    <w:rsid w:val="00BD22FE"/>
    <w:rsid w:val="00BD34D3"/>
    <w:rsid w:val="00BD69CF"/>
    <w:rsid w:val="00BE09DE"/>
    <w:rsid w:val="00BE0B32"/>
    <w:rsid w:val="00BE0BA2"/>
    <w:rsid w:val="00BE1755"/>
    <w:rsid w:val="00BE1D2C"/>
    <w:rsid w:val="00BE3BB8"/>
    <w:rsid w:val="00BE3EC1"/>
    <w:rsid w:val="00BE7D4B"/>
    <w:rsid w:val="00BF02CA"/>
    <w:rsid w:val="00BF1AD6"/>
    <w:rsid w:val="00BF1C64"/>
    <w:rsid w:val="00BF569A"/>
    <w:rsid w:val="00BF6DBE"/>
    <w:rsid w:val="00C03FBA"/>
    <w:rsid w:val="00C07867"/>
    <w:rsid w:val="00C103A5"/>
    <w:rsid w:val="00C10BA8"/>
    <w:rsid w:val="00C122AF"/>
    <w:rsid w:val="00C1246C"/>
    <w:rsid w:val="00C12668"/>
    <w:rsid w:val="00C13A95"/>
    <w:rsid w:val="00C14FE6"/>
    <w:rsid w:val="00C15AB0"/>
    <w:rsid w:val="00C16B48"/>
    <w:rsid w:val="00C16DBB"/>
    <w:rsid w:val="00C173AC"/>
    <w:rsid w:val="00C17C49"/>
    <w:rsid w:val="00C20104"/>
    <w:rsid w:val="00C20D01"/>
    <w:rsid w:val="00C21642"/>
    <w:rsid w:val="00C2301E"/>
    <w:rsid w:val="00C23328"/>
    <w:rsid w:val="00C26A0D"/>
    <w:rsid w:val="00C311CF"/>
    <w:rsid w:val="00C3751A"/>
    <w:rsid w:val="00C412FF"/>
    <w:rsid w:val="00C41C42"/>
    <w:rsid w:val="00C41F25"/>
    <w:rsid w:val="00C41F5D"/>
    <w:rsid w:val="00C43336"/>
    <w:rsid w:val="00C44560"/>
    <w:rsid w:val="00C44F82"/>
    <w:rsid w:val="00C45CF0"/>
    <w:rsid w:val="00C47BD5"/>
    <w:rsid w:val="00C51A83"/>
    <w:rsid w:val="00C52ADC"/>
    <w:rsid w:val="00C53BA7"/>
    <w:rsid w:val="00C55187"/>
    <w:rsid w:val="00C6259B"/>
    <w:rsid w:val="00C62E58"/>
    <w:rsid w:val="00C638FE"/>
    <w:rsid w:val="00C64186"/>
    <w:rsid w:val="00C6442E"/>
    <w:rsid w:val="00C64B5F"/>
    <w:rsid w:val="00C65271"/>
    <w:rsid w:val="00C71AEC"/>
    <w:rsid w:val="00C77C1E"/>
    <w:rsid w:val="00C81AC2"/>
    <w:rsid w:val="00C826F2"/>
    <w:rsid w:val="00C842C5"/>
    <w:rsid w:val="00C84AD9"/>
    <w:rsid w:val="00C8500E"/>
    <w:rsid w:val="00C868AF"/>
    <w:rsid w:val="00C870DD"/>
    <w:rsid w:val="00C92318"/>
    <w:rsid w:val="00C92D1B"/>
    <w:rsid w:val="00C9496D"/>
    <w:rsid w:val="00CA0627"/>
    <w:rsid w:val="00CA0E01"/>
    <w:rsid w:val="00CA2B33"/>
    <w:rsid w:val="00CA2E3E"/>
    <w:rsid w:val="00CA3282"/>
    <w:rsid w:val="00CA33D3"/>
    <w:rsid w:val="00CA6855"/>
    <w:rsid w:val="00CA71CC"/>
    <w:rsid w:val="00CB2252"/>
    <w:rsid w:val="00CB2A99"/>
    <w:rsid w:val="00CB3B62"/>
    <w:rsid w:val="00CB4A4D"/>
    <w:rsid w:val="00CB4B87"/>
    <w:rsid w:val="00CB7C85"/>
    <w:rsid w:val="00CC6C44"/>
    <w:rsid w:val="00CD0AA8"/>
    <w:rsid w:val="00CD0C3D"/>
    <w:rsid w:val="00CD2217"/>
    <w:rsid w:val="00CD3108"/>
    <w:rsid w:val="00CD3404"/>
    <w:rsid w:val="00CD4E49"/>
    <w:rsid w:val="00CE21D3"/>
    <w:rsid w:val="00CE394E"/>
    <w:rsid w:val="00CE420F"/>
    <w:rsid w:val="00CE4D84"/>
    <w:rsid w:val="00CE60C5"/>
    <w:rsid w:val="00CF0272"/>
    <w:rsid w:val="00CF1E94"/>
    <w:rsid w:val="00CF2858"/>
    <w:rsid w:val="00CF423E"/>
    <w:rsid w:val="00CF6E5E"/>
    <w:rsid w:val="00D00A75"/>
    <w:rsid w:val="00D00FF2"/>
    <w:rsid w:val="00D03821"/>
    <w:rsid w:val="00D10094"/>
    <w:rsid w:val="00D10395"/>
    <w:rsid w:val="00D121C3"/>
    <w:rsid w:val="00D12634"/>
    <w:rsid w:val="00D132E1"/>
    <w:rsid w:val="00D1334E"/>
    <w:rsid w:val="00D13CC0"/>
    <w:rsid w:val="00D1720D"/>
    <w:rsid w:val="00D17B1A"/>
    <w:rsid w:val="00D209D5"/>
    <w:rsid w:val="00D20D87"/>
    <w:rsid w:val="00D2282F"/>
    <w:rsid w:val="00D2352B"/>
    <w:rsid w:val="00D24556"/>
    <w:rsid w:val="00D26A00"/>
    <w:rsid w:val="00D2747B"/>
    <w:rsid w:val="00D2758B"/>
    <w:rsid w:val="00D27AF4"/>
    <w:rsid w:val="00D30416"/>
    <w:rsid w:val="00D35365"/>
    <w:rsid w:val="00D36006"/>
    <w:rsid w:val="00D3729B"/>
    <w:rsid w:val="00D37662"/>
    <w:rsid w:val="00D40B37"/>
    <w:rsid w:val="00D4309B"/>
    <w:rsid w:val="00D44761"/>
    <w:rsid w:val="00D44E97"/>
    <w:rsid w:val="00D45A25"/>
    <w:rsid w:val="00D46731"/>
    <w:rsid w:val="00D50B49"/>
    <w:rsid w:val="00D50E9F"/>
    <w:rsid w:val="00D51D26"/>
    <w:rsid w:val="00D528C9"/>
    <w:rsid w:val="00D52FF3"/>
    <w:rsid w:val="00D53A5F"/>
    <w:rsid w:val="00D54C6D"/>
    <w:rsid w:val="00D5565C"/>
    <w:rsid w:val="00D55DB2"/>
    <w:rsid w:val="00D566EB"/>
    <w:rsid w:val="00D57213"/>
    <w:rsid w:val="00D61A58"/>
    <w:rsid w:val="00D61B8D"/>
    <w:rsid w:val="00D62C9C"/>
    <w:rsid w:val="00D63769"/>
    <w:rsid w:val="00D63DD7"/>
    <w:rsid w:val="00D66968"/>
    <w:rsid w:val="00D67387"/>
    <w:rsid w:val="00D67748"/>
    <w:rsid w:val="00D70ECB"/>
    <w:rsid w:val="00D71D00"/>
    <w:rsid w:val="00D71E40"/>
    <w:rsid w:val="00D72BFD"/>
    <w:rsid w:val="00D74DA1"/>
    <w:rsid w:val="00D76D6A"/>
    <w:rsid w:val="00D7738C"/>
    <w:rsid w:val="00D816A3"/>
    <w:rsid w:val="00D8189F"/>
    <w:rsid w:val="00D81AAB"/>
    <w:rsid w:val="00D8403B"/>
    <w:rsid w:val="00D86BCD"/>
    <w:rsid w:val="00D871E0"/>
    <w:rsid w:val="00D877EA"/>
    <w:rsid w:val="00D90FA9"/>
    <w:rsid w:val="00D931BC"/>
    <w:rsid w:val="00D9405A"/>
    <w:rsid w:val="00D94728"/>
    <w:rsid w:val="00D96D80"/>
    <w:rsid w:val="00DA0241"/>
    <w:rsid w:val="00DA1906"/>
    <w:rsid w:val="00DA1F8A"/>
    <w:rsid w:val="00DA22DD"/>
    <w:rsid w:val="00DA2645"/>
    <w:rsid w:val="00DA2761"/>
    <w:rsid w:val="00DA537A"/>
    <w:rsid w:val="00DA5A0B"/>
    <w:rsid w:val="00DB049C"/>
    <w:rsid w:val="00DB16C0"/>
    <w:rsid w:val="00DB2F86"/>
    <w:rsid w:val="00DB3385"/>
    <w:rsid w:val="00DB500B"/>
    <w:rsid w:val="00DB61B3"/>
    <w:rsid w:val="00DB6B2E"/>
    <w:rsid w:val="00DB74DB"/>
    <w:rsid w:val="00DB7D85"/>
    <w:rsid w:val="00DC0304"/>
    <w:rsid w:val="00DC227D"/>
    <w:rsid w:val="00DC2719"/>
    <w:rsid w:val="00DC3BE3"/>
    <w:rsid w:val="00DD0F2A"/>
    <w:rsid w:val="00DD1F3C"/>
    <w:rsid w:val="00DD342E"/>
    <w:rsid w:val="00DD4854"/>
    <w:rsid w:val="00DD60E7"/>
    <w:rsid w:val="00DD6767"/>
    <w:rsid w:val="00DD78DE"/>
    <w:rsid w:val="00DE1E42"/>
    <w:rsid w:val="00DE3999"/>
    <w:rsid w:val="00DE416A"/>
    <w:rsid w:val="00DE4D24"/>
    <w:rsid w:val="00DE5A51"/>
    <w:rsid w:val="00DE6932"/>
    <w:rsid w:val="00DE76BB"/>
    <w:rsid w:val="00DE76F0"/>
    <w:rsid w:val="00DF0241"/>
    <w:rsid w:val="00DF071B"/>
    <w:rsid w:val="00DF177E"/>
    <w:rsid w:val="00DF1A7E"/>
    <w:rsid w:val="00DF27D7"/>
    <w:rsid w:val="00DF33CB"/>
    <w:rsid w:val="00DF5015"/>
    <w:rsid w:val="00DF51E2"/>
    <w:rsid w:val="00DF649F"/>
    <w:rsid w:val="00E000DC"/>
    <w:rsid w:val="00E00C8A"/>
    <w:rsid w:val="00E01FCC"/>
    <w:rsid w:val="00E040C6"/>
    <w:rsid w:val="00E06E2D"/>
    <w:rsid w:val="00E07A62"/>
    <w:rsid w:val="00E11A71"/>
    <w:rsid w:val="00E157A5"/>
    <w:rsid w:val="00E17E9D"/>
    <w:rsid w:val="00E23117"/>
    <w:rsid w:val="00E2427B"/>
    <w:rsid w:val="00E2494E"/>
    <w:rsid w:val="00E25D0B"/>
    <w:rsid w:val="00E27AC3"/>
    <w:rsid w:val="00E27B9E"/>
    <w:rsid w:val="00E32BC3"/>
    <w:rsid w:val="00E33504"/>
    <w:rsid w:val="00E33DED"/>
    <w:rsid w:val="00E34982"/>
    <w:rsid w:val="00E3623C"/>
    <w:rsid w:val="00E37BF1"/>
    <w:rsid w:val="00E417D9"/>
    <w:rsid w:val="00E42A3C"/>
    <w:rsid w:val="00E43E76"/>
    <w:rsid w:val="00E44349"/>
    <w:rsid w:val="00E51AB4"/>
    <w:rsid w:val="00E540DA"/>
    <w:rsid w:val="00E544D1"/>
    <w:rsid w:val="00E602B9"/>
    <w:rsid w:val="00E6081B"/>
    <w:rsid w:val="00E6112B"/>
    <w:rsid w:val="00E65843"/>
    <w:rsid w:val="00E70B37"/>
    <w:rsid w:val="00E70BBB"/>
    <w:rsid w:val="00E72D41"/>
    <w:rsid w:val="00E73A68"/>
    <w:rsid w:val="00E742A1"/>
    <w:rsid w:val="00E746AA"/>
    <w:rsid w:val="00E74B07"/>
    <w:rsid w:val="00E75EB9"/>
    <w:rsid w:val="00E802A7"/>
    <w:rsid w:val="00E815F9"/>
    <w:rsid w:val="00E819C7"/>
    <w:rsid w:val="00E82872"/>
    <w:rsid w:val="00E859FE"/>
    <w:rsid w:val="00E90DEE"/>
    <w:rsid w:val="00E91B13"/>
    <w:rsid w:val="00E924AC"/>
    <w:rsid w:val="00E93CA1"/>
    <w:rsid w:val="00E9437E"/>
    <w:rsid w:val="00E95B04"/>
    <w:rsid w:val="00E9678C"/>
    <w:rsid w:val="00E97655"/>
    <w:rsid w:val="00E97FAE"/>
    <w:rsid w:val="00EA1D8F"/>
    <w:rsid w:val="00EA4C4F"/>
    <w:rsid w:val="00EA55CF"/>
    <w:rsid w:val="00EA60E5"/>
    <w:rsid w:val="00EA7C77"/>
    <w:rsid w:val="00EB1FFC"/>
    <w:rsid w:val="00EB209D"/>
    <w:rsid w:val="00EB277B"/>
    <w:rsid w:val="00EB2E58"/>
    <w:rsid w:val="00EB323D"/>
    <w:rsid w:val="00EB3DDE"/>
    <w:rsid w:val="00EB3FBA"/>
    <w:rsid w:val="00EB4678"/>
    <w:rsid w:val="00EB5B27"/>
    <w:rsid w:val="00EC5782"/>
    <w:rsid w:val="00EC5D45"/>
    <w:rsid w:val="00EC5DAC"/>
    <w:rsid w:val="00ED0D30"/>
    <w:rsid w:val="00ED1DE9"/>
    <w:rsid w:val="00ED1FD5"/>
    <w:rsid w:val="00ED4AE2"/>
    <w:rsid w:val="00ED4D4B"/>
    <w:rsid w:val="00ED5E53"/>
    <w:rsid w:val="00ED6853"/>
    <w:rsid w:val="00ED735E"/>
    <w:rsid w:val="00EE5012"/>
    <w:rsid w:val="00EE52CC"/>
    <w:rsid w:val="00EE6E3F"/>
    <w:rsid w:val="00EF0679"/>
    <w:rsid w:val="00EF11FD"/>
    <w:rsid w:val="00EF5372"/>
    <w:rsid w:val="00EF5936"/>
    <w:rsid w:val="00EF5E0B"/>
    <w:rsid w:val="00F017F7"/>
    <w:rsid w:val="00F01C4C"/>
    <w:rsid w:val="00F03033"/>
    <w:rsid w:val="00F03094"/>
    <w:rsid w:val="00F03720"/>
    <w:rsid w:val="00F0448F"/>
    <w:rsid w:val="00F05C50"/>
    <w:rsid w:val="00F138D1"/>
    <w:rsid w:val="00F13985"/>
    <w:rsid w:val="00F148EB"/>
    <w:rsid w:val="00F149E9"/>
    <w:rsid w:val="00F14FDC"/>
    <w:rsid w:val="00F1500A"/>
    <w:rsid w:val="00F15770"/>
    <w:rsid w:val="00F15923"/>
    <w:rsid w:val="00F1720B"/>
    <w:rsid w:val="00F177F3"/>
    <w:rsid w:val="00F21414"/>
    <w:rsid w:val="00F21502"/>
    <w:rsid w:val="00F22E6E"/>
    <w:rsid w:val="00F2396B"/>
    <w:rsid w:val="00F24F84"/>
    <w:rsid w:val="00F253F6"/>
    <w:rsid w:val="00F26E05"/>
    <w:rsid w:val="00F2730B"/>
    <w:rsid w:val="00F27576"/>
    <w:rsid w:val="00F3044B"/>
    <w:rsid w:val="00F32377"/>
    <w:rsid w:val="00F32C3C"/>
    <w:rsid w:val="00F32F35"/>
    <w:rsid w:val="00F33A7A"/>
    <w:rsid w:val="00F33DF2"/>
    <w:rsid w:val="00F33FF1"/>
    <w:rsid w:val="00F3506F"/>
    <w:rsid w:val="00F35C0A"/>
    <w:rsid w:val="00F40A75"/>
    <w:rsid w:val="00F419FE"/>
    <w:rsid w:val="00F41B13"/>
    <w:rsid w:val="00F4260B"/>
    <w:rsid w:val="00F46B85"/>
    <w:rsid w:val="00F47930"/>
    <w:rsid w:val="00F502ED"/>
    <w:rsid w:val="00F50E2C"/>
    <w:rsid w:val="00F5165D"/>
    <w:rsid w:val="00F526A1"/>
    <w:rsid w:val="00F52A2A"/>
    <w:rsid w:val="00F52ABF"/>
    <w:rsid w:val="00F52BB0"/>
    <w:rsid w:val="00F55526"/>
    <w:rsid w:val="00F55E1C"/>
    <w:rsid w:val="00F563AE"/>
    <w:rsid w:val="00F56A1C"/>
    <w:rsid w:val="00F56F97"/>
    <w:rsid w:val="00F60B10"/>
    <w:rsid w:val="00F60FA6"/>
    <w:rsid w:val="00F62611"/>
    <w:rsid w:val="00F65380"/>
    <w:rsid w:val="00F66D1B"/>
    <w:rsid w:val="00F70A04"/>
    <w:rsid w:val="00F757FD"/>
    <w:rsid w:val="00F763EC"/>
    <w:rsid w:val="00F767CD"/>
    <w:rsid w:val="00F80708"/>
    <w:rsid w:val="00F808F6"/>
    <w:rsid w:val="00F81B23"/>
    <w:rsid w:val="00F8500A"/>
    <w:rsid w:val="00F85D90"/>
    <w:rsid w:val="00F864C4"/>
    <w:rsid w:val="00F86A04"/>
    <w:rsid w:val="00F87B42"/>
    <w:rsid w:val="00F87BF8"/>
    <w:rsid w:val="00F93983"/>
    <w:rsid w:val="00F93CBE"/>
    <w:rsid w:val="00F958EF"/>
    <w:rsid w:val="00F96BCF"/>
    <w:rsid w:val="00F96DD0"/>
    <w:rsid w:val="00F97E91"/>
    <w:rsid w:val="00F97ED2"/>
    <w:rsid w:val="00FA1214"/>
    <w:rsid w:val="00FA1F9A"/>
    <w:rsid w:val="00FA4755"/>
    <w:rsid w:val="00FA5FA6"/>
    <w:rsid w:val="00FA5FBC"/>
    <w:rsid w:val="00FA7197"/>
    <w:rsid w:val="00FB0893"/>
    <w:rsid w:val="00FB0928"/>
    <w:rsid w:val="00FB25CC"/>
    <w:rsid w:val="00FB2E83"/>
    <w:rsid w:val="00FB5D6E"/>
    <w:rsid w:val="00FB6741"/>
    <w:rsid w:val="00FB7831"/>
    <w:rsid w:val="00FC1016"/>
    <w:rsid w:val="00FC10B9"/>
    <w:rsid w:val="00FC10F2"/>
    <w:rsid w:val="00FC1A8C"/>
    <w:rsid w:val="00FC3582"/>
    <w:rsid w:val="00FC3F9B"/>
    <w:rsid w:val="00FC4659"/>
    <w:rsid w:val="00FC4832"/>
    <w:rsid w:val="00FC5C36"/>
    <w:rsid w:val="00FD03DA"/>
    <w:rsid w:val="00FD0984"/>
    <w:rsid w:val="00FD0B1B"/>
    <w:rsid w:val="00FD26F6"/>
    <w:rsid w:val="00FD3EB1"/>
    <w:rsid w:val="00FD57D0"/>
    <w:rsid w:val="00FE0460"/>
    <w:rsid w:val="00FE0619"/>
    <w:rsid w:val="00FE0DA8"/>
    <w:rsid w:val="00FE27F9"/>
    <w:rsid w:val="00FE28C9"/>
    <w:rsid w:val="00FE48F0"/>
    <w:rsid w:val="00FE53A8"/>
    <w:rsid w:val="00FE53F9"/>
    <w:rsid w:val="00FE5CE0"/>
    <w:rsid w:val="00FF3547"/>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FE4D37"/>
  <w14:defaultImageDpi w14:val="0"/>
  <w15:docId w15:val="{8A3B1585-2C84-0047-B31A-3A5B0A846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BF6"/>
    <w:pPr>
      <w:suppressAutoHyphens/>
      <w:spacing w:after="200"/>
    </w:pPr>
    <w:rPr>
      <w:sz w:val="24"/>
    </w:rPr>
  </w:style>
  <w:style w:type="paragraph" w:styleId="Heading1">
    <w:name w:val="heading 1"/>
    <w:basedOn w:val="Normal"/>
    <w:next w:val="Normal"/>
    <w:link w:val="Heading1Char"/>
    <w:uiPriority w:val="9"/>
    <w:qFormat/>
    <w:rsid w:val="000D36D6"/>
    <w:pPr>
      <w:keepNext/>
      <w:keepLines/>
      <w:spacing w:after="360" w:line="700" w:lineRule="exact"/>
      <w:outlineLvl w:val="0"/>
    </w:pPr>
    <w:rPr>
      <w:rFonts w:asciiTheme="majorHAnsi" w:eastAsiaTheme="majorEastAsia" w:hAnsiTheme="majorHAnsi" w:cs="Times New Roman (Headings CS)"/>
      <w:b/>
      <w:bCs/>
      <w:color w:val="000000" w:themeColor="text1"/>
      <w:sz w:val="48"/>
      <w:szCs w:val="36"/>
      <w:lang w:val="en-GB"/>
    </w:rPr>
  </w:style>
  <w:style w:type="paragraph" w:styleId="Heading2">
    <w:name w:val="heading 2"/>
    <w:basedOn w:val="Normal"/>
    <w:next w:val="Normal"/>
    <w:link w:val="Heading2Char"/>
    <w:uiPriority w:val="9"/>
    <w:unhideWhenUsed/>
    <w:qFormat/>
    <w:rsid w:val="00966AE3"/>
    <w:pPr>
      <w:keepNext/>
      <w:keepLines/>
      <w:spacing w:before="120" w:after="360" w:line="520" w:lineRule="exact"/>
      <w:outlineLvl w:val="1"/>
    </w:pPr>
    <w:rPr>
      <w:rFonts w:asciiTheme="majorHAnsi" w:eastAsiaTheme="majorEastAsia" w:hAnsiTheme="majorHAnsi" w:cs="Times New Roman (Headings CS)"/>
      <w:b/>
      <w:bCs/>
      <w:color w:val="000000" w:themeColor="text1"/>
      <w:sz w:val="40"/>
      <w:szCs w:val="36"/>
      <w:lang w:val="en-GB"/>
    </w:rPr>
  </w:style>
  <w:style w:type="paragraph" w:styleId="Heading3">
    <w:name w:val="heading 3"/>
    <w:basedOn w:val="Normal"/>
    <w:next w:val="Normal"/>
    <w:link w:val="Heading3Char"/>
    <w:uiPriority w:val="9"/>
    <w:unhideWhenUsed/>
    <w:qFormat/>
    <w:rsid w:val="001605CE"/>
    <w:pPr>
      <w:keepNext/>
      <w:keepLines/>
      <w:spacing w:after="240" w:line="480" w:lineRule="exact"/>
      <w:outlineLvl w:val="2"/>
    </w:pPr>
    <w:rPr>
      <w:rFonts w:asciiTheme="majorHAnsi" w:eastAsiaTheme="majorEastAsia" w:hAnsiTheme="majorHAnsi" w:cstheme="majorBidi"/>
      <w:b/>
      <w:bCs/>
      <w:color w:val="000000" w:themeColor="text1"/>
      <w:sz w:val="32"/>
      <w:szCs w:val="26"/>
      <w:lang w:val="en-GB"/>
    </w:rPr>
  </w:style>
  <w:style w:type="paragraph" w:styleId="Heading4">
    <w:name w:val="heading 4"/>
    <w:basedOn w:val="Normal"/>
    <w:next w:val="Normal"/>
    <w:link w:val="Heading4Char"/>
    <w:uiPriority w:val="9"/>
    <w:unhideWhenUsed/>
    <w:qFormat/>
    <w:rsid w:val="00AE0C53"/>
    <w:pPr>
      <w:keepNext/>
      <w:keepLines/>
      <w:spacing w:after="120" w:line="360" w:lineRule="auto"/>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D63769"/>
    <w:pPr>
      <w:keepNext/>
      <w:keepLines/>
      <w:spacing w:after="80" w:line="360" w:lineRule="auto"/>
      <w:outlineLvl w:val="4"/>
    </w:pPr>
    <w:rPr>
      <w:rFonts w:asciiTheme="majorHAnsi" w:eastAsiaTheme="majorEastAsia" w:hAnsiTheme="majorHAnsi" w:cstheme="majorBidi"/>
      <w:b/>
      <w:color w:val="000000" w:themeColor="text1"/>
      <w:sz w:val="25"/>
      <w:szCs w:val="25"/>
    </w:rPr>
  </w:style>
  <w:style w:type="paragraph" w:styleId="Heading6">
    <w:name w:val="heading 6"/>
    <w:basedOn w:val="Heading5"/>
    <w:next w:val="Normal"/>
    <w:link w:val="Heading6Char"/>
    <w:uiPriority w:val="9"/>
    <w:unhideWhenUsed/>
    <w:qFormat/>
    <w:rsid w:val="00BC02FA"/>
    <w:pPr>
      <w:spacing w:after="120"/>
      <w:outlineLvl w:val="5"/>
    </w:p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0D36D6"/>
    <w:rPr>
      <w:rFonts w:asciiTheme="majorHAnsi" w:eastAsiaTheme="majorEastAsia" w:hAnsiTheme="majorHAnsi" w:cs="Times New Roman (Headings CS)"/>
      <w:b/>
      <w:bCs/>
      <w:color w:val="000000" w:themeColor="text1"/>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966AE3"/>
    <w:rPr>
      <w:rFonts w:asciiTheme="majorHAnsi" w:eastAsiaTheme="majorEastAsia" w:hAnsiTheme="majorHAnsi" w:cs="Times New Roman (Headings CS)"/>
      <w:b/>
      <w:bCs/>
      <w:color w:val="000000" w:themeColor="text1"/>
      <w:sz w:val="40"/>
      <w:szCs w:val="36"/>
      <w:lang w:val="en-GB"/>
    </w:rPr>
  </w:style>
  <w:style w:type="character" w:customStyle="1" w:styleId="Heading3Char">
    <w:name w:val="Heading 3 Char"/>
    <w:basedOn w:val="DefaultParagraphFont"/>
    <w:link w:val="Heading3"/>
    <w:uiPriority w:val="9"/>
    <w:rsid w:val="001605CE"/>
    <w:rPr>
      <w:rFonts w:asciiTheme="majorHAnsi" w:eastAsiaTheme="majorEastAsia" w:hAnsiTheme="majorHAnsi" w:cstheme="majorBidi"/>
      <w:b/>
      <w:bCs/>
      <w:color w:val="000000" w:themeColor="text1"/>
      <w:sz w:val="32"/>
      <w:szCs w:val="26"/>
      <w:lang w:val="en-GB"/>
    </w:rPr>
  </w:style>
  <w:style w:type="character" w:customStyle="1" w:styleId="Heading4Char">
    <w:name w:val="Heading 4 Char"/>
    <w:basedOn w:val="DefaultParagraphFont"/>
    <w:link w:val="Heading4"/>
    <w:uiPriority w:val="9"/>
    <w:rsid w:val="00AE0C53"/>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D63769"/>
    <w:rPr>
      <w:rFonts w:asciiTheme="majorHAnsi" w:eastAsiaTheme="majorEastAsia" w:hAnsiTheme="majorHAnsi" w:cstheme="majorBidi"/>
      <w:b/>
      <w:color w:val="000000" w:themeColor="text1"/>
      <w:sz w:val="25"/>
      <w:szCs w:val="25"/>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0D36D6"/>
    <w:pPr>
      <w:spacing w:before="240" w:after="60" w:line="360" w:lineRule="auto"/>
    </w:pPr>
    <w:rPr>
      <w:rFonts w:asciiTheme="majorHAnsi" w:hAnsiTheme="majorHAnsi" w:cs="Arial (Headings)"/>
      <w:b/>
      <w:bCs/>
      <w:color w:val="000000" w:themeColor="text1"/>
      <w:szCs w:val="24"/>
    </w:rPr>
  </w:style>
  <w:style w:type="paragraph" w:styleId="TOC2">
    <w:name w:val="toc 2"/>
    <w:basedOn w:val="Normal"/>
    <w:next w:val="Normal"/>
    <w:uiPriority w:val="39"/>
    <w:unhideWhenUsed/>
    <w:rsid w:val="000D36D6"/>
    <w:pPr>
      <w:spacing w:before="60" w:after="60" w:line="360" w:lineRule="auto"/>
    </w:pPr>
    <w:rPr>
      <w:rFonts w:cstheme="minorHAnsi"/>
      <w:bCs/>
      <w:color w:val="000000" w:themeColor="text1"/>
      <w:szCs w:val="20"/>
    </w:rPr>
  </w:style>
  <w:style w:type="paragraph" w:styleId="TOC3">
    <w:name w:val="toc 3"/>
    <w:basedOn w:val="Normal"/>
    <w:next w:val="Normal"/>
    <w:uiPriority w:val="39"/>
    <w:unhideWhenUsed/>
    <w:rsid w:val="000D36D6"/>
    <w:pPr>
      <w:spacing w:before="60" w:after="60" w:line="360" w:lineRule="auto"/>
    </w:pPr>
    <w:rPr>
      <w:rFonts w:cstheme="minorHAnsi"/>
      <w:color w:val="000000" w:themeColor="text1"/>
      <w:szCs w:val="20"/>
    </w:rPr>
  </w:style>
  <w:style w:type="paragraph" w:styleId="BodyText">
    <w:name w:val="Body Text"/>
    <w:basedOn w:val="Normal"/>
    <w:link w:val="BodyTextChar"/>
    <w:uiPriority w:val="99"/>
    <w:unhideWhenUsed/>
    <w:rsid w:val="000D36D6"/>
    <w:pPr>
      <w:spacing w:after="240" w:line="480" w:lineRule="auto"/>
    </w:pPr>
    <w:rPr>
      <w:rFonts w:cs="Times New Roman (Body CS)"/>
      <w:color w:val="000000" w:themeColor="text1"/>
      <w:kern w:val="24"/>
      <w:lang w:val="en-GB"/>
    </w:rPr>
  </w:style>
  <w:style w:type="character" w:customStyle="1" w:styleId="BodyTextChar">
    <w:name w:val="Body Text Char"/>
    <w:basedOn w:val="DefaultParagraphFont"/>
    <w:link w:val="BodyText"/>
    <w:uiPriority w:val="99"/>
    <w:rsid w:val="000D36D6"/>
    <w:rPr>
      <w:rFonts w:cs="Times New Roman (Body CS)"/>
      <w:color w:val="000000" w:themeColor="text1"/>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5915D0"/>
    <w:pPr>
      <w:numPr>
        <w:numId w:val="4"/>
      </w:numPr>
      <w:snapToGrid w:val="0"/>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EA4C4F"/>
    <w:pPr>
      <w:spacing w:before="120" w:after="120" w:line="360" w:lineRule="auto"/>
    </w:pPr>
    <w:rPr>
      <w:b/>
      <w:iCs/>
      <w:color w:val="000000" w:themeColor="text1"/>
      <w:sz w:val="22"/>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0D36D6"/>
    <w:pPr>
      <w:spacing w:after="0"/>
      <w:ind w:left="960"/>
    </w:pPr>
    <w:rPr>
      <w:rFonts w:cstheme="minorHAnsi"/>
      <w:color w:val="000000" w:themeColor="text1"/>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u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Introductoryparagraph">
    <w:name w:val="Introductory paragraph"/>
    <w:basedOn w:val="BodyText"/>
    <w:qFormat/>
    <w:rsid w:val="00806A08"/>
    <w:rPr>
      <w:b/>
      <w:bCs/>
      <w:sz w:val="28"/>
      <w:szCs w:val="28"/>
    </w:rPr>
  </w:style>
  <w:style w:type="paragraph" w:styleId="FootnoteText">
    <w:name w:val="footnote text"/>
    <w:basedOn w:val="Normal"/>
    <w:link w:val="FootnoteTextChar"/>
    <w:uiPriority w:val="99"/>
    <w:semiHidden/>
    <w:unhideWhenUsed/>
    <w:rsid w:val="0044266D"/>
    <w:pPr>
      <w:spacing w:after="0" w:line="360" w:lineRule="auto"/>
      <w:ind w:left="170" w:hanging="170"/>
    </w:pPr>
    <w:rPr>
      <w:color w:val="000000" w:themeColor="text1"/>
      <w:sz w:val="22"/>
      <w:szCs w:val="20"/>
    </w:rPr>
  </w:style>
  <w:style w:type="character" w:customStyle="1" w:styleId="FootnoteTextChar">
    <w:name w:val="Footnote Text Char"/>
    <w:basedOn w:val="DefaultParagraphFont"/>
    <w:link w:val="FootnoteText"/>
    <w:uiPriority w:val="99"/>
    <w:semiHidden/>
    <w:rsid w:val="0044266D"/>
    <w:rPr>
      <w:color w:val="000000" w:themeColor="text1"/>
      <w:szCs w:val="20"/>
    </w:rPr>
  </w:style>
  <w:style w:type="character" w:styleId="FootnoteReference">
    <w:name w:val="footnote reference"/>
    <w:basedOn w:val="DefaultParagraphFont"/>
    <w:semiHidden/>
    <w:unhideWhenUsed/>
    <w:rsid w:val="00806A08"/>
    <w:rPr>
      <w:vertAlign w:val="superscript"/>
    </w:rPr>
  </w:style>
  <w:style w:type="paragraph" w:customStyle="1" w:styleId="HightlightBox">
    <w:name w:val="Hightlight Box"/>
    <w:basedOn w:val="BodyText"/>
    <w:qFormat/>
    <w:rsid w:val="00427300"/>
    <w:pPr>
      <w:pBdr>
        <w:top w:val="single" w:sz="8" w:space="24" w:color="auto"/>
        <w:left w:val="single" w:sz="8" w:space="12" w:color="auto"/>
        <w:bottom w:val="single" w:sz="8" w:space="12" w:color="auto"/>
        <w:right w:val="single" w:sz="8" w:space="12" w:color="auto"/>
      </w:pBdr>
      <w:shd w:val="clear" w:color="auto" w:fill="F2F2F2" w:themeFill="background1" w:themeFillShade="F2"/>
      <w:spacing w:after="120"/>
      <w:ind w:left="284" w:right="284"/>
    </w:pPr>
    <w:rPr>
      <w:lang w:val="en-AU"/>
    </w:rPr>
  </w:style>
  <w:style w:type="paragraph" w:customStyle="1" w:styleId="Heading2-BreakoutBox">
    <w:name w:val="Heading 2 - Breakout Box"/>
    <w:basedOn w:val="HightlightBox"/>
    <w:qFormat/>
    <w:rsid w:val="00B444E3"/>
    <w:pPr>
      <w:spacing w:after="0"/>
    </w:pPr>
    <w:rPr>
      <w:b/>
      <w:bCs/>
      <w:sz w:val="36"/>
      <w:szCs w:val="36"/>
    </w:rPr>
  </w:style>
  <w:style w:type="paragraph" w:customStyle="1" w:styleId="H4InfographicsInfographics">
    <w:name w:val="H4 Infographics (Infographics)"/>
    <w:basedOn w:val="Normal"/>
    <w:uiPriority w:val="99"/>
    <w:rsid w:val="00C64B5F"/>
    <w:pPr>
      <w:tabs>
        <w:tab w:val="left" w:pos="340"/>
      </w:tabs>
      <w:autoSpaceDE w:val="0"/>
      <w:autoSpaceDN w:val="0"/>
      <w:adjustRightInd w:val="0"/>
      <w:spacing w:before="57" w:after="113" w:line="240" w:lineRule="atLeast"/>
      <w:textAlignment w:val="center"/>
    </w:pPr>
    <w:rPr>
      <w:rFonts w:ascii="VIC SemiBold" w:hAnsi="VIC SemiBold" w:cs="VIC SemiBold"/>
      <w:b/>
      <w:bCs/>
      <w:color w:val="000056"/>
      <w:sz w:val="20"/>
      <w:szCs w:val="20"/>
      <w:lang w:val="en-GB"/>
    </w:rPr>
  </w:style>
  <w:style w:type="paragraph" w:customStyle="1" w:styleId="Body9ptBody">
    <w:name w:val="Body 9pt (Body)"/>
    <w:basedOn w:val="NoParagraphStyle"/>
    <w:uiPriority w:val="99"/>
    <w:rsid w:val="00C64B5F"/>
    <w:pPr>
      <w:widowControl/>
      <w:suppressAutoHyphens/>
      <w:spacing w:after="113" w:line="220" w:lineRule="atLeast"/>
    </w:pPr>
    <w:rPr>
      <w:rFonts w:ascii="VIC SemiBold" w:hAnsi="VIC SemiBold" w:cstheme="minorBidi"/>
      <w:sz w:val="18"/>
      <w:szCs w:val="18"/>
      <w:lang w:val="en-GB"/>
    </w:rPr>
  </w:style>
  <w:style w:type="character" w:customStyle="1" w:styleId="Regular">
    <w:name w:val="Regular"/>
    <w:uiPriority w:val="99"/>
    <w:rsid w:val="00C64B5F"/>
    <w:rPr>
      <w:rFonts w:ascii="VIC" w:hAnsi="VIC" w:cs="VIC"/>
    </w:rPr>
  </w:style>
  <w:style w:type="table" w:styleId="GridTable4-Accent1">
    <w:name w:val="Grid Table 4 Accent 1"/>
    <w:basedOn w:val="TableNormal"/>
    <w:uiPriority w:val="49"/>
    <w:rsid w:val="00A0621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Heading3-BreakoutBox">
    <w:name w:val="Heading 3 - Breakout Box"/>
    <w:basedOn w:val="Heading2-BreakoutBox"/>
    <w:qFormat/>
    <w:rsid w:val="00855614"/>
    <w:pPr>
      <w:spacing w:after="120" w:line="360" w:lineRule="auto"/>
    </w:pPr>
    <w:rPr>
      <w:sz w:val="32"/>
    </w:rPr>
  </w:style>
  <w:style w:type="character" w:styleId="UnresolvedMention">
    <w:name w:val="Unresolved Mention"/>
    <w:basedOn w:val="DefaultParagraphFont"/>
    <w:uiPriority w:val="99"/>
    <w:semiHidden/>
    <w:unhideWhenUsed/>
    <w:rsid w:val="003376BB"/>
    <w:rPr>
      <w:color w:val="605E5C"/>
      <w:shd w:val="clear" w:color="auto" w:fill="E1DFDD"/>
    </w:rPr>
  </w:style>
  <w:style w:type="character" w:customStyle="1" w:styleId="Medium">
    <w:name w:val="Medium"/>
    <w:uiPriority w:val="99"/>
    <w:rsid w:val="00176B89"/>
    <w:rPr>
      <w:rFonts w:ascii="VIC Medium" w:hAnsi="VIC Medium" w:cs="VIC Medium"/>
    </w:rPr>
  </w:style>
  <w:style w:type="paragraph" w:styleId="EndnoteText">
    <w:name w:val="endnote text"/>
    <w:basedOn w:val="Normal"/>
    <w:link w:val="EndnoteTextChar"/>
    <w:uiPriority w:val="99"/>
    <w:semiHidden/>
    <w:unhideWhenUsed/>
    <w:rsid w:val="00E90DEE"/>
    <w:pPr>
      <w:spacing w:after="240" w:line="360" w:lineRule="auto"/>
      <w:ind w:left="284"/>
    </w:pPr>
    <w:rPr>
      <w:sz w:val="20"/>
      <w:szCs w:val="20"/>
    </w:rPr>
  </w:style>
  <w:style w:type="character" w:customStyle="1" w:styleId="EndnoteTextChar">
    <w:name w:val="Endnote Text Char"/>
    <w:basedOn w:val="DefaultParagraphFont"/>
    <w:link w:val="EndnoteText"/>
    <w:uiPriority w:val="99"/>
    <w:semiHidden/>
    <w:rsid w:val="00E90DEE"/>
    <w:rPr>
      <w:sz w:val="20"/>
      <w:szCs w:val="20"/>
    </w:rPr>
  </w:style>
  <w:style w:type="character" w:styleId="EndnoteReference">
    <w:name w:val="endnote reference"/>
    <w:basedOn w:val="DefaultParagraphFont"/>
    <w:uiPriority w:val="99"/>
    <w:semiHidden/>
    <w:unhideWhenUsed/>
    <w:rsid w:val="00F13985"/>
    <w:rPr>
      <w:vertAlign w:val="superscript"/>
    </w:rPr>
  </w:style>
  <w:style w:type="paragraph" w:customStyle="1" w:styleId="TableNumbered2smallerindentTables">
    <w:name w:val="Table_Numbered 2_smaller indent (Tables)"/>
    <w:basedOn w:val="Normal"/>
    <w:uiPriority w:val="99"/>
    <w:rsid w:val="00A14A89"/>
    <w:pPr>
      <w:tabs>
        <w:tab w:val="left" w:pos="0"/>
      </w:tabs>
      <w:autoSpaceDE w:val="0"/>
      <w:autoSpaceDN w:val="0"/>
      <w:adjustRightInd w:val="0"/>
      <w:spacing w:after="113" w:line="210" w:lineRule="atLeast"/>
      <w:ind w:left="198" w:hanging="198"/>
      <w:textAlignment w:val="center"/>
    </w:pPr>
    <w:rPr>
      <w:rFonts w:ascii="VIC Light" w:hAnsi="VIC Light" w:cs="VIC Light"/>
      <w:color w:val="000000"/>
      <w:sz w:val="17"/>
      <w:szCs w:val="17"/>
      <w:lang w:val="en-GB"/>
    </w:rPr>
  </w:style>
  <w:style w:type="paragraph" w:customStyle="1" w:styleId="H2InfographicsInfographics">
    <w:name w:val="H2 Infographics (Infographics)"/>
    <w:basedOn w:val="Normal"/>
    <w:uiPriority w:val="99"/>
    <w:rsid w:val="00314EFC"/>
    <w:pPr>
      <w:tabs>
        <w:tab w:val="left" w:pos="340"/>
      </w:tabs>
      <w:autoSpaceDE w:val="0"/>
      <w:autoSpaceDN w:val="0"/>
      <w:adjustRightInd w:val="0"/>
      <w:spacing w:after="170" w:line="350" w:lineRule="atLeast"/>
      <w:textAlignment w:val="center"/>
    </w:pPr>
    <w:rPr>
      <w:rFonts w:ascii="VIC SemiBold" w:hAnsi="VIC SemiBold" w:cs="VIC SemiBold"/>
      <w:b/>
      <w:bCs/>
      <w:color w:val="1D1146"/>
      <w:sz w:val="32"/>
      <w:szCs w:val="32"/>
      <w:lang w:val="en-GB"/>
    </w:rPr>
  </w:style>
  <w:style w:type="paragraph" w:customStyle="1" w:styleId="Heading4-BreakoutBox">
    <w:name w:val="Heading 4 - Breakout Box"/>
    <w:basedOn w:val="HightlightBox"/>
    <w:qFormat/>
    <w:rsid w:val="00B022EF"/>
    <w:rPr>
      <w:b/>
      <w:bCs/>
      <w:sz w:val="28"/>
      <w:szCs w:val="28"/>
    </w:rPr>
  </w:style>
  <w:style w:type="paragraph" w:customStyle="1" w:styleId="H3Headings">
    <w:name w:val="H3 (Headings)"/>
    <w:basedOn w:val="Normal"/>
    <w:uiPriority w:val="99"/>
    <w:rsid w:val="005D11B8"/>
    <w:pPr>
      <w:tabs>
        <w:tab w:val="left" w:pos="340"/>
      </w:tabs>
      <w:autoSpaceDE w:val="0"/>
      <w:autoSpaceDN w:val="0"/>
      <w:adjustRightInd w:val="0"/>
      <w:spacing w:before="57" w:after="113" w:line="280" w:lineRule="atLeast"/>
      <w:textAlignment w:val="center"/>
    </w:pPr>
    <w:rPr>
      <w:rFonts w:ascii="VIC SemiBold" w:hAnsi="VIC SemiBold" w:cs="VIC SemiBold"/>
      <w:b/>
      <w:bCs/>
      <w:color w:val="1D1146"/>
      <w:szCs w:val="24"/>
      <w:lang w:val="en-GB"/>
    </w:rPr>
  </w:style>
  <w:style w:type="paragraph" w:customStyle="1" w:styleId="TableParagraph">
    <w:name w:val="Table Paragraph"/>
    <w:basedOn w:val="Normal"/>
    <w:uiPriority w:val="1"/>
    <w:qFormat/>
    <w:rsid w:val="001134D6"/>
    <w:pPr>
      <w:widowControl w:val="0"/>
      <w:suppressAutoHyphens w:val="0"/>
      <w:autoSpaceDE w:val="0"/>
      <w:autoSpaceDN w:val="0"/>
      <w:spacing w:after="0" w:line="240" w:lineRule="auto"/>
    </w:pPr>
    <w:rPr>
      <w:rFonts w:ascii="VIC" w:eastAsia="VIC" w:hAnsi="VIC" w:cs="VIC"/>
      <w:sz w:val="22"/>
      <w:lang w:val="en-US" w:eastAsia="en-US"/>
    </w:rPr>
  </w:style>
  <w:style w:type="paragraph" w:customStyle="1" w:styleId="H3InfographicsInfographics">
    <w:name w:val="H3 Infographics (Infographics)"/>
    <w:basedOn w:val="H3Headings"/>
    <w:uiPriority w:val="99"/>
    <w:rsid w:val="00854718"/>
    <w:rPr>
      <w:color w:val="000056"/>
    </w:rPr>
  </w:style>
  <w:style w:type="paragraph" w:customStyle="1" w:styleId="H4Headings">
    <w:name w:val="H4 (Headings)"/>
    <w:basedOn w:val="H3Headings"/>
    <w:uiPriority w:val="99"/>
    <w:rsid w:val="00854718"/>
    <w:pPr>
      <w:spacing w:line="240" w:lineRule="atLeast"/>
    </w:pPr>
    <w:rPr>
      <w:color w:val="000056"/>
      <w:sz w:val="20"/>
      <w:szCs w:val="20"/>
    </w:rPr>
  </w:style>
  <w:style w:type="paragraph" w:customStyle="1" w:styleId="H5Headings">
    <w:name w:val="H5 (Headings)"/>
    <w:basedOn w:val="H4Headings"/>
    <w:uiPriority w:val="99"/>
    <w:rsid w:val="00854718"/>
    <w:pPr>
      <w:spacing w:before="113" w:after="227" w:line="220" w:lineRule="atLeast"/>
    </w:pPr>
    <w:rPr>
      <w:sz w:val="18"/>
      <w:szCs w:val="18"/>
    </w:rPr>
  </w:style>
  <w:style w:type="paragraph" w:customStyle="1" w:styleId="TableBodyLeftTables">
    <w:name w:val="Table Body_Left (Tables)"/>
    <w:basedOn w:val="NoParagraphStyle"/>
    <w:uiPriority w:val="99"/>
    <w:rsid w:val="00854718"/>
    <w:pPr>
      <w:widowControl/>
      <w:suppressAutoHyphens/>
      <w:spacing w:after="113" w:line="210" w:lineRule="atLeast"/>
    </w:pPr>
    <w:rPr>
      <w:rFonts w:ascii="VIC Light" w:hAnsi="VIC Light" w:cs="VIC Light"/>
      <w:sz w:val="17"/>
      <w:szCs w:val="17"/>
      <w:lang w:val="en-GB"/>
    </w:rPr>
  </w:style>
  <w:style w:type="paragraph" w:customStyle="1" w:styleId="TableBodyRightTables">
    <w:name w:val="Table Body_Right (Tables)"/>
    <w:basedOn w:val="TableBodyLeftTables"/>
    <w:uiPriority w:val="99"/>
    <w:rsid w:val="00854718"/>
    <w:pPr>
      <w:jc w:val="right"/>
    </w:pPr>
    <w:rPr>
      <w:spacing w:val="1"/>
    </w:rPr>
  </w:style>
  <w:style w:type="character" w:customStyle="1" w:styleId="Semibold">
    <w:name w:val="Semibold"/>
    <w:uiPriority w:val="99"/>
    <w:rsid w:val="00854718"/>
    <w:rPr>
      <w:rFonts w:ascii="VIC SemiBold" w:hAnsi="VIC SemiBold" w:cs="VIC SemiBold"/>
      <w:b/>
      <w:bCs/>
    </w:rPr>
  </w:style>
  <w:style w:type="paragraph" w:customStyle="1" w:styleId="TableH1LeftTables">
    <w:name w:val="Table H1_Left (Tables)"/>
    <w:basedOn w:val="NoParagraphStyle"/>
    <w:uiPriority w:val="99"/>
    <w:rsid w:val="002E595D"/>
    <w:pPr>
      <w:widowControl/>
      <w:suppressAutoHyphens/>
      <w:spacing w:after="113" w:line="210" w:lineRule="atLeast"/>
    </w:pPr>
    <w:rPr>
      <w:rFonts w:ascii="VIC SemiBold" w:hAnsi="VIC SemiBold" w:cstheme="minorBidi"/>
      <w:color w:val="1D1146"/>
      <w:sz w:val="17"/>
      <w:szCs w:val="17"/>
      <w:lang w:val="en-GB"/>
    </w:rPr>
  </w:style>
  <w:style w:type="paragraph" w:customStyle="1" w:styleId="Intro12ptBody">
    <w:name w:val="Intro 12pt (Body)"/>
    <w:basedOn w:val="Body9ptBody"/>
    <w:uiPriority w:val="99"/>
    <w:rsid w:val="009F7FF5"/>
    <w:pPr>
      <w:spacing w:line="280" w:lineRule="atLeast"/>
    </w:pPr>
    <w:rPr>
      <w:rFonts w:ascii="VIC Medium" w:hAnsi="VIC Medium" w:cs="VIC Medium"/>
      <w:color w:val="1D1146"/>
      <w:sz w:val="24"/>
      <w:szCs w:val="24"/>
    </w:rPr>
  </w:style>
  <w:style w:type="paragraph" w:customStyle="1" w:styleId="H2InfographicsappearinTOCInfographics">
    <w:name w:val="H2 Infographics – appear in TOC (Infographics)"/>
    <w:basedOn w:val="Normal"/>
    <w:uiPriority w:val="99"/>
    <w:rsid w:val="00286864"/>
    <w:pPr>
      <w:tabs>
        <w:tab w:val="left" w:pos="340"/>
      </w:tabs>
      <w:autoSpaceDE w:val="0"/>
      <w:autoSpaceDN w:val="0"/>
      <w:adjustRightInd w:val="0"/>
      <w:spacing w:after="170" w:line="350" w:lineRule="atLeast"/>
      <w:textAlignment w:val="center"/>
    </w:pPr>
    <w:rPr>
      <w:rFonts w:ascii="VIC SemiBold" w:hAnsi="VIC SemiBold" w:cs="VIC SemiBold"/>
      <w:b/>
      <w:bCs/>
      <w:color w:val="000056"/>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deeca.vic.gov.au/" TargetMode="External"/><Relationship Id="rId26" Type="http://schemas.openxmlformats.org/officeDocument/2006/relationships/image" Target="media/image7.jpg"/><Relationship Id="rId39" Type="http://schemas.openxmlformats.org/officeDocument/2006/relationships/hyperlink" Target="https://www.abs.gov.au/statistics/standards/australian-statistical-geography-standard-asgs-edition-3/jul2021-jun2026/main-structure-and-greater-capital-city-statistical-areas/statistical-area-level-4" TargetMode="External"/><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ustomer.service@delwp.vic.gov.au" TargetMode="Externa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www.deakin.edu.au/hydrogen-hub"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creativecommons.org/licenses/by/4.0/" TargetMode="Externa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www.abs.gov.au/statistics/standards/australian-statistical-geography-standard-asgs-edition-3/jul2021-jun2026/main-structure-and-greater-capital-city-statistical-areas/statistical-area-level-4" TargetMode="Externa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reativecommons.org/licenses/by/4.0/" TargetMode="External"/><Relationship Id="rId22" Type="http://schemas.openxmlformats.org/officeDocument/2006/relationships/footer" Target="footer4.xml"/><Relationship Id="rId27" Type="http://schemas.openxmlformats.org/officeDocument/2006/relationships/hyperlink" Target="http://www.abs.gov.au/" TargetMode="External"/><Relationship Id="rId30" Type="http://schemas.openxmlformats.org/officeDocument/2006/relationships/hyperlink" Target="https://www.abs.gov.au/statistics/standards/australian-statistical-geography-standard-asgs-edition-3/jul2021-jun2026/main-structure-and-greater-capital-city-statistical-areas/statistical-area-level-4" TargetMode="External"/><Relationship Id="rId35" Type="http://schemas.openxmlformats.org/officeDocument/2006/relationships/image" Target="media/image14.png"/><Relationship Id="rId43" Type="http://schemas.openxmlformats.org/officeDocument/2006/relationships/hyperlink" Target="http://www.energy.vic.gov.au/renewable-energy/our-energy-workforce" TargetMode="External"/><Relationship Id="rId48" Type="http://schemas.openxmlformats.org/officeDocument/2006/relationships/image" Target="media/image23.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accesshub.gov.au/"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1.png"/><Relationship Id="rId20" Type="http://schemas.openxmlformats.org/officeDocument/2006/relationships/image" Target="media/image2.png"/><Relationship Id="rId41" Type="http://schemas.openxmlformats.org/officeDocument/2006/relationships/hyperlink" Target="https://www.abs.gov.au/statistics/standards/australian-statistical-geography-standard-asgs-edition-3/jul2021-jun2026/main-structure-and-greater-capital-city-statistical-areas/statistical-area-level-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s://www.wgea.gov.au/Data-Explorer/Industry" TargetMode="External"/><Relationship Id="rId3" Type="http://schemas.openxmlformats.org/officeDocument/2006/relationships/hyperlink" Target="https://www.aemo.com.au/energy-systems/electricity/national-electricity-market-nem/nem-forecasting-and-planning/forecasting-and-planning-data/electricity-forecasting-data-portal" TargetMode="External"/><Relationship Id="rId7" Type="http://schemas.openxmlformats.org/officeDocument/2006/relationships/hyperlink" Target="https://www.wgea.gov.au/Data-Explorer/Industry" TargetMode="External"/><Relationship Id="rId2" Type="http://schemas.openxmlformats.org/officeDocument/2006/relationships/hyperlink" Target="https://www.energy.vic.gov.au/renewable-energy/victorias-electricity-future" TargetMode="External"/><Relationship Id="rId1" Type="http://schemas.openxmlformats.org/officeDocument/2006/relationships/hyperlink" Target="https://www.jobsandskills.gov.au/data/occupation-shortage" TargetMode="External"/><Relationship Id="rId6" Type="http://schemas.openxmlformats.org/officeDocument/2006/relationships/hyperlink" Target="https://www.jobsandskills.gov.au/publications/new-perspectives-old-problems-gendered-jobs-work-and-pay" TargetMode="External"/><Relationship Id="rId11" Type="http://schemas.openxmlformats.org/officeDocument/2006/relationships/hyperlink" Target="https://www.abs.gov.au/statistics/measuring-what-matters/measuring-what-matters-themes-and-indicators/cohesive/experience-discrimination" TargetMode="External"/><Relationship Id="rId5" Type="http://schemas.openxmlformats.org/officeDocument/2006/relationships/hyperlink" Target="https://www.mckinsey.com/featured-insights/diversity-and-inclusion/diversity-matters-even-more-the-case-for-holistic-impact" TargetMode="External"/><Relationship Id="rId10" Type="http://schemas.openxmlformats.org/officeDocument/2006/relationships/hyperlink" Target="https://www.jobsandskills.gov.au/research/studies/clean-energy-capacity-study" TargetMode="External"/><Relationship Id="rId4" Type="http://schemas.openxmlformats.org/officeDocument/2006/relationships/hyperlink" Target="https://www.energy.vic.gov.au/renewable-energy/victorias-electricity-future" TargetMode="External"/><Relationship Id="rId9" Type="http://schemas.openxmlformats.org/officeDocument/2006/relationships/hyperlink" Target="https://www.wgea.gov.au/Data-Explorer/Indust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amsung%20Backup/DEECA%20Work/Document_accessible_APR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F17435-3230-614D-8483-D32B682DDE9A}">
  <we:reference id="wa200010725" version="1.0.0.1" store="en-US" storeType="OMEX"/>
  <we:alternateReferences>
    <we:reference id="WA200010725" version="1.0.0.1" store="" storeType="OMEX"/>
  </we:alternateReferences>
  <we:properties>
    <we:property name="claude.fileId" value="&quot;641fbd6b-5fb7-4643-a0ce-b7b7699c079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Document_accessible_APR2026.dotx</Template>
  <TotalTime>19</TotalTime>
  <Pages>176</Pages>
  <Words>31635</Words>
  <Characters>180323</Characters>
  <Application>Microsoft Office Word</Application>
  <DocSecurity>0</DocSecurity>
  <Lines>1502</Lines>
  <Paragraphs>423</Paragraphs>
  <ScaleCrop>false</ScaleCrop>
  <HeadingPairs>
    <vt:vector size="2" baseType="variant">
      <vt:variant>
        <vt:lpstr>Title</vt:lpstr>
      </vt:variant>
      <vt:variant>
        <vt:i4>1</vt:i4>
      </vt:variant>
    </vt:vector>
  </HeadingPairs>
  <TitlesOfParts>
    <vt:vector size="1" baseType="lpstr">
      <vt:lpstr>Victorian Energy Jobs Plan</vt:lpstr>
    </vt:vector>
  </TitlesOfParts>
  <Manager>N/A</Manager>
  <Company>Department of Energy, Environment and Climate Action </Company>
  <LinksUpToDate>false</LinksUpToDate>
  <CharactersWithSpaces>211535</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Energy Jobs Plan</dc:title>
  <dc:subject>Victorian Energy Jobs Plan</dc:subject>
  <dc:creator>Department of Energy, Environment and Climate Action </dc:creator>
  <cp:keywords/>
  <dc:description>© The State of Victoria Department of Energy, Environment and Climate Action </dc:description>
  <cp:lastModifiedBy>Meg McLennan</cp:lastModifiedBy>
  <cp:revision>7</cp:revision>
  <cp:lastPrinted>2026-06-04T06:30:00Z</cp:lastPrinted>
  <dcterms:created xsi:type="dcterms:W3CDTF">2026-06-04T07:44:00Z</dcterms:created>
  <dcterms:modified xsi:type="dcterms:W3CDTF">2026-06-05T01:23:00Z</dcterms:modified>
  <cp:category>Plan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